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C7" w:rsidRDefault="00051BC7" w:rsidP="00051BC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51B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Памятка </w:t>
      </w:r>
      <w:r w:rsidR="00594C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населению </w:t>
      </w:r>
      <w:r w:rsidRPr="00051B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правилам пожарной безопасности </w:t>
      </w:r>
    </w:p>
    <w:p w:rsidR="00051BC7" w:rsidRDefault="00051BC7" w:rsidP="00051BC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51B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весенне-летний пожароопасный период</w:t>
      </w:r>
    </w:p>
    <w:p w:rsidR="00051BC7" w:rsidRPr="00051BC7" w:rsidRDefault="00051BC7" w:rsidP="00051BC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51BC7" w:rsidRPr="00051BC7" w:rsidRDefault="00051BC7" w:rsidP="00051BC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BC7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 wp14:anchorId="02965660" wp14:editId="5C7C53D3">
                <wp:extent cx="308610" cy="308610"/>
                <wp:effectExtent l="0" t="0" r="0" b="0"/>
                <wp:docPr id="1" name="Прямоугольник 1" descr="Памятка по правилам пожарной безопасности в весенне-летний пожароопасный период">
                  <a:hlinkClick xmlns:a="http://schemas.openxmlformats.org/drawingml/2006/main" r:id="rId5" tooltip="&quot;Памятка по правилам пожарной безопасности в весенне-летний пожароопасный период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Памятка по правилам пожарной безопасности в весенне-летний пожароопасный период" href="https://56.mchs.gov.ru/uploads/resize_cache/news/2021-05-11/pamyatka-po-pravilam-pozharnoy-bezopasnosti-v-zhilom-sektore-v-vesenne-letniy-pozharoopasnyy-period_16207062091227146052__2000x2000.jpg" title="&quot;Памятка по правилам пожарной безопасности в весенне-летний пожароопасный период&quot;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051B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1BC7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Тверской области от 07.03.2024 года № 245-рп «О неотложных мерах по подготовке к пожароопасному периоду на территории Тверской области и охране лесов, торфяных месторождений, объектов экономики и населённых пунктов от пожаров на 2024 год и на период до 2026 года» </w:t>
      </w:r>
      <w:r w:rsidRPr="00051BC7">
        <w:rPr>
          <w:rFonts w:ascii="Times New Roman" w:hAnsi="Times New Roman" w:cs="Times New Roman"/>
          <w:b/>
          <w:sz w:val="28"/>
          <w:szCs w:val="28"/>
        </w:rPr>
        <w:t>установлен в 2024 году период пожароопасного сезона на территории Тверской области с 10 апреля по 30 сентября.</w:t>
      </w:r>
      <w:proofErr w:type="gramEnd"/>
    </w:p>
    <w:p w:rsidR="00051BC7" w:rsidRPr="00051BC7" w:rsidRDefault="00051BC7" w:rsidP="009309D2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51BC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весенне-летний период значительно увеличивается количество пожаров. Основные причины пожаров – неосторожное обращение с огнем: сжигание сухой травы, разведение костров, неосторожность при курении, при обращении с бытовыми электрическими приборами.</w:t>
      </w:r>
    </w:p>
    <w:p w:rsidR="00051BC7" w:rsidRDefault="00051BC7" w:rsidP="009309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51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Чтобы обезопасить себя, своих родственников от трагедии соблюдайте </w:t>
      </w:r>
      <w:r w:rsidRPr="00051B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простые правила:</w:t>
      </w:r>
    </w:p>
    <w:p w:rsidR="00051BC7" w:rsidRPr="00051BC7" w:rsidRDefault="00051BC7" w:rsidP="009309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BC7" w:rsidRPr="00051BC7" w:rsidRDefault="00051BC7" w:rsidP="009309D2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51BC7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пользуйтесь открытым огнем вблизи деревянных строений, кустарников, сухой травы;</w:t>
      </w:r>
    </w:p>
    <w:p w:rsidR="00051BC7" w:rsidRPr="00051BC7" w:rsidRDefault="00051BC7" w:rsidP="009309D2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51BC7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поджигайте сухую траву, огонь распространяется мгновенно, может стать неуправляемым;</w:t>
      </w:r>
    </w:p>
    <w:p w:rsidR="00051BC7" w:rsidRPr="00051BC7" w:rsidRDefault="00051BC7" w:rsidP="009309D2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51BC7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Своевременно очищайте прилегающую территорию от мусора, строительного материала и сухой травы;</w:t>
      </w:r>
    </w:p>
    <w:p w:rsidR="00051BC7" w:rsidRPr="00051BC7" w:rsidRDefault="00051BC7" w:rsidP="009309D2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51BC7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сжигайте собранный после уборки мусор и сухую траву;</w:t>
      </w:r>
    </w:p>
    <w:p w:rsidR="00051BC7" w:rsidRPr="00051BC7" w:rsidRDefault="00051BC7" w:rsidP="009309D2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51BC7">
        <w:rPr>
          <w:rFonts w:ascii="Times New Roman" w:eastAsia="Times New Roman" w:hAnsi="Times New Roman" w:cs="Times New Roman"/>
          <w:sz w:val="28"/>
          <w:szCs w:val="28"/>
          <w:lang w:eastAsia="ru-RU"/>
        </w:rPr>
        <w:t>· В пожароопасный период проводите с детьми и подростками разъяснительную работу. Никогда не давайте играть детям спичками;</w:t>
      </w:r>
    </w:p>
    <w:p w:rsidR="00051BC7" w:rsidRPr="00051BC7" w:rsidRDefault="00051BC7" w:rsidP="009309D2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51BC7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Соблюдайте осторожность при эксплуатации обогревательных приборов и печей, а также при эксплуатации бань;</w:t>
      </w:r>
    </w:p>
    <w:p w:rsidR="00051BC7" w:rsidRPr="00051BC7" w:rsidRDefault="00051BC7" w:rsidP="009309D2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5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B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требования пожарной безопасности в лесах. Не разводите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</w:t>
      </w:r>
    </w:p>
    <w:p w:rsidR="00051BC7" w:rsidRPr="00051BC7" w:rsidRDefault="00051BC7" w:rsidP="009309D2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51BC7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Пользуйтесь только исправными электроприборами, штепсельными розетками, следите за состоянием изоляции электропроводки;</w:t>
      </w:r>
    </w:p>
    <w:p w:rsidR="00051BC7" w:rsidRPr="00051BC7" w:rsidRDefault="00051BC7" w:rsidP="009309D2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051BC7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применяйте нестандартные электронагревательные приборы, некалиброванные плавкие вставки или другие самодельные аппараты для защиты от перегрузки и короткого замыкания;</w:t>
      </w:r>
    </w:p>
    <w:p w:rsidR="00051BC7" w:rsidRPr="00051BC7" w:rsidRDefault="00051BC7" w:rsidP="009309D2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51BC7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курите в постели, в сараях, на чердаках, в местах хранения горючих материалов, не бросайте непогашенные спички, окурки;</w:t>
      </w:r>
    </w:p>
    <w:p w:rsidR="00051BC7" w:rsidRPr="00051BC7" w:rsidRDefault="00051BC7" w:rsidP="009309D2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51BC7">
        <w:rPr>
          <w:rFonts w:ascii="Times New Roman" w:eastAsia="Times New Roman" w:hAnsi="Times New Roman" w:cs="Times New Roman"/>
          <w:sz w:val="28"/>
          <w:szCs w:val="28"/>
          <w:lang w:eastAsia="ru-RU"/>
        </w:rPr>
        <w:t>· Имейте дома и во дворе первичные средства пожаротушения: огнетушитель, емкость с водой, ведро;</w:t>
      </w:r>
    </w:p>
    <w:p w:rsidR="00051BC7" w:rsidRPr="00051BC7" w:rsidRDefault="00051BC7" w:rsidP="009309D2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51BC7">
        <w:rPr>
          <w:rFonts w:ascii="Times New Roman" w:eastAsia="Times New Roman" w:hAnsi="Times New Roman" w:cs="Times New Roman"/>
          <w:sz w:val="28"/>
          <w:szCs w:val="28"/>
          <w:lang w:eastAsia="ru-RU"/>
        </w:rPr>
        <w:t>· Уходя из дома, убедитесь, что телевизор, лампы освещения, все электронагревательные и газовые приборы выключены.</w:t>
      </w:r>
    </w:p>
    <w:p w:rsidR="00051BC7" w:rsidRPr="00051BC7" w:rsidRDefault="00051BC7" w:rsidP="009309D2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51B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требований в области пожарной безопасности предусмотрена административная ответственность на граждан в размере</w:t>
      </w:r>
      <w:r w:rsidR="00A3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5000 до 15</w:t>
      </w:r>
      <w:r w:rsidRPr="00051BC7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</w:t>
      </w:r>
      <w:r w:rsidR="00A3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(ч.1 ст. 20.4 КоАП РФ)</w:t>
      </w:r>
      <w:bookmarkStart w:id="0" w:name="_GoBack"/>
      <w:bookmarkEnd w:id="0"/>
      <w:r w:rsidRPr="00051B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BC7" w:rsidRDefault="00051BC7" w:rsidP="009309D2">
      <w:pPr>
        <w:spacing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051B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 обнаружении пожара или признаков горения немедленно сообщите об этом по телефонам «01» или с мобильного «112</w:t>
      </w:r>
      <w:r w:rsidRPr="00051BC7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».</w:t>
      </w:r>
    </w:p>
    <w:p w:rsidR="00051BC7" w:rsidRPr="00051BC7" w:rsidRDefault="00051BC7" w:rsidP="009309D2">
      <w:pPr>
        <w:spacing w:line="240" w:lineRule="auto"/>
        <w:jc w:val="both"/>
        <w:textAlignment w:val="baseline"/>
        <w:rPr>
          <w:rFonts w:ascii="inherit" w:eastAsia="Times New Roman" w:hAnsi="inherit" w:cs="Arial"/>
          <w:bCs/>
          <w:sz w:val="28"/>
          <w:szCs w:val="28"/>
          <w:bdr w:val="none" w:sz="0" w:space="0" w:color="auto" w:frame="1"/>
          <w:lang w:eastAsia="ru-RU"/>
        </w:rPr>
      </w:pPr>
    </w:p>
    <w:p w:rsidR="00051BC7" w:rsidRPr="00051BC7" w:rsidRDefault="00051BC7" w:rsidP="009309D2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bCs/>
          <w:sz w:val="28"/>
          <w:szCs w:val="28"/>
          <w:bdr w:val="none" w:sz="0" w:space="0" w:color="auto" w:frame="1"/>
          <w:lang w:eastAsia="ru-RU"/>
        </w:rPr>
      </w:pPr>
      <w:r w:rsidRPr="00051BC7">
        <w:rPr>
          <w:rFonts w:ascii="inherit" w:eastAsia="Times New Roman" w:hAnsi="inherit" w:cs="Arial"/>
          <w:bCs/>
          <w:sz w:val="28"/>
          <w:szCs w:val="28"/>
          <w:bdr w:val="none" w:sz="0" w:space="0" w:color="auto" w:frame="1"/>
          <w:lang w:eastAsia="ru-RU"/>
        </w:rPr>
        <w:t xml:space="preserve">Отдел по делам ГО и ЧС, МП </w:t>
      </w:r>
    </w:p>
    <w:p w:rsidR="00051BC7" w:rsidRDefault="00051BC7" w:rsidP="009309D2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bCs/>
          <w:sz w:val="28"/>
          <w:szCs w:val="28"/>
          <w:bdr w:val="none" w:sz="0" w:space="0" w:color="auto" w:frame="1"/>
          <w:lang w:eastAsia="ru-RU"/>
        </w:rPr>
      </w:pPr>
      <w:r w:rsidRPr="00051BC7">
        <w:rPr>
          <w:rFonts w:ascii="inherit" w:eastAsia="Times New Roman" w:hAnsi="inherit" w:cs="Arial"/>
          <w:bCs/>
          <w:sz w:val="28"/>
          <w:szCs w:val="28"/>
          <w:bdr w:val="none" w:sz="0" w:space="0" w:color="auto" w:frame="1"/>
          <w:lang w:eastAsia="ru-RU"/>
        </w:rPr>
        <w:t xml:space="preserve">Администрации Старицкого </w:t>
      </w:r>
    </w:p>
    <w:p w:rsidR="00051BC7" w:rsidRDefault="00051BC7" w:rsidP="009309D2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bCs/>
          <w:sz w:val="28"/>
          <w:szCs w:val="28"/>
          <w:bdr w:val="none" w:sz="0" w:space="0" w:color="auto" w:frame="1"/>
          <w:lang w:eastAsia="ru-RU"/>
        </w:rPr>
      </w:pPr>
      <w:r w:rsidRPr="00051BC7">
        <w:rPr>
          <w:rFonts w:ascii="inherit" w:eastAsia="Times New Roman" w:hAnsi="inherit" w:cs="Arial"/>
          <w:bCs/>
          <w:sz w:val="28"/>
          <w:szCs w:val="28"/>
          <w:bdr w:val="none" w:sz="0" w:space="0" w:color="auto" w:frame="1"/>
          <w:lang w:eastAsia="ru-RU"/>
        </w:rPr>
        <w:t>муниципального округа</w:t>
      </w:r>
    </w:p>
    <w:p w:rsidR="00051BC7" w:rsidRPr="00051BC7" w:rsidRDefault="00051BC7" w:rsidP="009309D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inherit" w:eastAsia="Times New Roman" w:hAnsi="inherit" w:cs="Arial"/>
          <w:bCs/>
          <w:sz w:val="28"/>
          <w:szCs w:val="28"/>
          <w:bdr w:val="none" w:sz="0" w:space="0" w:color="auto" w:frame="1"/>
          <w:lang w:eastAsia="ru-RU"/>
        </w:rPr>
        <w:t>Тверской области</w:t>
      </w:r>
    </w:p>
    <w:p w:rsidR="0050799D" w:rsidRDefault="0050799D" w:rsidP="009309D2">
      <w:pPr>
        <w:spacing w:line="240" w:lineRule="auto"/>
      </w:pPr>
    </w:p>
    <w:sectPr w:rsidR="0050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7D"/>
    <w:rsid w:val="00051BC7"/>
    <w:rsid w:val="0050799D"/>
    <w:rsid w:val="00594C9A"/>
    <w:rsid w:val="009309D2"/>
    <w:rsid w:val="00A34720"/>
    <w:rsid w:val="00A3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1B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B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1B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B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5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67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56.mchs.gov.ru/uploads/resize_cache/news/2021-05-11/pamyatka-po-pravilam-pozharnoy-bezopasnosti-v-zhilom-sektore-v-vesenne-letniy-pozharoopasnyy-period_16207062091227146052__2000x20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5</cp:revision>
  <cp:lastPrinted>2024-04-08T11:36:00Z</cp:lastPrinted>
  <dcterms:created xsi:type="dcterms:W3CDTF">2024-04-08T11:18:00Z</dcterms:created>
  <dcterms:modified xsi:type="dcterms:W3CDTF">2024-04-08T11:37:00Z</dcterms:modified>
</cp:coreProperties>
</file>