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A" w:rsidRPr="0013118A" w:rsidRDefault="0013118A" w:rsidP="001311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18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о развитии и результатах процедуры оценки </w:t>
      </w:r>
      <w:proofErr w:type="gramStart"/>
      <w:r w:rsidRPr="0013118A">
        <w:rPr>
          <w:rFonts w:ascii="Times New Roman" w:eastAsia="Calibri" w:hAnsi="Times New Roman" w:cs="Times New Roman"/>
          <w:sz w:val="24"/>
          <w:szCs w:val="24"/>
        </w:rPr>
        <w:t>регулирующего</w:t>
      </w:r>
      <w:proofErr w:type="gramEnd"/>
    </w:p>
    <w:p w:rsidR="00C95BB3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воздействия в 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 образовании</w:t>
      </w:r>
    </w:p>
    <w:p w:rsidR="0013118A" w:rsidRPr="003E641C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641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Старицкий </w:t>
      </w:r>
      <w:r w:rsidR="00C95BB3" w:rsidRPr="003E641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муниципальный округ</w:t>
      </w:r>
      <w:r w:rsidRPr="003E641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Тверской области 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4" w:type="pct"/>
        <w:tblInd w:w="-283" w:type="dxa"/>
        <w:tblLayout w:type="fixed"/>
        <w:tblLook w:val="00A0" w:firstRow="1" w:lastRow="0" w:firstColumn="1" w:lastColumn="0" w:noHBand="0" w:noVBand="0"/>
      </w:tblPr>
      <w:tblGrid>
        <w:gridCol w:w="2268"/>
        <w:gridCol w:w="5797"/>
        <w:gridCol w:w="2087"/>
      </w:tblGrid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C95B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Старицкий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A12949" w:rsidP="00A129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3118A"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118A"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15A89"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5BB3"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118A" w:rsidRPr="00A1294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415A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и муниципальных  закупок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округа,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 области и ее самостоятельными структурными подразделениями, экспертизы муниципальных нормативных правовых актов, </w:t>
            </w:r>
            <w:r w:rsidRPr="00415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затрагивающих  вопросы осуществления предпринимательской  и </w:t>
            </w:r>
            <w:r w:rsidRPr="00A52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инвестиционной деятельности»</w:t>
            </w:r>
          </w:p>
          <w:p w:rsidR="0013118A" w:rsidRPr="0013118A" w:rsidRDefault="0013118A" w:rsidP="00C95B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(полное наименование уполномоченного органа, реквизиты нормативного правового акта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муниципального образования</w:t>
            </w:r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3118A" w:rsidRPr="0013118A" w:rsidTr="009E3717">
        <w:trPr>
          <w:trHeight w:val="567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2.2. Предметная область оценки регулирующего воздействия:</w:t>
            </w:r>
          </w:p>
          <w:p w:rsidR="00927F3B" w:rsidRDefault="00927F3B" w:rsidP="00927F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актов, разрабатываемых отделами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и её самостоятельными структурными подразделениями,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актов.</w:t>
            </w:r>
          </w:p>
          <w:p w:rsidR="00B241FD" w:rsidRPr="00B241FD" w:rsidRDefault="00B241FD" w:rsidP="00B241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Старицкого района от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инвестиционной деятельности» с изменениями от 12.12.2017 № 669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36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1" w:rsidRPr="00323961" w:rsidRDefault="00323961" w:rsidP="00323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96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32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323961" w:rsidP="00C95B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регламентирующего процедуру проведения оценки регулирующего воздействия)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13118A" w:rsidRPr="0013118A" w:rsidTr="009E3717">
        <w:trPr>
          <w:trHeight w:val="1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85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самостоятельно разработчиками проектов нормативных правовых актов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иное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69D7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369D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08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F076A" w:rsidRPr="002F076A" w:rsidRDefault="002F076A" w:rsidP="002F07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Раздел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2F076A" w:rsidRPr="002F076A" w:rsidRDefault="002F076A" w:rsidP="002F0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09.01.2017 №1 с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C95B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(указываются соответствующие положения нормативных правовых актов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5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2F076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</w:t>
            </w:r>
            <w:r w:rsidR="00685447"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>09.01.2017 №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685447" w:rsidP="00C95B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(указываются соответствующие положения нормативных правовых актов </w:t>
            </w:r>
            <w:r w:rsidR="00C95BB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муниципального образования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47" w:rsidRPr="00685447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степени регулирующего воздействия</w:t>
            </w:r>
          </w:p>
          <w:p w:rsidR="0013118A" w:rsidRPr="0013118A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5,7,9 календарных дней</w:t>
            </w:r>
          </w:p>
        </w:tc>
      </w:tr>
      <w:tr w:rsidR="0013118A" w:rsidRPr="0013118A" w:rsidTr="009E3717">
        <w:trPr>
          <w:trHeight w:val="2669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(указываются соответствующие положения нормативных правовых актов </w:t>
            </w:r>
            <w:r w:rsidR="00C95BB3" w:rsidRPr="00C95BB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62D2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gramStart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календарных</w:t>
            </w:r>
            <w:proofErr w:type="gramEnd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дня</w:t>
            </w:r>
          </w:p>
        </w:tc>
      </w:tr>
      <w:tr w:rsidR="0013118A" w:rsidRPr="0013118A" w:rsidTr="009E3717">
        <w:trPr>
          <w:trHeight w:val="585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42" w:rsidRPr="00B52442" w:rsidRDefault="00B52442" w:rsidP="00B524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25, 29 Раздел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B52442" w:rsidRPr="00B52442" w:rsidRDefault="00B52442" w:rsidP="00B524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(указываются соответствующие положения нормативных правовых актов </w:t>
            </w:r>
            <w:r w:rsidR="00C95BB3" w:rsidRPr="00C95BB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3118A" w:rsidRPr="0013118A" w:rsidTr="009E3717">
        <w:trPr>
          <w:trHeight w:val="59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432C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3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обязательный учет выводов, содержащихся в заключении</w:t>
            </w:r>
          </w:p>
          <w:p w:rsidR="00906156" w:rsidRPr="00906156" w:rsidRDefault="00906156" w:rsidP="009061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35 Раздел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  <w:r w:rsid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3118A" w:rsidRPr="0013118A" w:rsidRDefault="00906156" w:rsidP="00C95BB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(указываются соответствующие положения нормативных правовых актов </w:t>
            </w:r>
            <w:r w:rsidR="00C95BB3" w:rsidRPr="00C95BB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0615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77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специальная процедура урегулирования разногласий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1283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2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833" w:rsidRPr="00112833" w:rsidRDefault="00112833" w:rsidP="001128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14.1, 15 Раздел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Pr="00112833" w:rsidRDefault="00112833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(указываются соответствующие положения нормативных правовых актов </w:t>
            </w:r>
            <w:r w:rsidR="00C95BB3" w:rsidRPr="00C95BB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124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иные механизмы</w:t>
            </w:r>
          </w:p>
          <w:p w:rsidR="0013118A" w:rsidRPr="0013118A" w:rsidRDefault="0013118A" w:rsidP="000610D3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_____________________________________________________________                                     </w:t>
            </w:r>
            <w:r w:rsidR="000610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указываются соответствующие положения нормативных правовых актов </w:t>
            </w:r>
            <w:r w:rsidR="00C95BB3" w:rsidRPr="00C95BB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610D3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610D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D3" w:rsidRPr="000610D3" w:rsidRDefault="000610D3" w:rsidP="000610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0610D3" w:rsidRPr="000610D3" w:rsidRDefault="000610D3" w:rsidP="000610D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</w:t>
            </w:r>
            <w:r w:rsidR="00C95BB3" w:rsidRPr="00C95BB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регламентирующего процедуру проведения экспертизы)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464C0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 xml:space="preserve">(реквизиты нормативного правового акта </w:t>
            </w:r>
            <w:r w:rsidR="005E2941" w:rsidRPr="005E294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регламентирующего порядок проведения мониторинга фактического воздействия)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="005E2941" w:rsidRPr="005E29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39" w:rsidRPr="00D30839" w:rsidRDefault="00D30839" w:rsidP="00D308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34 Раздел 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D30839" w:rsidRPr="00D30839" w:rsidRDefault="00D30839" w:rsidP="00D30839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D30839" w:rsidP="00D30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</w:t>
            </w:r>
            <w:r w:rsidR="005E2941" w:rsidRPr="005E294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регламентирующего порядок проведения мониторинга фактического воздействия)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ПРАКТИЧЕСКИЙ ОПЫТ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есть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868F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868F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___________________________________________________________________________________________     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(при наличии, указываются прочие статистические данные)</w:t>
            </w:r>
          </w:p>
        </w:tc>
      </w:tr>
      <w:tr w:rsidR="00793CCF" w:rsidRPr="0013118A" w:rsidTr="009C71B1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Оценка регулирующего воздействия проектов нормативных правовых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установленной предметной области проводится на систематической основе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793CCF" w:rsidRPr="0013118A" w:rsidTr="009C71B1">
        <w:trPr>
          <w:trHeight w:val="72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C71B1" w:rsidRPr="0013118A" w:rsidTr="009C71B1">
        <w:trPr>
          <w:trHeight w:val="156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B1" w:rsidRPr="0013118A" w:rsidRDefault="009C71B1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проведения процедуры оценки регулирующего воздействия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71B1" w:rsidRPr="00AB343B" w:rsidRDefault="009C71B1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EB350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C7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C74D4A" w:rsidRDefault="00BD361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1294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предложений о проведении экспертизы не поступало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26B6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85C73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рекомендациям Министерства экономического развития Российской Федерации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F6F8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809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_________________________________________________________________      </w:t>
            </w:r>
            <w:r w:rsidR="00D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13118A" w:rsidRPr="0013118A" w:rsidRDefault="0013118A" w:rsidP="00EF15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акта муниципального образования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утверждающего методические рекомендации)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7910E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A7B" w:rsidRPr="00FC5A7B" w:rsidRDefault="00FC5A7B" w:rsidP="00FC5A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C5A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FC5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FC5A7B" w:rsidP="00EF15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муниципального образования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утверждающего типовые формы документов)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Arial" w:eastAsia="Calibri" w:hAnsi="Arial" w:cs="Arial"/>
                <w:color w:val="0000FF"/>
                <w:u w:val="single"/>
              </w:rPr>
              <w:t>www.orv.tver.ru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Нормативные правовые акты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области, а также методические документы по оценке регулирующего воздействия размещены на официальном сайте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13118A" w:rsidRPr="0013118A" w:rsidRDefault="0013118A" w:rsidP="00A52B66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  <w:r w:rsidR="00A52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A52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0B1D9B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информационном портале «Оценка регулирующего воздействия нормативных правовых актов Тверской области» (</w:t>
            </w:r>
            <w:hyperlink r:id="rId8" w:history="1">
              <w:r w:rsidR="001E5FF0" w:rsidRPr="000B1D9B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0B1D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44809" w:rsidRPr="009E3717" w:rsidRDefault="00D44809" w:rsidP="00B5061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</w:t>
            </w:r>
            <w:hyperlink r:id="rId9" w:history="1">
              <w:r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3118A" w:rsidRPr="0013118A" w:rsidRDefault="00B50618" w:rsidP="00B506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(указать электронный </w:t>
            </w:r>
            <w:r w:rsidR="000B1D9B"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адрес)</w:t>
            </w:r>
            <w:r w:rsidR="000B1D9B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0B1D9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65E13" w:rsidRPr="0013118A" w:rsidTr="009E3717">
        <w:trPr>
          <w:trHeight w:val="2025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567AEF" w:rsidRDefault="00165E13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Информация о проведении публичных консультациях размещается на информационном портале «Оценка регулирующего воздействия нормативных правовых актов Тверской области» </w:t>
            </w:r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Pr="00567AE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3717" w:rsidRPr="009E3717" w:rsidRDefault="003F43A5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E3717"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E3717" w:rsidRPr="0013118A" w:rsidTr="0036626F">
        <w:tc>
          <w:tcPr>
            <w:tcW w:w="101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E3717" w:rsidRPr="00250382" w:rsidRDefault="009E3717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85C73" w:rsidRPr="0013118A" w:rsidTr="009E3717">
        <w:trPr>
          <w:trHeight w:val="166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4.7. Использование других </w:t>
            </w:r>
            <w:r w:rsidR="00FF35B8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C67653" w:rsidRDefault="00C67653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</w:p>
          <w:p w:rsidR="0013118A" w:rsidRPr="0013118A" w:rsidRDefault="0013118A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6765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EF15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4.8. Специалисты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Старицкого </w:t>
            </w:r>
            <w:r w:rsidR="00EF15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3A7E0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(указывается дата, программа обучения (повышения квалификации) или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8E1B3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дата, место,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567B9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перечень мероприятий)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7B9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  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</w:p>
          <w:p w:rsidR="0013118A" w:rsidRPr="0013118A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бизнес-ассоциациями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(при наличии, указать с кем заключены соглашения)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4.13. Заключено соглашение о взаимодействии с Министерством экономического развития Тверской области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</w:tbl>
    <w:p w:rsidR="0013118A" w:rsidRPr="0013118A" w:rsidRDefault="0013118A" w:rsidP="0013118A">
      <w:pPr>
        <w:spacing w:after="200" w:line="276" w:lineRule="auto"/>
        <w:rPr>
          <w:rFonts w:ascii="Calibri" w:eastAsia="Calibri" w:hAnsi="Calibri" w:cs="Calibri"/>
        </w:rPr>
      </w:pPr>
    </w:p>
    <w:sectPr w:rsidR="0013118A" w:rsidRPr="0013118A" w:rsidSect="00FF35B8">
      <w:headerReference w:type="default" r:id="rId12"/>
      <w:headerReference w:type="first" r:id="rId13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A5" w:rsidRDefault="003F43A5" w:rsidP="00E80DEB">
      <w:pPr>
        <w:spacing w:after="0" w:line="240" w:lineRule="auto"/>
      </w:pPr>
      <w:r>
        <w:separator/>
      </w:r>
    </w:p>
  </w:endnote>
  <w:endnote w:type="continuationSeparator" w:id="0">
    <w:p w:rsidR="003F43A5" w:rsidRDefault="003F43A5" w:rsidP="00E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A5" w:rsidRDefault="003F43A5" w:rsidP="00E80DEB">
      <w:pPr>
        <w:spacing w:after="0" w:line="240" w:lineRule="auto"/>
      </w:pPr>
      <w:r>
        <w:separator/>
      </w:r>
    </w:p>
  </w:footnote>
  <w:footnote w:type="continuationSeparator" w:id="0">
    <w:p w:rsidR="003F43A5" w:rsidRDefault="003F43A5" w:rsidP="00E80DEB">
      <w:pPr>
        <w:spacing w:after="0" w:line="240" w:lineRule="auto"/>
      </w:pPr>
      <w:r>
        <w:continuationSeparator/>
      </w:r>
    </w:p>
  </w:footnote>
  <w:footnote w:id="1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9C71B1" w:rsidRDefault="009C71B1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Default="006937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71B1">
      <w:rPr>
        <w:noProof/>
      </w:rPr>
      <w:t>8</w:t>
    </w:r>
    <w:r>
      <w:rPr>
        <w:noProof/>
      </w:rPr>
      <w:fldChar w:fldCharType="end"/>
    </w:r>
  </w:p>
  <w:p w:rsidR="00563697" w:rsidRDefault="003F4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Pr="008D73AF" w:rsidRDefault="00693732" w:rsidP="00BE6A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24B25">
      <w:rPr>
        <w:rFonts w:ascii="Times New Roman" w:hAnsi="Times New Roman" w:cs="Times New Roman"/>
        <w:sz w:val="28"/>
        <w:szCs w:val="28"/>
      </w:rPr>
      <w:fldChar w:fldCharType="begin"/>
    </w:r>
    <w:r w:rsidRPr="00D24B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24B25">
      <w:rPr>
        <w:rFonts w:ascii="Times New Roman" w:hAnsi="Times New Roman" w:cs="Times New Roman"/>
        <w:sz w:val="28"/>
        <w:szCs w:val="28"/>
      </w:rPr>
      <w:fldChar w:fldCharType="separate"/>
    </w:r>
    <w:r w:rsidR="009C71B1">
      <w:rPr>
        <w:rFonts w:ascii="Times New Roman" w:hAnsi="Times New Roman" w:cs="Times New Roman"/>
        <w:noProof/>
        <w:sz w:val="28"/>
        <w:szCs w:val="28"/>
      </w:rPr>
      <w:t>1</w:t>
    </w:r>
    <w:r w:rsidRPr="00D24B25">
      <w:rPr>
        <w:rFonts w:ascii="Times New Roman" w:hAnsi="Times New Roman" w:cs="Times New Roman"/>
        <w:sz w:val="28"/>
        <w:szCs w:val="28"/>
      </w:rPr>
      <w:fldChar w:fldCharType="end"/>
    </w:r>
  </w:p>
  <w:p w:rsidR="00563697" w:rsidRDefault="003F4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B"/>
    <w:rsid w:val="000369D7"/>
    <w:rsid w:val="00045872"/>
    <w:rsid w:val="000464C0"/>
    <w:rsid w:val="000610D3"/>
    <w:rsid w:val="000B1D9B"/>
    <w:rsid w:val="000F23F4"/>
    <w:rsid w:val="00112833"/>
    <w:rsid w:val="0013118A"/>
    <w:rsid w:val="00165E13"/>
    <w:rsid w:val="001868F2"/>
    <w:rsid w:val="001C67B4"/>
    <w:rsid w:val="001E5FF0"/>
    <w:rsid w:val="001F6945"/>
    <w:rsid w:val="0020117E"/>
    <w:rsid w:val="00285C73"/>
    <w:rsid w:val="002A598B"/>
    <w:rsid w:val="002D4967"/>
    <w:rsid w:val="002F076A"/>
    <w:rsid w:val="00321533"/>
    <w:rsid w:val="00323961"/>
    <w:rsid w:val="00386FB4"/>
    <w:rsid w:val="003A7E09"/>
    <w:rsid w:val="003E641C"/>
    <w:rsid w:val="003F43A5"/>
    <w:rsid w:val="003F615D"/>
    <w:rsid w:val="00415A89"/>
    <w:rsid w:val="0042576A"/>
    <w:rsid w:val="0046751A"/>
    <w:rsid w:val="004A59D8"/>
    <w:rsid w:val="004B5FD6"/>
    <w:rsid w:val="00567AEF"/>
    <w:rsid w:val="00593B84"/>
    <w:rsid w:val="005E2941"/>
    <w:rsid w:val="005F04C5"/>
    <w:rsid w:val="00601048"/>
    <w:rsid w:val="00685447"/>
    <w:rsid w:val="00693732"/>
    <w:rsid w:val="006F09BE"/>
    <w:rsid w:val="007910EA"/>
    <w:rsid w:val="00793CCF"/>
    <w:rsid w:val="007F445F"/>
    <w:rsid w:val="00821590"/>
    <w:rsid w:val="008E1B31"/>
    <w:rsid w:val="00906156"/>
    <w:rsid w:val="009244A3"/>
    <w:rsid w:val="00927F3B"/>
    <w:rsid w:val="00951C36"/>
    <w:rsid w:val="009545CA"/>
    <w:rsid w:val="009567B9"/>
    <w:rsid w:val="00967625"/>
    <w:rsid w:val="009A50F1"/>
    <w:rsid w:val="009C71B1"/>
    <w:rsid w:val="009E3717"/>
    <w:rsid w:val="00A12949"/>
    <w:rsid w:val="00A52B66"/>
    <w:rsid w:val="00B241FD"/>
    <w:rsid w:val="00B26B6C"/>
    <w:rsid w:val="00B50618"/>
    <w:rsid w:val="00B52442"/>
    <w:rsid w:val="00B62D23"/>
    <w:rsid w:val="00B865CD"/>
    <w:rsid w:val="00B97C45"/>
    <w:rsid w:val="00BA612A"/>
    <w:rsid w:val="00BD3616"/>
    <w:rsid w:val="00C41514"/>
    <w:rsid w:val="00C67653"/>
    <w:rsid w:val="00C74D4A"/>
    <w:rsid w:val="00C95BB3"/>
    <w:rsid w:val="00CA44DC"/>
    <w:rsid w:val="00D1084F"/>
    <w:rsid w:val="00D30839"/>
    <w:rsid w:val="00D432C9"/>
    <w:rsid w:val="00D44809"/>
    <w:rsid w:val="00D66B4B"/>
    <w:rsid w:val="00DB2906"/>
    <w:rsid w:val="00DF6F82"/>
    <w:rsid w:val="00E7205D"/>
    <w:rsid w:val="00E80DEB"/>
    <w:rsid w:val="00E87392"/>
    <w:rsid w:val="00E91680"/>
    <w:rsid w:val="00E958EE"/>
    <w:rsid w:val="00EB3502"/>
    <w:rsid w:val="00EE4549"/>
    <w:rsid w:val="00EF155F"/>
    <w:rsid w:val="00EF7070"/>
    <w:rsid w:val="00F02CDC"/>
    <w:rsid w:val="00FC5A7B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tver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v.tver.ru/docsonreview/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v.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v.tver.ru/docsonreview/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40BD-4C02-4AF7-813C-B330E26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Админ</cp:lastModifiedBy>
  <cp:revision>44</cp:revision>
  <dcterms:created xsi:type="dcterms:W3CDTF">2019-03-14T07:47:00Z</dcterms:created>
  <dcterms:modified xsi:type="dcterms:W3CDTF">2024-01-30T09:05:00Z</dcterms:modified>
</cp:coreProperties>
</file>