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6ECB" w14:textId="77777777" w:rsidR="00014B27" w:rsidRPr="002D7178" w:rsidRDefault="0012564C" w:rsidP="00014B27">
      <w:pPr>
        <w:spacing w:line="360" w:lineRule="auto"/>
        <w:ind w:right="-143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014B27" w:rsidRPr="002D7178">
        <w:rPr>
          <w:b/>
          <w:noProof/>
          <w:lang w:eastAsia="ru-RU"/>
        </w:rPr>
        <w:drawing>
          <wp:inline distT="0" distB="0" distL="0" distR="0" wp14:anchorId="609878E7" wp14:editId="546312D4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24BB" w14:textId="77777777" w:rsidR="00014B27" w:rsidRPr="00014B27" w:rsidRDefault="00014B27" w:rsidP="00C608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14B27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57B6029C" w14:textId="77777777" w:rsidR="00014B27" w:rsidRPr="00014B27" w:rsidRDefault="00014B27" w:rsidP="00C608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14B27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7C8EF8A1" w14:textId="77777777" w:rsidR="00014B27" w:rsidRPr="00014B27" w:rsidRDefault="00014B27" w:rsidP="00C608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14B27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13E53027" w14:textId="77777777" w:rsidR="00014B27" w:rsidRPr="00014B27" w:rsidRDefault="00014B27" w:rsidP="00C608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5A74FECA" w14:textId="77777777" w:rsidR="00014B27" w:rsidRPr="00014B27" w:rsidRDefault="00014B27" w:rsidP="00C608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B2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55F752E" w14:textId="77777777" w:rsidR="00014B27" w:rsidRDefault="00014B27" w:rsidP="00014B27">
      <w:pPr>
        <w:spacing w:after="0" w:line="240" w:lineRule="auto"/>
        <w:ind w:right="-143"/>
        <w:jc w:val="center"/>
        <w:rPr>
          <w:b/>
        </w:rPr>
      </w:pPr>
    </w:p>
    <w:p w14:paraId="4A1F51D5" w14:textId="341D9EFE" w:rsidR="00014B27" w:rsidRPr="002D7178" w:rsidRDefault="00014B27" w:rsidP="00014B27">
      <w:pPr>
        <w:spacing w:after="0" w:line="240" w:lineRule="auto"/>
        <w:ind w:right="-143"/>
        <w:jc w:val="center"/>
        <w:rPr>
          <w:b/>
        </w:rPr>
      </w:pPr>
    </w:p>
    <w:p w14:paraId="2E933657" w14:textId="43B20E67" w:rsidR="00014B27" w:rsidRPr="00014B27" w:rsidRDefault="00C60820" w:rsidP="00014B2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</w:t>
      </w:r>
      <w:r w:rsidR="00014B27" w:rsidRPr="00014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4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4B27">
        <w:rPr>
          <w:rFonts w:ascii="Times New Roman" w:hAnsi="Times New Roman" w:cs="Times New Roman"/>
          <w:sz w:val="28"/>
          <w:szCs w:val="28"/>
        </w:rPr>
        <w:t xml:space="preserve">  </w:t>
      </w:r>
      <w:r w:rsidR="00014B27" w:rsidRPr="00014B27">
        <w:rPr>
          <w:rFonts w:ascii="Times New Roman" w:hAnsi="Times New Roman" w:cs="Times New Roman"/>
          <w:sz w:val="28"/>
          <w:szCs w:val="28"/>
        </w:rPr>
        <w:t xml:space="preserve">  г. Старица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4B27" w:rsidRPr="00014B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904</w:t>
      </w:r>
    </w:p>
    <w:p w14:paraId="4F4750DE" w14:textId="77777777" w:rsidR="00014B27" w:rsidRDefault="00014B27" w:rsidP="00014B27">
      <w:pPr>
        <w:spacing w:after="0" w:line="240" w:lineRule="auto"/>
        <w:ind w:right="-143"/>
      </w:pPr>
    </w:p>
    <w:p w14:paraId="7DF6426A" w14:textId="6F694D56" w:rsidR="00014B27" w:rsidRDefault="00014B27" w:rsidP="00014B27">
      <w:pPr>
        <w:spacing w:after="0" w:line="240" w:lineRule="auto"/>
        <w:ind w:right="-14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52D0" wp14:editId="622AFC2A">
                <wp:simplePos x="0" y="0"/>
                <wp:positionH relativeFrom="column">
                  <wp:posOffset>-146685</wp:posOffset>
                </wp:positionH>
                <wp:positionV relativeFrom="paragraph">
                  <wp:posOffset>155575</wp:posOffset>
                </wp:positionV>
                <wp:extent cx="39338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8D5CD" w14:textId="6764206E" w:rsidR="00014B27" w:rsidRPr="00014B27" w:rsidRDefault="00014B27" w:rsidP="00014B27">
                            <w:pPr>
                              <w:tabs>
                                <w:tab w:val="left" w:pos="675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14B27">
                              <w:rPr>
                                <w:rFonts w:ascii="Times New Roman" w:hAnsi="Times New Roman" w:cs="Times New Roman"/>
                                <w:b/>
                              </w:rPr>
                              <w:t>О внесении изменений в постановление администрации Старицкого района Тверской области от 15.11.2022  № 647</w:t>
                            </w:r>
                          </w:p>
                          <w:p w14:paraId="29F496EA" w14:textId="0E6B1611" w:rsidR="00014B27" w:rsidRPr="00014B27" w:rsidRDefault="00014B27" w:rsidP="00014B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Pr="00014B27">
                              <w:rPr>
                                <w:rFonts w:ascii="Times New Roman" w:hAnsi="Times New Roman" w:cs="Times New Roman"/>
                                <w:b/>
                              </w:rPr>
                              <w:t>Об утверждении перечня главных администраторов доходов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14B2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 главных администраторов </w:t>
                            </w:r>
                            <w:proofErr w:type="gramStart"/>
                            <w:r w:rsidRPr="00014B27">
                              <w:rPr>
                                <w:rFonts w:ascii="Times New Roman" w:hAnsi="Times New Roman" w:cs="Times New Roman"/>
                                <w:b/>
                              </w:rPr>
                              <w:t>источников финансирования дефицита бюджета Старицкого муниципального округа Тверской</w:t>
                            </w:r>
                            <w:proofErr w:type="gramEnd"/>
                            <w:r w:rsidRPr="00014B2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области,  порядка и сроков внесения изменений в перечень главных администраторов доходов и главных администраторов 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14B27">
                              <w:rPr>
                                <w:rFonts w:ascii="Times New Roman" w:hAnsi="Times New Roman" w:cs="Times New Roman"/>
                                <w:b/>
                              </w:rPr>
                              <w:t>бюджета Старицкого муниципального округа Тверской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55pt;margin-top:12.25pt;width:30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" strokecolor="white [3212]">
                <v:textbox style="mso-fit-shape-to-text:t">
                  <w:txbxContent>
                    <w:p w14:paraId="2178D5CD" w14:textId="6764206E" w:rsidR="00014B27" w:rsidRPr="00014B27" w:rsidRDefault="00014B27" w:rsidP="00014B27">
                      <w:pPr>
                        <w:tabs>
                          <w:tab w:val="left" w:pos="675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14B27">
                        <w:rPr>
                          <w:rFonts w:ascii="Times New Roman" w:hAnsi="Times New Roman" w:cs="Times New Roman"/>
                          <w:b/>
                        </w:rPr>
                        <w:t>О внесении изменений в постановление администрации Старицкого района Тверской области от 15.11.2022  № 647</w:t>
                      </w:r>
                    </w:p>
                    <w:p w14:paraId="29F496EA" w14:textId="0E6B1611" w:rsidR="00014B27" w:rsidRPr="00014B27" w:rsidRDefault="00014B27" w:rsidP="00014B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014B27">
                        <w:rPr>
                          <w:rFonts w:ascii="Times New Roman" w:hAnsi="Times New Roman" w:cs="Times New Roman"/>
                          <w:b/>
                        </w:rPr>
                        <w:t>Об утверждении перечня главных администраторов доходов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14B27">
                        <w:rPr>
                          <w:rFonts w:ascii="Times New Roman" w:hAnsi="Times New Roman" w:cs="Times New Roman"/>
                          <w:b/>
                        </w:rPr>
                        <w:t xml:space="preserve">и главных администраторов </w:t>
                      </w:r>
                      <w:proofErr w:type="gramStart"/>
                      <w:r w:rsidRPr="00014B27">
                        <w:rPr>
                          <w:rFonts w:ascii="Times New Roman" w:hAnsi="Times New Roman" w:cs="Times New Roman"/>
                          <w:b/>
                        </w:rPr>
                        <w:t>источников финансирования дефицита бюджета Старицкого муниципального округа Тверской</w:t>
                      </w:r>
                      <w:proofErr w:type="gramEnd"/>
                      <w:r w:rsidRPr="00014B27">
                        <w:rPr>
                          <w:rFonts w:ascii="Times New Roman" w:hAnsi="Times New Roman" w:cs="Times New Roman"/>
                          <w:b/>
                        </w:rPr>
                        <w:t xml:space="preserve"> области,  порядка и сроков внесения изменений в перечень главных администраторов доходов и главных администраторов 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14B27">
                        <w:rPr>
                          <w:rFonts w:ascii="Times New Roman" w:hAnsi="Times New Roman" w:cs="Times New Roman"/>
                          <w:b/>
                        </w:rPr>
                        <w:t>бюджета Старицкого муниципального округа Тверской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D2E2E35" w14:textId="77777777" w:rsidR="00014B27" w:rsidRDefault="00014B27" w:rsidP="00014B27">
      <w:pPr>
        <w:spacing w:after="0" w:line="240" w:lineRule="auto"/>
        <w:ind w:right="-143"/>
      </w:pPr>
    </w:p>
    <w:p w14:paraId="4FAF7FAB" w14:textId="77777777" w:rsidR="00014B27" w:rsidRDefault="00014B27" w:rsidP="00014B27">
      <w:pPr>
        <w:spacing w:after="0" w:line="240" w:lineRule="auto"/>
        <w:ind w:right="-143"/>
      </w:pPr>
    </w:p>
    <w:p w14:paraId="1AC1A9DA" w14:textId="77777777" w:rsidR="00014B27" w:rsidRDefault="00014B27" w:rsidP="00014B27">
      <w:pPr>
        <w:spacing w:after="0" w:line="240" w:lineRule="auto"/>
        <w:ind w:right="-143"/>
      </w:pPr>
    </w:p>
    <w:p w14:paraId="129DC4CC" w14:textId="77777777" w:rsidR="00014B27" w:rsidRDefault="00014B27" w:rsidP="00014B27">
      <w:pPr>
        <w:spacing w:after="0" w:line="240" w:lineRule="auto"/>
        <w:ind w:right="-143"/>
      </w:pPr>
    </w:p>
    <w:p w14:paraId="49938D37" w14:textId="77777777" w:rsidR="00014B27" w:rsidRDefault="00014B27" w:rsidP="00014B27">
      <w:pPr>
        <w:spacing w:after="0" w:line="240" w:lineRule="auto"/>
        <w:ind w:right="-143"/>
      </w:pPr>
    </w:p>
    <w:p w14:paraId="3C9D5F48" w14:textId="77777777" w:rsidR="00014B27" w:rsidRDefault="00014B27" w:rsidP="00014B27">
      <w:pPr>
        <w:spacing w:after="0" w:line="240" w:lineRule="auto"/>
        <w:ind w:right="-143"/>
      </w:pPr>
      <w:bookmarkStart w:id="0" w:name="_GoBack"/>
      <w:bookmarkEnd w:id="0"/>
    </w:p>
    <w:p w14:paraId="7C5D20FF" w14:textId="4A04F60F" w:rsidR="00014B27" w:rsidRDefault="00014B27" w:rsidP="00014B27">
      <w:pPr>
        <w:spacing w:after="0" w:line="240" w:lineRule="auto"/>
        <w:ind w:right="-143"/>
      </w:pPr>
    </w:p>
    <w:p w14:paraId="3C8B6028" w14:textId="77777777" w:rsidR="006C3B8E" w:rsidRDefault="006C3B8E" w:rsidP="000869D2">
      <w:pPr>
        <w:spacing w:after="0" w:line="240" w:lineRule="auto"/>
        <w:rPr>
          <w:rFonts w:ascii="Times New Roman" w:hAnsi="Times New Roman" w:cs="Times New Roman"/>
        </w:rPr>
      </w:pPr>
    </w:p>
    <w:p w14:paraId="49F4B12D" w14:textId="77777777" w:rsidR="006C3B8E" w:rsidRDefault="006C3B8E" w:rsidP="000869D2">
      <w:pPr>
        <w:spacing w:after="0" w:line="240" w:lineRule="auto"/>
        <w:rPr>
          <w:rFonts w:ascii="Times New Roman" w:hAnsi="Times New Roman" w:cs="Times New Roman"/>
        </w:rPr>
      </w:pPr>
    </w:p>
    <w:p w14:paraId="1E05F776" w14:textId="77777777" w:rsidR="00014B27" w:rsidRDefault="006C3B8E" w:rsidP="006C3B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3F42D665" w14:textId="77777777" w:rsidR="00014B27" w:rsidRDefault="00014B27" w:rsidP="006C3B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D0203D" w14:textId="77777777" w:rsidR="00014B27" w:rsidRDefault="00014B27" w:rsidP="006C3B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3DF299" w14:textId="39718C9E" w:rsidR="006C3B8E" w:rsidRDefault="00014B27" w:rsidP="006C3B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C3B8E">
        <w:rPr>
          <w:rFonts w:ascii="Times New Roman" w:hAnsi="Times New Roman" w:cs="Times New Roman"/>
        </w:rPr>
        <w:t>В соответствии с пп.1.5 п.1. постановления администрации Старицкого района Тверской области от 15.11.2022 № 647 «</w:t>
      </w:r>
      <w:r w:rsidR="006C3B8E" w:rsidRPr="000869D2">
        <w:rPr>
          <w:rFonts w:ascii="Times New Roman" w:hAnsi="Times New Roman" w:cs="Times New Roman"/>
        </w:rPr>
        <w:t>Об утверждении перечня главных администраторов доходов</w:t>
      </w:r>
      <w:r w:rsidR="006C3B8E">
        <w:rPr>
          <w:rFonts w:ascii="Times New Roman" w:hAnsi="Times New Roman" w:cs="Times New Roman"/>
        </w:rPr>
        <w:t xml:space="preserve"> </w:t>
      </w:r>
      <w:r w:rsidR="006C3B8E" w:rsidRPr="000869D2">
        <w:rPr>
          <w:rFonts w:ascii="Times New Roman" w:hAnsi="Times New Roman" w:cs="Times New Roman"/>
        </w:rPr>
        <w:t>и главных администраторов источников финансирования дефицита</w:t>
      </w:r>
      <w:r w:rsidR="006C3B8E">
        <w:rPr>
          <w:rFonts w:ascii="Times New Roman" w:hAnsi="Times New Roman" w:cs="Times New Roman"/>
        </w:rPr>
        <w:t xml:space="preserve"> </w:t>
      </w:r>
      <w:r w:rsidR="006C3B8E" w:rsidRPr="000869D2">
        <w:rPr>
          <w:rFonts w:ascii="Times New Roman" w:hAnsi="Times New Roman" w:cs="Times New Roman"/>
        </w:rPr>
        <w:t>бюджета Старицкого муниципального округа Тверской области,</w:t>
      </w:r>
      <w:r w:rsidR="006C3B8E">
        <w:rPr>
          <w:rFonts w:ascii="Times New Roman" w:hAnsi="Times New Roman" w:cs="Times New Roman"/>
        </w:rPr>
        <w:t xml:space="preserve"> </w:t>
      </w:r>
      <w:r w:rsidR="006C3B8E" w:rsidRPr="000869D2">
        <w:rPr>
          <w:rFonts w:ascii="Times New Roman" w:hAnsi="Times New Roman" w:cs="Times New Roman"/>
        </w:rPr>
        <w:t>порядка и сроков внесения изменений в перечень главных администраторов</w:t>
      </w:r>
      <w:r w:rsidR="006C3B8E">
        <w:rPr>
          <w:rFonts w:ascii="Times New Roman" w:hAnsi="Times New Roman" w:cs="Times New Roman"/>
        </w:rPr>
        <w:t xml:space="preserve"> </w:t>
      </w:r>
      <w:r w:rsidR="006C3B8E" w:rsidRPr="000869D2">
        <w:rPr>
          <w:rFonts w:ascii="Times New Roman" w:hAnsi="Times New Roman" w:cs="Times New Roman"/>
        </w:rPr>
        <w:t>доходов и главных администраторов источников финансирования дефицита</w:t>
      </w:r>
      <w:r w:rsidR="006C3B8E">
        <w:rPr>
          <w:rFonts w:ascii="Times New Roman" w:hAnsi="Times New Roman" w:cs="Times New Roman"/>
        </w:rPr>
        <w:t xml:space="preserve"> </w:t>
      </w:r>
      <w:r w:rsidR="006C3B8E" w:rsidRPr="000869D2">
        <w:rPr>
          <w:rFonts w:ascii="Times New Roman" w:hAnsi="Times New Roman" w:cs="Times New Roman"/>
        </w:rPr>
        <w:t>бюджета Старицкого муниципального округа Тверской области</w:t>
      </w:r>
      <w:r w:rsidR="006C3B8E">
        <w:rPr>
          <w:rFonts w:ascii="Times New Roman" w:hAnsi="Times New Roman" w:cs="Times New Roman"/>
        </w:rPr>
        <w:t>»</w:t>
      </w:r>
      <w:proofErr w:type="gramEnd"/>
    </w:p>
    <w:p w14:paraId="2290BCF6" w14:textId="77777777" w:rsidR="006C3B8E" w:rsidRDefault="006C3B8E" w:rsidP="006C3B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ADF9FE" w14:textId="13F7F230" w:rsidR="006C3B8E" w:rsidRPr="00014B27" w:rsidRDefault="00014B27" w:rsidP="006C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14B27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14B27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14B27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="006C3B8E" w:rsidRPr="00014B2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E5C49D6" w14:textId="1468AABF" w:rsidR="00360DA6" w:rsidRDefault="000869D2" w:rsidP="00527F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F0F19">
        <w:rPr>
          <w:rFonts w:ascii="Times New Roman" w:hAnsi="Times New Roman" w:cs="Times New Roman"/>
        </w:rPr>
        <w:t xml:space="preserve">  1</w:t>
      </w:r>
      <w:r w:rsidR="00F40113">
        <w:rPr>
          <w:rFonts w:ascii="Times New Roman" w:hAnsi="Times New Roman" w:cs="Times New Roman"/>
        </w:rPr>
        <w:t xml:space="preserve">. </w:t>
      </w:r>
      <w:proofErr w:type="gramStart"/>
      <w:r w:rsidR="005479D0">
        <w:rPr>
          <w:rFonts w:ascii="Times New Roman" w:hAnsi="Times New Roman" w:cs="Times New Roman"/>
        </w:rPr>
        <w:t xml:space="preserve">Внести изменения в </w:t>
      </w:r>
      <w:r w:rsidR="00F40113">
        <w:rPr>
          <w:rFonts w:ascii="Times New Roman" w:hAnsi="Times New Roman" w:cs="Times New Roman"/>
        </w:rPr>
        <w:t>постановлени</w:t>
      </w:r>
      <w:r w:rsidR="005479D0">
        <w:rPr>
          <w:rFonts w:ascii="Times New Roman" w:hAnsi="Times New Roman" w:cs="Times New Roman"/>
        </w:rPr>
        <w:t>е</w:t>
      </w:r>
      <w:r w:rsidR="00F40113">
        <w:rPr>
          <w:rFonts w:ascii="Times New Roman" w:hAnsi="Times New Roman" w:cs="Times New Roman"/>
        </w:rPr>
        <w:t xml:space="preserve"> администрации Старицкого района Тверской области</w:t>
      </w:r>
      <w:r w:rsidR="00014B27">
        <w:rPr>
          <w:rFonts w:ascii="Times New Roman" w:hAnsi="Times New Roman" w:cs="Times New Roman"/>
        </w:rPr>
        <w:t xml:space="preserve">                            </w:t>
      </w:r>
      <w:r w:rsidR="00F40113">
        <w:rPr>
          <w:rFonts w:ascii="Times New Roman" w:hAnsi="Times New Roman" w:cs="Times New Roman"/>
        </w:rPr>
        <w:t xml:space="preserve"> от 15.11.2022 № 647  «</w:t>
      </w:r>
      <w:r w:rsidR="00F40113" w:rsidRPr="000869D2">
        <w:rPr>
          <w:rFonts w:ascii="Times New Roman" w:hAnsi="Times New Roman" w:cs="Times New Roman"/>
        </w:rPr>
        <w:t>Об утверждении перечня главных администраторов доходов</w:t>
      </w:r>
      <w:r w:rsidR="00F40113">
        <w:rPr>
          <w:rFonts w:ascii="Times New Roman" w:hAnsi="Times New Roman" w:cs="Times New Roman"/>
        </w:rPr>
        <w:t xml:space="preserve"> </w:t>
      </w:r>
      <w:r w:rsidR="00F40113" w:rsidRPr="000869D2">
        <w:rPr>
          <w:rFonts w:ascii="Times New Roman" w:hAnsi="Times New Roman" w:cs="Times New Roman"/>
        </w:rPr>
        <w:t>и главных администраторов источников финансирования дефицита</w:t>
      </w:r>
      <w:r w:rsidR="00F40113">
        <w:rPr>
          <w:rFonts w:ascii="Times New Roman" w:hAnsi="Times New Roman" w:cs="Times New Roman"/>
        </w:rPr>
        <w:t xml:space="preserve"> </w:t>
      </w:r>
      <w:r w:rsidR="00F40113" w:rsidRPr="000869D2">
        <w:rPr>
          <w:rFonts w:ascii="Times New Roman" w:hAnsi="Times New Roman" w:cs="Times New Roman"/>
        </w:rPr>
        <w:t>бюджета Старицкого муниципального округа Тверской области,</w:t>
      </w:r>
      <w:r w:rsidR="00F40113">
        <w:rPr>
          <w:rFonts w:ascii="Times New Roman" w:hAnsi="Times New Roman" w:cs="Times New Roman"/>
        </w:rPr>
        <w:t xml:space="preserve"> </w:t>
      </w:r>
      <w:r w:rsidR="00F40113" w:rsidRPr="000869D2">
        <w:rPr>
          <w:rFonts w:ascii="Times New Roman" w:hAnsi="Times New Roman" w:cs="Times New Roman"/>
        </w:rPr>
        <w:t>порядка и сроков внесения изменений в перечень главных администраторов</w:t>
      </w:r>
      <w:r w:rsidR="00F40113">
        <w:rPr>
          <w:rFonts w:ascii="Times New Roman" w:hAnsi="Times New Roman" w:cs="Times New Roman"/>
        </w:rPr>
        <w:t xml:space="preserve"> </w:t>
      </w:r>
      <w:r w:rsidR="00F40113" w:rsidRPr="000869D2">
        <w:rPr>
          <w:rFonts w:ascii="Times New Roman" w:hAnsi="Times New Roman" w:cs="Times New Roman"/>
        </w:rPr>
        <w:t>доходов и главных администраторов источников финансирования дефицита</w:t>
      </w:r>
      <w:r w:rsidR="00F40113">
        <w:rPr>
          <w:rFonts w:ascii="Times New Roman" w:hAnsi="Times New Roman" w:cs="Times New Roman"/>
        </w:rPr>
        <w:t xml:space="preserve"> </w:t>
      </w:r>
      <w:r w:rsidR="00F40113" w:rsidRPr="000869D2">
        <w:rPr>
          <w:rFonts w:ascii="Times New Roman" w:hAnsi="Times New Roman" w:cs="Times New Roman"/>
        </w:rPr>
        <w:t>бюджета Старицкого муниципального округа Тверской области</w:t>
      </w:r>
      <w:r w:rsidR="00F40113">
        <w:rPr>
          <w:rFonts w:ascii="Times New Roman" w:hAnsi="Times New Roman" w:cs="Times New Roman"/>
        </w:rPr>
        <w:t>»</w:t>
      </w:r>
      <w:r w:rsidR="005479D0">
        <w:rPr>
          <w:rFonts w:ascii="Times New Roman" w:hAnsi="Times New Roman" w:cs="Times New Roman"/>
        </w:rPr>
        <w:t>, дополнив приложение 1</w:t>
      </w:r>
      <w:r w:rsidR="00014B27">
        <w:rPr>
          <w:rFonts w:ascii="Times New Roman" w:hAnsi="Times New Roman" w:cs="Times New Roman"/>
        </w:rPr>
        <w:t xml:space="preserve">                          </w:t>
      </w:r>
      <w:r w:rsidR="005479D0">
        <w:rPr>
          <w:rFonts w:ascii="Times New Roman" w:hAnsi="Times New Roman" w:cs="Times New Roman"/>
        </w:rPr>
        <w:t xml:space="preserve"> к постановлению</w:t>
      </w:r>
      <w:r w:rsidR="00F40113">
        <w:rPr>
          <w:rFonts w:ascii="Times New Roman" w:hAnsi="Times New Roman" w:cs="Times New Roman"/>
        </w:rPr>
        <w:t xml:space="preserve"> следующим кодом бюджетной</w:t>
      </w:r>
      <w:proofErr w:type="gramEnd"/>
      <w:r w:rsidR="00F40113">
        <w:rPr>
          <w:rFonts w:ascii="Times New Roman" w:hAnsi="Times New Roman" w:cs="Times New Roman"/>
        </w:rPr>
        <w:t xml:space="preserve"> классификации</w:t>
      </w:r>
      <w:r w:rsidR="001F0F19">
        <w:rPr>
          <w:rFonts w:ascii="Times New Roman" w:hAnsi="Times New Roman" w:cs="Times New Roman"/>
        </w:rPr>
        <w:t>:</w:t>
      </w:r>
    </w:p>
    <w:p w14:paraId="66FFFD45" w14:textId="77777777" w:rsidR="00014B27" w:rsidRDefault="00014B27" w:rsidP="00527F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66D0C" w14:textId="77777777" w:rsidR="00014B27" w:rsidRDefault="00014B27" w:rsidP="00527F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20AF9" w14:textId="77777777" w:rsidR="00014B27" w:rsidRDefault="00014B27" w:rsidP="00527F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BD357" w14:textId="77777777" w:rsidR="00014B27" w:rsidRDefault="00014B27" w:rsidP="00527F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78521" w14:textId="77777777" w:rsidR="00014B27" w:rsidRDefault="00014B27" w:rsidP="00527F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951EF" w14:textId="77777777" w:rsidR="00114CFB" w:rsidRDefault="00114CFB" w:rsidP="00527F7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14:paraId="63B3B394" w14:textId="77777777" w:rsidTr="00641E0C">
        <w:trPr>
          <w:trHeight w:val="525"/>
        </w:trPr>
        <w:tc>
          <w:tcPr>
            <w:tcW w:w="4554" w:type="dxa"/>
            <w:gridSpan w:val="2"/>
          </w:tcPr>
          <w:p w14:paraId="10192AB3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14:paraId="3087C595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14:paraId="036BFEF4" w14:textId="77777777" w:rsidTr="00641E0C">
        <w:trPr>
          <w:trHeight w:val="687"/>
        </w:trPr>
        <w:tc>
          <w:tcPr>
            <w:tcW w:w="1719" w:type="dxa"/>
          </w:tcPr>
          <w:p w14:paraId="7FFD156B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14:paraId="2B2BB637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14:paraId="46FA17B3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14:paraId="08ACF009" w14:textId="77777777" w:rsidTr="000513D0">
        <w:trPr>
          <w:trHeight w:val="248"/>
        </w:trPr>
        <w:tc>
          <w:tcPr>
            <w:tcW w:w="1719" w:type="dxa"/>
          </w:tcPr>
          <w:p w14:paraId="612090B5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5C6731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28EF8ACF" w14:textId="77777777" w:rsidR="00480CD0" w:rsidRPr="00014B27" w:rsidRDefault="00480CD0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E0C" w14:paraId="06A3F4D8" w14:textId="77777777" w:rsidTr="00B543E2">
        <w:trPr>
          <w:trHeight w:val="764"/>
        </w:trPr>
        <w:tc>
          <w:tcPr>
            <w:tcW w:w="1719" w:type="dxa"/>
          </w:tcPr>
          <w:p w14:paraId="6D812BA9" w14:textId="77777777" w:rsidR="00641E0C" w:rsidRPr="00014B27" w:rsidRDefault="00641E0C" w:rsidP="0001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0F74DA8C" w14:textId="77777777" w:rsidR="00641E0C" w:rsidRPr="00014B27" w:rsidRDefault="00641E0C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14:paraId="10F0F2EC" w14:textId="77777777" w:rsidR="00641E0C" w:rsidRPr="00014B27" w:rsidRDefault="00641E0C" w:rsidP="0001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r w:rsidRPr="00014B2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641E0C" w14:paraId="649F9D7E" w14:textId="77777777" w:rsidTr="00641E0C">
        <w:trPr>
          <w:trHeight w:val="845"/>
        </w:trPr>
        <w:tc>
          <w:tcPr>
            <w:tcW w:w="1719" w:type="dxa"/>
          </w:tcPr>
          <w:p w14:paraId="5AF4C348" w14:textId="77777777" w:rsidR="00641E0C" w:rsidRPr="00014B27" w:rsidRDefault="00641E0C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7AF47F90" w14:textId="51D411A8" w:rsidR="00641E0C" w:rsidRPr="00014B27" w:rsidRDefault="00641E0C" w:rsidP="0001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E264CB" w:rsidRPr="0001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AE" w:rsidRPr="00014B27">
              <w:rPr>
                <w:rFonts w:ascii="Times New Roman" w:hAnsi="Times New Roman" w:cs="Times New Roman"/>
                <w:sz w:val="24"/>
                <w:szCs w:val="24"/>
              </w:rPr>
              <w:t xml:space="preserve">35179 </w:t>
            </w: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A57AE" w:rsidRPr="00014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4CB" w:rsidRPr="00014B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14B2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802" w:type="dxa"/>
          </w:tcPr>
          <w:p w14:paraId="10CEB26C" w14:textId="5FBF25F1" w:rsidR="00641E0C" w:rsidRPr="00014B27" w:rsidRDefault="00B543E2" w:rsidP="000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="0001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01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общеобразовательных организациях</w:t>
            </w:r>
          </w:p>
        </w:tc>
      </w:tr>
    </w:tbl>
    <w:p w14:paraId="1F1AF245" w14:textId="77777777" w:rsidR="00014B27" w:rsidRDefault="00014B27" w:rsidP="00F40113">
      <w:pPr>
        <w:spacing w:line="240" w:lineRule="auto"/>
        <w:ind w:firstLine="284"/>
        <w:rPr>
          <w:rFonts w:ascii="Times New Roman" w:hAnsi="Times New Roman" w:cs="Times New Roman"/>
        </w:rPr>
      </w:pPr>
    </w:p>
    <w:p w14:paraId="67CD0C24" w14:textId="77777777" w:rsidR="00014B27" w:rsidRDefault="00014B27" w:rsidP="00F40113">
      <w:pPr>
        <w:spacing w:line="240" w:lineRule="auto"/>
        <w:ind w:firstLine="284"/>
        <w:rPr>
          <w:rFonts w:ascii="Times New Roman" w:hAnsi="Times New Roman" w:cs="Times New Roman"/>
        </w:rPr>
      </w:pPr>
    </w:p>
    <w:p w14:paraId="5A69D6D2" w14:textId="1A0227D7" w:rsidR="007B5771" w:rsidRDefault="00D17AC9" w:rsidP="00014B2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0F19">
        <w:rPr>
          <w:rFonts w:ascii="Times New Roman" w:hAnsi="Times New Roman" w:cs="Times New Roman"/>
        </w:rPr>
        <w:t>2</w:t>
      </w:r>
      <w:r w:rsidR="007B5771">
        <w:rPr>
          <w:rFonts w:ascii="Times New Roman" w:hAnsi="Times New Roman" w:cs="Times New Roman"/>
        </w:rPr>
        <w:t xml:space="preserve">. Настоящее </w:t>
      </w:r>
      <w:r w:rsidR="008A6355">
        <w:rPr>
          <w:rFonts w:ascii="Times New Roman" w:hAnsi="Times New Roman" w:cs="Times New Roman"/>
        </w:rPr>
        <w:t>п</w:t>
      </w:r>
      <w:r w:rsidR="007B5771">
        <w:rPr>
          <w:rFonts w:ascii="Times New Roman" w:hAnsi="Times New Roman" w:cs="Times New Roman"/>
        </w:rPr>
        <w:t>остановление вступает в силу со дня его подписания</w:t>
      </w:r>
      <w:r w:rsidR="002616FA">
        <w:rPr>
          <w:rFonts w:ascii="Times New Roman" w:hAnsi="Times New Roman" w:cs="Times New Roman"/>
        </w:rPr>
        <w:t xml:space="preserve"> и подлежит размещению</w:t>
      </w:r>
      <w:r w:rsidR="00014B27">
        <w:rPr>
          <w:rFonts w:ascii="Times New Roman" w:hAnsi="Times New Roman" w:cs="Times New Roman"/>
        </w:rPr>
        <w:t xml:space="preserve">               </w:t>
      </w:r>
      <w:r w:rsidR="002616FA">
        <w:rPr>
          <w:rFonts w:ascii="Times New Roman" w:hAnsi="Times New Roman" w:cs="Times New Roman"/>
        </w:rPr>
        <w:t xml:space="preserve"> в информационно-телекоммуникационной сети «Интернет» на официальном сайте </w:t>
      </w:r>
      <w:r w:rsidR="008A6355">
        <w:rPr>
          <w:rFonts w:ascii="Times New Roman" w:hAnsi="Times New Roman" w:cs="Times New Roman"/>
        </w:rPr>
        <w:t>А</w:t>
      </w:r>
      <w:r w:rsidR="002616FA">
        <w:rPr>
          <w:rFonts w:ascii="Times New Roman" w:hAnsi="Times New Roman" w:cs="Times New Roman"/>
        </w:rPr>
        <w:t xml:space="preserve">дминистрации Старицкого </w:t>
      </w:r>
      <w:r w:rsidR="00527F71">
        <w:rPr>
          <w:rFonts w:ascii="Times New Roman" w:hAnsi="Times New Roman" w:cs="Times New Roman"/>
        </w:rPr>
        <w:t>муниципального округа</w:t>
      </w:r>
      <w:r w:rsidR="002616FA">
        <w:rPr>
          <w:rFonts w:ascii="Times New Roman" w:hAnsi="Times New Roman" w:cs="Times New Roman"/>
        </w:rPr>
        <w:t xml:space="preserve"> Тверской области</w:t>
      </w:r>
      <w:r w:rsidR="007B5771">
        <w:rPr>
          <w:rFonts w:ascii="Times New Roman" w:hAnsi="Times New Roman" w:cs="Times New Roman"/>
        </w:rPr>
        <w:t>.</w:t>
      </w:r>
    </w:p>
    <w:p w14:paraId="4ED2F95E" w14:textId="0EB56A3C" w:rsidR="0012564C" w:rsidRDefault="0012564C" w:rsidP="00014B27">
      <w:pPr>
        <w:spacing w:after="0" w:line="240" w:lineRule="auto"/>
        <w:rPr>
          <w:rFonts w:ascii="Times New Roman" w:hAnsi="Times New Roman" w:cs="Times New Roman"/>
        </w:rPr>
      </w:pPr>
    </w:p>
    <w:p w14:paraId="4057C16E" w14:textId="77777777" w:rsidR="00014B27" w:rsidRDefault="0012564C" w:rsidP="00014B2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</w:p>
    <w:p w14:paraId="485FC57D" w14:textId="20A94D2B" w:rsidR="0012564C" w:rsidRDefault="0012564C" w:rsidP="00014B2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Старицкого муниципального округа                                                        </w:t>
      </w:r>
      <w:r>
        <w:rPr>
          <w:rFonts w:ascii="Times New Roman" w:hAnsi="Times New Roman" w:cs="Times New Roman"/>
        </w:rPr>
        <w:tab/>
      </w:r>
      <w:r w:rsidR="00014B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С.Ю.</w:t>
      </w:r>
      <w:r w:rsidR="00014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Журавлёв</w:t>
      </w:r>
    </w:p>
    <w:p w14:paraId="60B94687" w14:textId="77777777" w:rsidR="0012564C" w:rsidRPr="0012564C" w:rsidRDefault="0012564C" w:rsidP="00014B27">
      <w:pPr>
        <w:spacing w:after="0" w:line="240" w:lineRule="auto"/>
        <w:rPr>
          <w:rFonts w:ascii="Times New Roman" w:hAnsi="Times New Roman" w:cs="Times New Roman"/>
        </w:rPr>
      </w:pPr>
    </w:p>
    <w:sectPr w:rsidR="0012564C" w:rsidRPr="0012564C" w:rsidSect="00014B27">
      <w:headerReference w:type="default" r:id="rId10"/>
      <w:pgSz w:w="11906" w:h="16838"/>
      <w:pgMar w:top="426" w:right="851" w:bottom="1021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BFF50" w14:textId="77777777" w:rsidR="002018F0" w:rsidRDefault="002018F0" w:rsidP="007B5771">
      <w:pPr>
        <w:spacing w:after="0" w:line="240" w:lineRule="auto"/>
      </w:pPr>
      <w:r>
        <w:separator/>
      </w:r>
    </w:p>
  </w:endnote>
  <w:endnote w:type="continuationSeparator" w:id="0">
    <w:p w14:paraId="3F64E624" w14:textId="77777777" w:rsidR="002018F0" w:rsidRDefault="002018F0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EA764" w14:textId="77777777" w:rsidR="002018F0" w:rsidRDefault="002018F0" w:rsidP="007B5771">
      <w:pPr>
        <w:spacing w:after="0" w:line="240" w:lineRule="auto"/>
      </w:pPr>
      <w:r>
        <w:separator/>
      </w:r>
    </w:p>
  </w:footnote>
  <w:footnote w:type="continuationSeparator" w:id="0">
    <w:p w14:paraId="692CCE85" w14:textId="77777777" w:rsidR="002018F0" w:rsidRDefault="002018F0" w:rsidP="007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57BCF" w14:textId="1112B80B" w:rsidR="000513D0" w:rsidRDefault="000513D0" w:rsidP="000513D0">
    <w:pPr>
      <w:pStyle w:val="a4"/>
      <w:tabs>
        <w:tab w:val="clear" w:pos="4677"/>
        <w:tab w:val="clear" w:pos="9355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D9"/>
    <w:multiLevelType w:val="hybridMultilevel"/>
    <w:tmpl w:val="1E227672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D284A"/>
    <w:multiLevelType w:val="hybridMultilevel"/>
    <w:tmpl w:val="749018E8"/>
    <w:lvl w:ilvl="0" w:tplc="A75C17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14B27"/>
    <w:rsid w:val="000513D0"/>
    <w:rsid w:val="000869D2"/>
    <w:rsid w:val="000A2638"/>
    <w:rsid w:val="000E453A"/>
    <w:rsid w:val="000F562E"/>
    <w:rsid w:val="00114CFB"/>
    <w:rsid w:val="0012564C"/>
    <w:rsid w:val="001F0F19"/>
    <w:rsid w:val="002018F0"/>
    <w:rsid w:val="002616FA"/>
    <w:rsid w:val="00295F02"/>
    <w:rsid w:val="002A249C"/>
    <w:rsid w:val="002D192C"/>
    <w:rsid w:val="00360DA6"/>
    <w:rsid w:val="003B1A9E"/>
    <w:rsid w:val="00422664"/>
    <w:rsid w:val="0048033C"/>
    <w:rsid w:val="00480CD0"/>
    <w:rsid w:val="00527F71"/>
    <w:rsid w:val="005479D0"/>
    <w:rsid w:val="00575EE6"/>
    <w:rsid w:val="005818A3"/>
    <w:rsid w:val="005E1362"/>
    <w:rsid w:val="005F0946"/>
    <w:rsid w:val="00641E0C"/>
    <w:rsid w:val="00646B2C"/>
    <w:rsid w:val="00650A6F"/>
    <w:rsid w:val="006C3B8E"/>
    <w:rsid w:val="006E7CD1"/>
    <w:rsid w:val="00762965"/>
    <w:rsid w:val="007A57AE"/>
    <w:rsid w:val="007B5771"/>
    <w:rsid w:val="007C292A"/>
    <w:rsid w:val="008A6355"/>
    <w:rsid w:val="008D7471"/>
    <w:rsid w:val="00941DE0"/>
    <w:rsid w:val="009472A8"/>
    <w:rsid w:val="00A2441D"/>
    <w:rsid w:val="00A346B7"/>
    <w:rsid w:val="00AC2931"/>
    <w:rsid w:val="00B543E2"/>
    <w:rsid w:val="00C10DAD"/>
    <w:rsid w:val="00C60820"/>
    <w:rsid w:val="00C7240F"/>
    <w:rsid w:val="00C82413"/>
    <w:rsid w:val="00CA3055"/>
    <w:rsid w:val="00D17AC9"/>
    <w:rsid w:val="00D51367"/>
    <w:rsid w:val="00D636BB"/>
    <w:rsid w:val="00DC1732"/>
    <w:rsid w:val="00E264CB"/>
    <w:rsid w:val="00EA7EF6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56CD-A38A-45DD-AA6F-5815B944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6</cp:revision>
  <cp:lastPrinted>2023-08-07T06:20:00Z</cp:lastPrinted>
  <dcterms:created xsi:type="dcterms:W3CDTF">2023-08-07T06:08:00Z</dcterms:created>
  <dcterms:modified xsi:type="dcterms:W3CDTF">2023-08-08T13:20:00Z</dcterms:modified>
</cp:coreProperties>
</file>