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E8" w:rsidRPr="002D7178" w:rsidRDefault="007D61E8" w:rsidP="007D61E8">
      <w:pPr>
        <w:spacing w:line="360" w:lineRule="auto"/>
        <w:ind w:right="-143"/>
        <w:jc w:val="center"/>
      </w:pPr>
      <w:r w:rsidRPr="002D7178">
        <w:rPr>
          <w:b/>
          <w:noProof/>
        </w:rPr>
        <w:drawing>
          <wp:inline distT="0" distB="0" distL="0" distR="0" wp14:anchorId="44C37CEB" wp14:editId="1A9C145F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E8" w:rsidRPr="007D61E8" w:rsidRDefault="007D61E8" w:rsidP="007D61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D61E8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7D61E8" w:rsidRPr="007D61E8" w:rsidRDefault="007D61E8" w:rsidP="007D61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D61E8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7D61E8" w:rsidRPr="007D61E8" w:rsidRDefault="007D61E8" w:rsidP="007D61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D61E8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7D61E8" w:rsidRDefault="007D61E8" w:rsidP="007D61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D61E8" w:rsidRPr="007D61E8" w:rsidRDefault="007D61E8" w:rsidP="007D61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D61E8" w:rsidRPr="007D61E8" w:rsidRDefault="007D61E8" w:rsidP="007D61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1E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61E8" w:rsidRPr="007D61E8" w:rsidRDefault="007D61E8" w:rsidP="007D61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D61E8" w:rsidRPr="007D61E8" w:rsidRDefault="007D61E8" w:rsidP="007D61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D61E8" w:rsidRPr="007D61E8" w:rsidRDefault="007D61E8" w:rsidP="007D61E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20.07.2023</w:t>
      </w:r>
      <w:r w:rsidRPr="007D61E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D61E8">
        <w:rPr>
          <w:rFonts w:ascii="Times New Roman" w:hAnsi="Times New Roman" w:cs="Times New Roman"/>
          <w:b/>
          <w:sz w:val="28"/>
          <w:szCs w:val="28"/>
        </w:rPr>
        <w:t xml:space="preserve">  г. Старица</w:t>
      </w:r>
      <w:r w:rsidRPr="007D61E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61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844</w:t>
      </w:r>
    </w:p>
    <w:p w:rsidR="000F7D2F" w:rsidRDefault="000F7D2F" w:rsidP="00451F8C">
      <w:pPr>
        <w:pStyle w:val="a3"/>
        <w:jc w:val="right"/>
        <w:rPr>
          <w:sz w:val="22"/>
          <w:szCs w:val="22"/>
        </w:rPr>
      </w:pPr>
    </w:p>
    <w:p w:rsidR="0065717B" w:rsidRDefault="0065717B" w:rsidP="000F7D2F">
      <w:pPr>
        <w:pStyle w:val="a3"/>
        <w:jc w:val="both"/>
        <w:rPr>
          <w:sz w:val="22"/>
          <w:szCs w:val="22"/>
        </w:rPr>
      </w:pPr>
    </w:p>
    <w:p w:rsidR="000F7D2F" w:rsidRDefault="000F7D2F" w:rsidP="000F7D2F">
      <w:pPr>
        <w:pStyle w:val="a3"/>
        <w:jc w:val="both"/>
        <w:rPr>
          <w:sz w:val="22"/>
          <w:szCs w:val="22"/>
        </w:rPr>
      </w:pPr>
    </w:p>
    <w:p w:rsidR="0024368D" w:rsidRDefault="0024368D" w:rsidP="00451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F8C" w:rsidRPr="0024368D" w:rsidRDefault="00451F8C" w:rsidP="00451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8D">
        <w:rPr>
          <w:rFonts w:ascii="Times New Roman" w:hAnsi="Times New Roman" w:cs="Times New Roman"/>
          <w:b/>
          <w:sz w:val="24"/>
          <w:szCs w:val="24"/>
        </w:rPr>
        <w:t xml:space="preserve">О признании несостоявшимся открытого конкурса </w:t>
      </w:r>
    </w:p>
    <w:p w:rsidR="007D7282" w:rsidRDefault="00451F8C" w:rsidP="00451F8C">
      <w:pPr>
        <w:spacing w:after="0" w:line="240" w:lineRule="auto"/>
        <w:rPr>
          <w:sz w:val="24"/>
        </w:rPr>
      </w:pPr>
      <w:r w:rsidRPr="0024368D">
        <w:rPr>
          <w:rFonts w:ascii="Times New Roman" w:hAnsi="Times New Roman" w:cs="Times New Roman"/>
          <w:b/>
          <w:sz w:val="24"/>
          <w:szCs w:val="24"/>
        </w:rPr>
        <w:t>на право заключения концессионного соглашения</w:t>
      </w:r>
      <w:r>
        <w:rPr>
          <w:sz w:val="24"/>
        </w:rPr>
        <w:t xml:space="preserve"> </w:t>
      </w:r>
    </w:p>
    <w:p w:rsidR="0024368D" w:rsidRDefault="0024368D" w:rsidP="00451F8C">
      <w:pPr>
        <w:spacing w:after="0" w:line="240" w:lineRule="auto"/>
        <w:rPr>
          <w:sz w:val="24"/>
        </w:rPr>
      </w:pPr>
    </w:p>
    <w:p w:rsidR="007D7282" w:rsidRDefault="007D7282" w:rsidP="007D7282">
      <w:pPr>
        <w:pStyle w:val="a3"/>
        <w:jc w:val="both"/>
        <w:rPr>
          <w:sz w:val="24"/>
        </w:rPr>
      </w:pPr>
    </w:p>
    <w:p w:rsidR="007D7282" w:rsidRDefault="00C94237" w:rsidP="00C9423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</w:rPr>
        <w:t>Руководствуясь</w:t>
      </w:r>
      <w:r w:rsidRPr="00C94237">
        <w:rPr>
          <w:color w:val="22272F"/>
          <w:sz w:val="24"/>
          <w:szCs w:val="24"/>
          <w:shd w:val="clear" w:color="auto" w:fill="FFFFFF"/>
        </w:rPr>
        <w:t> </w:t>
      </w:r>
      <w:r w:rsidR="00750C9D">
        <w:rPr>
          <w:color w:val="22272F"/>
          <w:sz w:val="24"/>
          <w:szCs w:val="24"/>
          <w:shd w:val="clear" w:color="auto" w:fill="FFFFFF"/>
        </w:rPr>
        <w:t>Федеральным</w:t>
      </w:r>
      <w:r w:rsidR="0024368D">
        <w:rPr>
          <w:color w:val="22272F"/>
          <w:sz w:val="24"/>
          <w:szCs w:val="24"/>
          <w:shd w:val="clear" w:color="auto" w:fill="FFFFFF"/>
        </w:rPr>
        <w:t>и законами</w:t>
      </w:r>
      <w:r>
        <w:rPr>
          <w:color w:val="22272F"/>
          <w:sz w:val="24"/>
          <w:szCs w:val="24"/>
          <w:shd w:val="clear" w:color="auto" w:fill="FFFFFF"/>
        </w:rPr>
        <w:t xml:space="preserve"> </w:t>
      </w:r>
      <w:r w:rsidRPr="00C94237">
        <w:rPr>
          <w:color w:val="22272F"/>
          <w:sz w:val="24"/>
          <w:szCs w:val="24"/>
          <w:shd w:val="clear" w:color="auto" w:fill="FFFFFF"/>
        </w:rPr>
        <w:t>от</w:t>
      </w:r>
      <w:r w:rsidR="0024368D">
        <w:rPr>
          <w:color w:val="22272F"/>
          <w:sz w:val="24"/>
          <w:szCs w:val="24"/>
          <w:shd w:val="clear" w:color="auto" w:fill="FFFFFF"/>
        </w:rPr>
        <w:t xml:space="preserve"> 06.10.2003</w:t>
      </w:r>
      <w:r w:rsidRPr="00C94237">
        <w:rPr>
          <w:color w:val="22272F"/>
          <w:sz w:val="24"/>
          <w:szCs w:val="24"/>
          <w:shd w:val="clear" w:color="auto" w:fill="FFFFFF"/>
        </w:rPr>
        <w:t xml:space="preserve"> </w:t>
      </w:r>
      <w:r w:rsidR="0024368D">
        <w:rPr>
          <w:color w:val="22272F"/>
          <w:sz w:val="24"/>
          <w:szCs w:val="24"/>
          <w:shd w:val="clear" w:color="auto" w:fill="FFFFFF"/>
        </w:rPr>
        <w:t>№</w:t>
      </w:r>
      <w:r>
        <w:rPr>
          <w:color w:val="22272F"/>
          <w:sz w:val="24"/>
          <w:szCs w:val="24"/>
          <w:shd w:val="clear" w:color="auto" w:fill="FFFFFF"/>
        </w:rPr>
        <w:t xml:space="preserve"> 131-ФЗ «</w:t>
      </w:r>
      <w:r w:rsidRPr="00C94237">
        <w:rPr>
          <w:color w:val="22272F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750C9D">
        <w:rPr>
          <w:color w:val="22272F"/>
          <w:sz w:val="24"/>
          <w:szCs w:val="24"/>
          <w:shd w:val="clear" w:color="auto" w:fill="FFFFFF"/>
        </w:rPr>
        <w:t>»,</w:t>
      </w:r>
      <w:r w:rsidR="0024368D">
        <w:rPr>
          <w:color w:val="22272F"/>
          <w:sz w:val="24"/>
          <w:szCs w:val="24"/>
          <w:shd w:val="clear" w:color="auto" w:fill="FFFFFF"/>
        </w:rPr>
        <w:t xml:space="preserve"> </w:t>
      </w:r>
      <w:r w:rsidR="007D61E8">
        <w:rPr>
          <w:color w:val="22272F"/>
          <w:sz w:val="24"/>
          <w:szCs w:val="24"/>
          <w:shd w:val="clear" w:color="auto" w:fill="FFFFFF"/>
        </w:rPr>
        <w:t xml:space="preserve">                    </w:t>
      </w:r>
      <w:r w:rsidR="0024368D">
        <w:rPr>
          <w:color w:val="22272F"/>
          <w:sz w:val="24"/>
          <w:szCs w:val="24"/>
          <w:shd w:val="clear" w:color="auto" w:fill="FFFFFF"/>
        </w:rPr>
        <w:t>от 21.07.2005</w:t>
      </w:r>
      <w:r>
        <w:rPr>
          <w:color w:val="22272F"/>
          <w:sz w:val="24"/>
          <w:szCs w:val="24"/>
          <w:shd w:val="clear" w:color="auto" w:fill="FFFFFF"/>
        </w:rPr>
        <w:t xml:space="preserve"> № 115-ФЗ «</w:t>
      </w:r>
      <w:r w:rsidRPr="00C94237">
        <w:rPr>
          <w:color w:val="22272F"/>
          <w:sz w:val="24"/>
          <w:szCs w:val="24"/>
          <w:shd w:val="clear" w:color="auto" w:fill="FFFFFF"/>
        </w:rPr>
        <w:t>О концессионных соглашениях</w:t>
      </w:r>
      <w:r>
        <w:rPr>
          <w:color w:val="22272F"/>
          <w:sz w:val="24"/>
          <w:szCs w:val="24"/>
          <w:shd w:val="clear" w:color="auto" w:fill="FFFFFF"/>
        </w:rPr>
        <w:t>»,</w:t>
      </w:r>
      <w:r w:rsidRPr="00C94237">
        <w:rPr>
          <w:color w:val="22272F"/>
          <w:sz w:val="24"/>
          <w:szCs w:val="24"/>
          <w:shd w:val="clear" w:color="auto" w:fill="FFFFFF"/>
        </w:rPr>
        <w:t xml:space="preserve"> </w:t>
      </w:r>
      <w:r>
        <w:rPr>
          <w:sz w:val="24"/>
        </w:rPr>
        <w:t>на основании</w:t>
      </w:r>
      <w:r w:rsidR="00E218A6">
        <w:rPr>
          <w:sz w:val="24"/>
        </w:rPr>
        <w:t xml:space="preserve"> Протокол</w:t>
      </w:r>
      <w:r>
        <w:rPr>
          <w:sz w:val="24"/>
        </w:rPr>
        <w:t>а</w:t>
      </w:r>
      <w:r w:rsidR="007D61E8">
        <w:rPr>
          <w:sz w:val="24"/>
        </w:rPr>
        <w:t xml:space="preserve">                  </w:t>
      </w:r>
      <w:r w:rsidR="00451F8C">
        <w:rPr>
          <w:sz w:val="24"/>
        </w:rPr>
        <w:t xml:space="preserve"> от </w:t>
      </w:r>
      <w:r w:rsidR="00B14B6A">
        <w:rPr>
          <w:sz w:val="24"/>
        </w:rPr>
        <w:t>19</w:t>
      </w:r>
      <w:r w:rsidR="00451F8C">
        <w:rPr>
          <w:sz w:val="24"/>
        </w:rPr>
        <w:t>.</w:t>
      </w:r>
      <w:r w:rsidR="00841B3E">
        <w:rPr>
          <w:sz w:val="24"/>
        </w:rPr>
        <w:t>0</w:t>
      </w:r>
      <w:r w:rsidR="001A4351">
        <w:rPr>
          <w:sz w:val="24"/>
        </w:rPr>
        <w:t>7</w:t>
      </w:r>
      <w:r w:rsidR="00451F8C">
        <w:rPr>
          <w:sz w:val="24"/>
        </w:rPr>
        <w:t>.20</w:t>
      </w:r>
      <w:r w:rsidR="00E218A6">
        <w:rPr>
          <w:sz w:val="24"/>
        </w:rPr>
        <w:t>2</w:t>
      </w:r>
      <w:r w:rsidR="00B14B6A">
        <w:rPr>
          <w:sz w:val="24"/>
        </w:rPr>
        <w:t>3</w:t>
      </w:r>
      <w:r w:rsidR="00451F8C">
        <w:rPr>
          <w:sz w:val="24"/>
        </w:rPr>
        <w:t xml:space="preserve"> </w:t>
      </w:r>
      <w:r w:rsidR="00451F8C">
        <w:rPr>
          <w:sz w:val="24"/>
          <w:szCs w:val="24"/>
        </w:rPr>
        <w:t>о вскрытии конвертов с заявками на участие в открытом конкурсе</w:t>
      </w:r>
      <w:r>
        <w:rPr>
          <w:sz w:val="24"/>
          <w:szCs w:val="24"/>
        </w:rPr>
        <w:t xml:space="preserve"> на право заключения концессионного соглашения, </w:t>
      </w:r>
    </w:p>
    <w:p w:rsidR="00E218A6" w:rsidRPr="007A15DD" w:rsidRDefault="00E218A6" w:rsidP="00451F8C">
      <w:pPr>
        <w:pStyle w:val="a3"/>
        <w:ind w:firstLine="708"/>
        <w:jc w:val="both"/>
        <w:rPr>
          <w:sz w:val="24"/>
          <w:szCs w:val="24"/>
        </w:rPr>
      </w:pPr>
    </w:p>
    <w:p w:rsidR="007D7282" w:rsidRDefault="007D61E8" w:rsidP="00005FA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Старицкого муниципального округа</w:t>
      </w:r>
      <w:r w:rsidRPr="007A15DD">
        <w:rPr>
          <w:b/>
          <w:sz w:val="24"/>
          <w:szCs w:val="24"/>
        </w:rPr>
        <w:t xml:space="preserve"> </w:t>
      </w:r>
      <w:r w:rsidR="007D7282" w:rsidRPr="007A15DD">
        <w:rPr>
          <w:b/>
          <w:sz w:val="24"/>
          <w:szCs w:val="24"/>
        </w:rPr>
        <w:t>ПОСТАНОВЛЯ</w:t>
      </w:r>
      <w:r w:rsidR="001670F2" w:rsidRPr="007A15DD">
        <w:rPr>
          <w:b/>
          <w:sz w:val="24"/>
          <w:szCs w:val="24"/>
        </w:rPr>
        <w:t>ЕТ</w:t>
      </w:r>
      <w:r w:rsidR="007D7282" w:rsidRPr="007A15DD">
        <w:rPr>
          <w:b/>
          <w:sz w:val="24"/>
          <w:szCs w:val="24"/>
        </w:rPr>
        <w:t>:</w:t>
      </w:r>
    </w:p>
    <w:p w:rsidR="00990839" w:rsidRPr="007A15DD" w:rsidRDefault="00990839" w:rsidP="00005FA3">
      <w:pPr>
        <w:pStyle w:val="a3"/>
        <w:rPr>
          <w:b/>
          <w:sz w:val="24"/>
          <w:szCs w:val="24"/>
        </w:rPr>
      </w:pPr>
    </w:p>
    <w:p w:rsidR="00E218A6" w:rsidRPr="00680F23" w:rsidRDefault="0063277A" w:rsidP="00E21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1E">
        <w:rPr>
          <w:rFonts w:ascii="Times New Roman" w:hAnsi="Times New Roman" w:cs="Times New Roman"/>
          <w:sz w:val="24"/>
          <w:szCs w:val="24"/>
        </w:rPr>
        <w:t>1</w:t>
      </w:r>
      <w:r w:rsidR="00C94237">
        <w:rPr>
          <w:rFonts w:ascii="Times New Roman" w:hAnsi="Times New Roman" w:cs="Times New Roman"/>
          <w:sz w:val="24"/>
          <w:szCs w:val="24"/>
        </w:rPr>
        <w:t>.</w:t>
      </w:r>
      <w:r w:rsidR="00E218A6" w:rsidRPr="00E218A6">
        <w:rPr>
          <w:rFonts w:ascii="Times New Roman" w:hAnsi="Times New Roman" w:cs="Times New Roman"/>
          <w:sz w:val="24"/>
          <w:szCs w:val="24"/>
        </w:rPr>
        <w:t xml:space="preserve"> </w:t>
      </w:r>
      <w:r w:rsidR="00E218A6" w:rsidRPr="00680F23">
        <w:rPr>
          <w:rFonts w:ascii="Times New Roman" w:hAnsi="Times New Roman" w:cs="Times New Roman"/>
          <w:sz w:val="24"/>
          <w:szCs w:val="24"/>
        </w:rPr>
        <w:t>Признать несостоявшимся открытый конкурс</w:t>
      </w:r>
      <w:r w:rsidR="00E218A6" w:rsidRPr="00680F23">
        <w:rPr>
          <w:sz w:val="24"/>
          <w:szCs w:val="24"/>
        </w:rPr>
        <w:t xml:space="preserve"> </w:t>
      </w:r>
      <w:r w:rsidR="00E218A6" w:rsidRPr="00680F2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E218A6" w:rsidRPr="00153E1E">
        <w:rPr>
          <w:rFonts w:ascii="Times New Roman" w:hAnsi="Times New Roman" w:cs="Times New Roman"/>
          <w:sz w:val="24"/>
          <w:szCs w:val="24"/>
        </w:rPr>
        <w:t>концессионных соглашений на объекты теплоснабжения (приложение № 1, № 2</w:t>
      </w:r>
      <w:r w:rsidR="00E218A6">
        <w:rPr>
          <w:rFonts w:ascii="Times New Roman" w:hAnsi="Times New Roman" w:cs="Times New Roman"/>
          <w:sz w:val="24"/>
          <w:szCs w:val="24"/>
        </w:rPr>
        <w:t>, № 3, № 4</w:t>
      </w:r>
      <w:r w:rsidR="00E218A6" w:rsidRPr="00153E1E"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="00E218A6" w:rsidRPr="00153E1E">
        <w:rPr>
          <w:rStyle w:val="tendersubject1"/>
          <w:rFonts w:ascii="Times New Roman" w:hAnsi="Times New Roman" w:cs="Times New Roman"/>
          <w:b w:val="0"/>
          <w:color w:val="auto"/>
          <w:sz w:val="24"/>
          <w:szCs w:val="24"/>
        </w:rPr>
        <w:t xml:space="preserve">, находящиеся в собственности </w:t>
      </w:r>
      <w:r w:rsidR="0024368D">
        <w:rPr>
          <w:rStyle w:val="tendersubject1"/>
          <w:rFonts w:ascii="Times New Roman" w:hAnsi="Times New Roman" w:cs="Times New Roman"/>
          <w:b w:val="0"/>
          <w:color w:val="auto"/>
          <w:sz w:val="24"/>
          <w:szCs w:val="24"/>
        </w:rPr>
        <w:t>Старицкого муниципального округа</w:t>
      </w:r>
      <w:r w:rsidR="00E218A6" w:rsidRPr="00153E1E">
        <w:rPr>
          <w:rFonts w:ascii="Times New Roman" w:hAnsi="Times New Roman" w:cs="Times New Roman"/>
          <w:sz w:val="24"/>
          <w:szCs w:val="24"/>
        </w:rPr>
        <w:t xml:space="preserve"> Твер</w:t>
      </w:r>
      <w:r w:rsidR="00E218A6">
        <w:rPr>
          <w:rFonts w:ascii="Times New Roman" w:hAnsi="Times New Roman" w:cs="Times New Roman"/>
          <w:sz w:val="24"/>
          <w:szCs w:val="24"/>
        </w:rPr>
        <w:t>ской области</w:t>
      </w:r>
      <w:r w:rsidR="00E218A6" w:rsidRPr="00153E1E">
        <w:rPr>
          <w:rFonts w:ascii="Times New Roman" w:hAnsi="Times New Roman" w:cs="Times New Roman"/>
          <w:sz w:val="24"/>
          <w:szCs w:val="24"/>
        </w:rPr>
        <w:t>, для оказания</w:t>
      </w:r>
      <w:r w:rsidR="00E218A6" w:rsidRPr="00153E1E">
        <w:rPr>
          <w:rFonts w:ascii="Times New Roman" w:hAnsi="Times New Roman" w:cs="Times New Roman"/>
          <w:spacing w:val="3"/>
          <w:sz w:val="24"/>
          <w:szCs w:val="24"/>
        </w:rPr>
        <w:t xml:space="preserve"> услуг по теплоснабжению </w:t>
      </w:r>
      <w:r w:rsidR="00E218A6" w:rsidRPr="00153E1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218A6">
        <w:rPr>
          <w:rFonts w:ascii="Times New Roman" w:hAnsi="Times New Roman" w:cs="Times New Roman"/>
          <w:sz w:val="24"/>
          <w:szCs w:val="24"/>
        </w:rPr>
        <w:t>Старицк</w:t>
      </w:r>
      <w:r w:rsidR="0024368D">
        <w:rPr>
          <w:rFonts w:ascii="Times New Roman" w:hAnsi="Times New Roman" w:cs="Times New Roman"/>
          <w:sz w:val="24"/>
          <w:szCs w:val="24"/>
        </w:rPr>
        <w:t>ого</w:t>
      </w:r>
      <w:r w:rsidR="00E218A6" w:rsidRPr="00153E1E">
        <w:rPr>
          <w:rFonts w:ascii="Times New Roman" w:hAnsi="Times New Roman" w:cs="Times New Roman"/>
          <w:sz w:val="24"/>
          <w:szCs w:val="24"/>
        </w:rPr>
        <w:t xml:space="preserve"> </w:t>
      </w:r>
      <w:r w:rsidR="00B14B6A">
        <w:rPr>
          <w:rFonts w:ascii="Times New Roman" w:hAnsi="Times New Roman" w:cs="Times New Roman"/>
          <w:sz w:val="24"/>
          <w:szCs w:val="24"/>
        </w:rPr>
        <w:t>муниципальн</w:t>
      </w:r>
      <w:r w:rsidR="0024368D">
        <w:rPr>
          <w:rFonts w:ascii="Times New Roman" w:hAnsi="Times New Roman" w:cs="Times New Roman"/>
          <w:sz w:val="24"/>
          <w:szCs w:val="24"/>
        </w:rPr>
        <w:t>ого</w:t>
      </w:r>
      <w:r w:rsidR="00B14B6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4368D">
        <w:rPr>
          <w:rFonts w:ascii="Times New Roman" w:hAnsi="Times New Roman" w:cs="Times New Roman"/>
          <w:sz w:val="24"/>
          <w:szCs w:val="24"/>
        </w:rPr>
        <w:t>а</w:t>
      </w:r>
      <w:r w:rsidR="00E218A6">
        <w:rPr>
          <w:rFonts w:ascii="Times New Roman" w:hAnsi="Times New Roman" w:cs="Times New Roman"/>
          <w:sz w:val="24"/>
          <w:szCs w:val="24"/>
        </w:rPr>
        <w:t xml:space="preserve"> Тверской области,</w:t>
      </w:r>
      <w:r w:rsidR="00E218A6" w:rsidRPr="00680F23">
        <w:rPr>
          <w:rFonts w:ascii="Times New Roman" w:hAnsi="Times New Roman" w:cs="Times New Roman"/>
          <w:sz w:val="24"/>
          <w:szCs w:val="24"/>
        </w:rPr>
        <w:t xml:space="preserve"> в связи с отсутствием участников.</w:t>
      </w:r>
    </w:p>
    <w:p w:rsidR="007D7282" w:rsidRPr="004453CA" w:rsidRDefault="00C94237" w:rsidP="007D72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24368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подписания, подлежит о</w:t>
      </w:r>
      <w:r>
        <w:rPr>
          <w:rFonts w:ascii="Times New Roman" w:hAnsi="Times New Roman" w:cs="Times New Roman"/>
          <w:sz w:val="24"/>
          <w:szCs w:val="24"/>
        </w:rPr>
        <w:t>публикова</w:t>
      </w:r>
      <w:r w:rsidR="0024368D"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24368D">
        <w:rPr>
          <w:rFonts w:ascii="Times New Roman" w:hAnsi="Times New Roman" w:cs="Times New Roman"/>
          <w:sz w:val="24"/>
          <w:szCs w:val="24"/>
        </w:rPr>
        <w:t>Администрации Старицкого муниципального округа</w:t>
      </w:r>
      <w:r w:rsidR="00750C9D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«Интернет».</w:t>
      </w:r>
    </w:p>
    <w:p w:rsidR="000F7D2F" w:rsidRPr="00462438" w:rsidRDefault="005108FD" w:rsidP="00462438">
      <w:pPr>
        <w:textAlignment w:val="baseline"/>
        <w:rPr>
          <w:rFonts w:ascii="Arial" w:hAnsi="Arial" w:cs="Arial"/>
          <w:color w:val="2D3038"/>
          <w:sz w:val="18"/>
          <w:szCs w:val="18"/>
        </w:rPr>
      </w:pPr>
      <w:r>
        <w:rPr>
          <w:rStyle w:val="apple-converted-space"/>
          <w:rFonts w:ascii="Arial" w:hAnsi="Arial" w:cs="Arial"/>
          <w:color w:val="2D3038"/>
          <w:sz w:val="18"/>
          <w:szCs w:val="18"/>
        </w:rPr>
        <w:t> </w:t>
      </w:r>
    </w:p>
    <w:p w:rsidR="00C94237" w:rsidRDefault="00C94237" w:rsidP="007D72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4B6A" w:rsidRDefault="007D7282" w:rsidP="007D72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3CA">
        <w:rPr>
          <w:rFonts w:ascii="Times New Roman" w:hAnsi="Times New Roman" w:cs="Times New Roman"/>
          <w:sz w:val="24"/>
          <w:szCs w:val="24"/>
        </w:rPr>
        <w:t>Глав</w:t>
      </w:r>
      <w:r w:rsidR="005D6D69">
        <w:rPr>
          <w:rFonts w:ascii="Times New Roman" w:hAnsi="Times New Roman" w:cs="Times New Roman"/>
          <w:sz w:val="24"/>
          <w:szCs w:val="24"/>
        </w:rPr>
        <w:t>а</w:t>
      </w:r>
      <w:r w:rsidRPr="0044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82" w:rsidRPr="004453CA" w:rsidRDefault="00AD0783" w:rsidP="007D72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3CA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B14B6A">
        <w:rPr>
          <w:rFonts w:ascii="Times New Roman" w:hAnsi="Times New Roman" w:cs="Times New Roman"/>
          <w:sz w:val="24"/>
          <w:szCs w:val="24"/>
        </w:rPr>
        <w:t>муниципального</w:t>
      </w:r>
      <w:r w:rsidRPr="004453CA">
        <w:rPr>
          <w:rFonts w:ascii="Times New Roman" w:hAnsi="Times New Roman" w:cs="Times New Roman"/>
          <w:sz w:val="24"/>
          <w:szCs w:val="24"/>
        </w:rPr>
        <w:t xml:space="preserve"> </w:t>
      </w:r>
      <w:r w:rsidR="00B14B6A">
        <w:rPr>
          <w:rFonts w:ascii="Times New Roman" w:hAnsi="Times New Roman" w:cs="Times New Roman"/>
          <w:sz w:val="24"/>
          <w:szCs w:val="24"/>
        </w:rPr>
        <w:t>округа</w:t>
      </w:r>
      <w:r w:rsidR="004453CA">
        <w:rPr>
          <w:rFonts w:ascii="Times New Roman" w:hAnsi="Times New Roman" w:cs="Times New Roman"/>
          <w:sz w:val="24"/>
          <w:szCs w:val="24"/>
        </w:rPr>
        <w:t xml:space="preserve">     </w:t>
      </w:r>
      <w:r w:rsidR="006E7F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6D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453CA">
        <w:rPr>
          <w:rFonts w:ascii="Times New Roman" w:hAnsi="Times New Roman" w:cs="Times New Roman"/>
          <w:sz w:val="24"/>
          <w:szCs w:val="24"/>
        </w:rPr>
        <w:t xml:space="preserve"> </w:t>
      </w:r>
      <w:r w:rsidRPr="004453CA">
        <w:rPr>
          <w:rFonts w:ascii="Times New Roman" w:hAnsi="Times New Roman" w:cs="Times New Roman"/>
          <w:sz w:val="24"/>
          <w:szCs w:val="24"/>
        </w:rPr>
        <w:t>С.</w:t>
      </w:r>
      <w:r w:rsidR="005D6D69">
        <w:rPr>
          <w:rFonts w:ascii="Times New Roman" w:hAnsi="Times New Roman" w:cs="Times New Roman"/>
          <w:sz w:val="24"/>
          <w:szCs w:val="24"/>
        </w:rPr>
        <w:t>Ю</w:t>
      </w:r>
      <w:r w:rsidRPr="004453CA">
        <w:rPr>
          <w:rFonts w:ascii="Times New Roman" w:hAnsi="Times New Roman" w:cs="Times New Roman"/>
          <w:sz w:val="24"/>
          <w:szCs w:val="24"/>
        </w:rPr>
        <w:t xml:space="preserve">. </w:t>
      </w:r>
      <w:r w:rsidR="005D6D69">
        <w:rPr>
          <w:rFonts w:ascii="Times New Roman" w:hAnsi="Times New Roman" w:cs="Times New Roman"/>
          <w:sz w:val="24"/>
          <w:szCs w:val="24"/>
        </w:rPr>
        <w:t>Журавл</w:t>
      </w:r>
      <w:r w:rsidR="007D61E8">
        <w:rPr>
          <w:rFonts w:ascii="Times New Roman" w:hAnsi="Times New Roman" w:cs="Times New Roman"/>
          <w:sz w:val="24"/>
          <w:szCs w:val="24"/>
        </w:rPr>
        <w:t>ё</w:t>
      </w:r>
      <w:r w:rsidR="005D6D69">
        <w:rPr>
          <w:rFonts w:ascii="Times New Roman" w:hAnsi="Times New Roman" w:cs="Times New Roman"/>
          <w:sz w:val="24"/>
          <w:szCs w:val="24"/>
        </w:rPr>
        <w:t>в</w:t>
      </w:r>
    </w:p>
    <w:p w:rsidR="00116E71" w:rsidRPr="004453CA" w:rsidRDefault="007D7282" w:rsidP="001670F2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4453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13DB" w:rsidRPr="004453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402A" w:rsidRPr="004453CA">
        <w:rPr>
          <w:rFonts w:ascii="Times New Roman" w:hAnsi="Times New Roman" w:cs="Times New Roman"/>
          <w:sz w:val="24"/>
          <w:szCs w:val="24"/>
        </w:rPr>
        <w:t xml:space="preserve">    </w:t>
      </w:r>
      <w:r w:rsidR="008C77AD" w:rsidRPr="004453C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0783" w:rsidRDefault="00AD0783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462438" w:rsidRDefault="00462438">
      <w:pPr>
        <w:pStyle w:val="a5"/>
        <w:spacing w:after="0" w:line="240" w:lineRule="auto"/>
        <w:ind w:left="0"/>
        <w:jc w:val="both"/>
      </w:pPr>
    </w:p>
    <w:p w:rsidR="007D61E8" w:rsidRDefault="007D61E8" w:rsidP="007D61E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</w:t>
      </w:r>
    </w:p>
    <w:p w:rsidR="007D61E8" w:rsidRDefault="007D61E8" w:rsidP="007D61E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0.7pt;margin-top:2.7pt;width:207.15pt;height:86.3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7D61E8" w:rsidRPr="007D61E8" w:rsidRDefault="007D61E8" w:rsidP="007D61E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D61E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Приложение № 1</w:t>
                  </w:r>
                </w:p>
                <w:p w:rsidR="007D61E8" w:rsidRPr="000E0FB4" w:rsidRDefault="007D61E8" w:rsidP="007D61E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E0FB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 постановлению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Администрации Старицкого муниципального округа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№ 844 от 20.07.2023 г.</w:t>
                  </w:r>
                </w:p>
                <w:p w:rsidR="007D61E8" w:rsidRDefault="007D61E8"/>
              </w:txbxContent>
            </v:textbox>
          </v:shape>
        </w:pict>
      </w:r>
    </w:p>
    <w:p w:rsidR="007D61E8" w:rsidRDefault="007D61E8" w:rsidP="007D61E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7D61E8" w:rsidRDefault="007D61E8" w:rsidP="007D61E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7D61E8" w:rsidRDefault="007D61E8" w:rsidP="007D61E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7D61E8" w:rsidRDefault="007D61E8" w:rsidP="007D61E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7D61E8" w:rsidRDefault="007D61E8" w:rsidP="007D61E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7D61E8" w:rsidRDefault="007D61E8" w:rsidP="007D61E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6405F7" w:rsidRDefault="006405F7" w:rsidP="007D61E8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405F7" w:rsidRDefault="006405F7" w:rsidP="00EF5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недвижимого муниципального имущества, </w:t>
      </w:r>
    </w:p>
    <w:p w:rsidR="006405F7" w:rsidRDefault="006405F7" w:rsidP="00EF5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являющегося объектом концессионного соглашения</w:t>
      </w:r>
      <w:r w:rsidR="00153E1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Лот № 1</w:t>
      </w:r>
    </w:p>
    <w:p w:rsidR="00D939C0" w:rsidRPr="009B3E80" w:rsidRDefault="00D939C0" w:rsidP="00EF5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149D2" w:rsidRPr="005149D2" w:rsidRDefault="005149D2" w:rsidP="00EF5A9C">
      <w:pPr>
        <w:pStyle w:val="Default"/>
        <w:ind w:firstLine="708"/>
        <w:jc w:val="both"/>
        <w:rPr>
          <w:color w:val="auto"/>
        </w:rPr>
      </w:pPr>
      <w:r>
        <w:t>1.</w:t>
      </w:r>
      <w:r w:rsidRPr="005149D2">
        <w:t xml:space="preserve"> </w:t>
      </w:r>
      <w:r w:rsidRPr="005149D2">
        <w:rPr>
          <w:color w:val="auto"/>
        </w:rPr>
        <w:t xml:space="preserve">здание газовой котельной, общей площадью 58,1 кв. м., расположенное по адресу: Тверская область, Старицкий район, Архангельское сельское поселение, д. Архангельское, здание 2, строение № 2, инвентарный номер 2-903;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2.</w:t>
      </w:r>
      <w:r w:rsidRPr="005149D2">
        <w:t xml:space="preserve"> тепловая сеть, протяжённостью </w:t>
      </w:r>
      <w:r w:rsidR="00623D6D">
        <w:t>2157</w:t>
      </w:r>
      <w:r w:rsidRPr="005149D2">
        <w:t xml:space="preserve"> м., с кадастровым номеро</w:t>
      </w:r>
      <w:r w:rsidR="00623D6D">
        <w:t>м: 69:32:0100101:69</w:t>
      </w:r>
      <w:r w:rsidRPr="005149D2">
        <w:t xml:space="preserve">, расположенная по адресу: Тверская область, Старицкий район, Архангельское сельское поселение, д. Архангельское;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3.</w:t>
      </w:r>
      <w:r w:rsidRPr="005149D2">
        <w:t xml:space="preserve">наружный газопровод среднего давления (надземный) до 0,3 Мпа (3 кгс/см2), общей протяжённостью 14,2 м. п. (труба стальная ГОСТ10704-91 В10 ГОСТ 14705-80 Ф57*3,5L=15.6 м. п.; кран шаровой </w:t>
      </w:r>
      <w:proofErr w:type="spellStart"/>
      <w:r w:rsidRPr="005149D2">
        <w:t>Ду</w:t>
      </w:r>
      <w:proofErr w:type="spellEnd"/>
      <w:r w:rsidRPr="005149D2">
        <w:t xml:space="preserve"> 50 (</w:t>
      </w:r>
      <w:proofErr w:type="spellStart"/>
      <w:r w:rsidRPr="005149D2">
        <w:t>Broen</w:t>
      </w:r>
      <w:proofErr w:type="spellEnd"/>
      <w:r w:rsidRPr="005149D2">
        <w:t xml:space="preserve"> </w:t>
      </w:r>
      <w:proofErr w:type="spellStart"/>
      <w:r w:rsidRPr="005149D2">
        <w:t>Ballomax</w:t>
      </w:r>
      <w:proofErr w:type="spellEnd"/>
      <w:r w:rsidRPr="005149D2">
        <w:t xml:space="preserve">) фланец-фланец- 1 шт.; отвод 90 град Ф 57*3,5 4 шт.; изолирующее фланцевое соединение </w:t>
      </w:r>
      <w:proofErr w:type="spellStart"/>
      <w:r w:rsidRPr="005149D2">
        <w:t>Ду</w:t>
      </w:r>
      <w:proofErr w:type="spellEnd"/>
      <w:r w:rsidRPr="005149D2">
        <w:t xml:space="preserve"> 50 Р=10 бар 1-шт.), 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4.</w:t>
      </w:r>
      <w:r w:rsidRPr="005149D2">
        <w:t xml:space="preserve"> газорегуляторная шкафная УГРШ-50-2-0 -1 шт., давление газа на входе 0,1-1,2 Мпа, на выходе 0,06-0,6 Мпа (регуляторы давления газа РДП – 2 шт.; клапаны предохранительные запорные -2 шт.; клапаны предохранительные сбросные ПСК-25 -1 шт.; горелка газовая инфракрасного излучения -2 шт.; регулятор давления РДГС1-1,2- 2 шт.; вентиль баллонный ВБ-2-2 шт.; фильтр газовый – 2 шт.; кран </w:t>
      </w:r>
      <w:proofErr w:type="spellStart"/>
      <w:r w:rsidRPr="005149D2">
        <w:t>шаровый</w:t>
      </w:r>
      <w:proofErr w:type="spellEnd"/>
      <w:r w:rsidRPr="005149D2">
        <w:t xml:space="preserve"> «ГШК» DN 50- 1- шт., DN 20- 1- шт.), 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5.</w:t>
      </w:r>
      <w:r w:rsidRPr="005149D2">
        <w:t xml:space="preserve"> внутренний газопровод среднего давления (до 0,01 </w:t>
      </w:r>
      <w:proofErr w:type="spellStart"/>
      <w:r w:rsidRPr="005149D2">
        <w:t>Mna</w:t>
      </w:r>
      <w:proofErr w:type="spellEnd"/>
      <w:r w:rsidRPr="005149D2">
        <w:t xml:space="preserve">). (труба стальная эл. Сварная </w:t>
      </w:r>
      <w:proofErr w:type="spellStart"/>
      <w:r w:rsidRPr="005149D2">
        <w:t>прямошовная</w:t>
      </w:r>
      <w:proofErr w:type="spellEnd"/>
      <w:r w:rsidRPr="005149D2">
        <w:t xml:space="preserve">, ГОСТ10704-91, </w:t>
      </w:r>
      <w:proofErr w:type="spellStart"/>
      <w:r w:rsidRPr="005149D2">
        <w:t>Lобщ</w:t>
      </w:r>
      <w:proofErr w:type="spellEnd"/>
      <w:r w:rsidRPr="005149D2">
        <w:t xml:space="preserve">=35 п.м.,2013 года изготовления);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6.</w:t>
      </w:r>
      <w:r w:rsidRPr="005149D2">
        <w:t xml:space="preserve"> котёл водогрейный «ELLPREX 970» зав. № А12U03344. 2012 года изготовления;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7.</w:t>
      </w:r>
      <w:r w:rsidRPr="005149D2">
        <w:t xml:space="preserve"> котёл водогрейный «ELLPREX 760» зав. № А12U03347. 2012 года изготовления; </w:t>
      </w:r>
    </w:p>
    <w:p w:rsidR="00D939C0" w:rsidRPr="005149D2" w:rsidRDefault="005149D2" w:rsidP="00EF5A9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61646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149D2">
        <w:rPr>
          <w:rFonts w:ascii="Times New Roman" w:hAnsi="Times New Roman" w:cs="Times New Roman"/>
          <w:sz w:val="24"/>
          <w:szCs w:val="24"/>
        </w:rPr>
        <w:t xml:space="preserve"> горелки газовые «F.B.R» GAS P100/2 CE ТС, зав. № А1219581001, №1219581003, (тепловая мощность горелки 1162 КВт, природный газ)</w:t>
      </w:r>
      <w:r w:rsidR="00C3188C">
        <w:rPr>
          <w:rFonts w:ascii="Times New Roman" w:hAnsi="Times New Roman" w:cs="Times New Roman"/>
          <w:sz w:val="24"/>
          <w:szCs w:val="24"/>
        </w:rPr>
        <w:t>.</w:t>
      </w:r>
    </w:p>
    <w:p w:rsidR="00D939C0" w:rsidRDefault="00D939C0" w:rsidP="00EF5A9C">
      <w:pPr>
        <w:spacing w:after="0" w:line="240" w:lineRule="auto"/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D939C0" w:rsidRDefault="00D939C0" w:rsidP="000E0FB4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5108FD" w:rsidRDefault="005108FD" w:rsidP="005108FD">
      <w:pPr>
        <w:spacing w:after="0" w:line="240" w:lineRule="auto"/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476853">
      <w:pPr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4E16DC" w:rsidRDefault="004E16DC" w:rsidP="00476853">
      <w:pPr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EF5A9C" w:rsidRDefault="00EF5A9C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EF5A9C" w:rsidRDefault="00EF5A9C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153E1E" w:rsidRDefault="007D61E8" w:rsidP="00153E1E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273.45pt;margin-top:-24.25pt;width:207.15pt;height:86.3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7D61E8" w:rsidRPr="007D61E8" w:rsidRDefault="007D61E8" w:rsidP="007D61E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D61E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</w:p>
                <w:p w:rsidR="007D61E8" w:rsidRPr="000E0FB4" w:rsidRDefault="007D61E8" w:rsidP="007D61E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E0FB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 постановлению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Администрации Старицкого муниципального округа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№ 844 от 20.07.2023 г.</w:t>
                  </w:r>
                </w:p>
                <w:p w:rsidR="007D61E8" w:rsidRDefault="007D61E8" w:rsidP="007D61E8"/>
              </w:txbxContent>
            </v:textbox>
          </v:shape>
        </w:pict>
      </w:r>
    </w:p>
    <w:p w:rsidR="007D61E8" w:rsidRDefault="007D61E8" w:rsidP="001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D61E8" w:rsidRDefault="007D61E8" w:rsidP="001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D61E8" w:rsidRDefault="007D61E8" w:rsidP="001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53E1E" w:rsidRDefault="00153E1E" w:rsidP="001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недвижимого муниципального имущества, </w:t>
      </w:r>
    </w:p>
    <w:p w:rsidR="00153E1E" w:rsidRDefault="00153E1E" w:rsidP="001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являющегося объектом концессионного соглашения Лот № 2</w:t>
      </w:r>
    </w:p>
    <w:p w:rsidR="00153E1E" w:rsidRPr="009B3E80" w:rsidRDefault="00153E1E" w:rsidP="001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D2">
        <w:rPr>
          <w:rFonts w:ascii="Times New Roman" w:hAnsi="Times New Roman" w:cs="Times New Roman"/>
          <w:sz w:val="24"/>
          <w:szCs w:val="24"/>
        </w:rPr>
        <w:t xml:space="preserve">здание котельной, общей площадью 57,8 кв. м., расположенное по адресу: 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sz w:val="24"/>
          <w:szCs w:val="24"/>
        </w:rPr>
        <w:t xml:space="preserve"> сельское поселение, с. Емельяново, ул. Ленина, д.8, строение 2, инвентарный номер 5-747;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тепловая сеть, 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>с К№ 69:32:0000000:520, протяженностью 1093 м.,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D6D" w:rsidRPr="005149D2">
        <w:rPr>
          <w:rFonts w:ascii="Times New Roman" w:hAnsi="Times New Roman" w:cs="Times New Roman"/>
          <w:color w:val="000000"/>
          <w:sz w:val="24"/>
          <w:szCs w:val="24"/>
        </w:rPr>
        <w:t>расположенная по адресу: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с. Емельяново;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среднего давления (подземный), проходящий по территории объекта, (природный газ, материал: ПЭ 63*36 L=27.43 п. м.;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57*3,5 L =4,35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п.м.Lобщ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=31,78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п.м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., год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- 2013 год ввода в эксплуатацию – 2013), расположенный по адресу: 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с. Емельяново;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среднего давления (надземный) до 0,3 МПа (природный газ, материал: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57*3,5 L=33 п. м., год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– 2013 г. год ввода в эксплуатацию -2013), расположенный по адресу: 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с. Емельяново;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низкого давления (надземный) – (природный газ, материал: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57*3,5L-1 п. м., год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– 2013 г. год ввода в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2013), расположенный по адресу: 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с. Емельяново;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газорегуляторное устройство (ГРУ) - УГРШ-50Н-2-0 РДП 50Н-2 шт., (природный газ,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Рвх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=0,3 Мпа,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Рвых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=0,01 Мпа, год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– 2013 г., год ввода в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экп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.. – 2013) расположенное по адресу: 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с. Емельяново;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котёл водогрейный «ELLPREX 970» зав. № А11U03374. (2012 года изготовления, год ввода в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2013, t воды -100 C. природный газ);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котёл водогрейный «ELLPREX 970» зав. № А11U03380 (2012 года изготовления, год ввода в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2013, t воды -100 C. природный газ); </w:t>
      </w:r>
    </w:p>
    <w:p w:rsidR="00153E1E" w:rsidRPr="005149D2" w:rsidRDefault="005149D2" w:rsidP="00514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горелки газовые «F.B.R» GAS P 100/2 CE ТС, зав. № А1219581002, №1219581008, (тепловая мощность горелки 1162 КВт, природный газ)</w:t>
      </w:r>
      <w:r w:rsidR="00C318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Pr="00153E1E" w:rsidRDefault="0052296A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pict>
          <v:shape id="_x0000_s1028" type="#_x0000_t202" style="position:absolute;left:0;text-align:left;margin-left:273.45pt;margin-top:2.2pt;width:207.15pt;height:86.3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52296A" w:rsidRPr="007D61E8" w:rsidRDefault="0052296A" w:rsidP="0052296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D61E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Приложение № </w:t>
                  </w:r>
                  <w:r w:rsidR="001240B2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</w:p>
                <w:p w:rsidR="0052296A" w:rsidRPr="000E0FB4" w:rsidRDefault="0052296A" w:rsidP="0052296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E0FB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 постановлению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Администрации Старицкого муниципального округа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№ 844 от 20.07.2023 г.</w:t>
                  </w:r>
                </w:p>
                <w:p w:rsidR="0052296A" w:rsidRDefault="0052296A" w:rsidP="0052296A"/>
              </w:txbxContent>
            </v:textbox>
          </v:shape>
        </w:pict>
      </w:r>
      <w:r w:rsidR="005149D2">
        <w:rPr>
          <w:rFonts w:ascii="Times New Roman" w:hAnsi="Times New Roman" w:cs="Times New Roman"/>
          <w:b/>
          <w:sz w:val="23"/>
          <w:szCs w:val="23"/>
        </w:rPr>
        <w:t>Приложение № 3</w:t>
      </w:r>
      <w:r w:rsidR="005149D2" w:rsidRPr="00153E1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1240B2" w:rsidRDefault="001240B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240B2" w:rsidRDefault="001240B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240B2" w:rsidRDefault="001240B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240B2" w:rsidRDefault="001240B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240B2" w:rsidRDefault="001240B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240B2" w:rsidRDefault="001240B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240B2" w:rsidRDefault="001240B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Pr="000E0FB4" w:rsidRDefault="005149D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5149D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149D2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недвижимого муниципального имущества, </w:t>
      </w:r>
    </w:p>
    <w:p w:rsidR="005149D2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являющегося объектом концессионного соглашения Лот № 3</w:t>
      </w:r>
    </w:p>
    <w:p w:rsidR="005149D2" w:rsidRPr="009B3E80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здание газовой котельной, общей площадью 58,7 кв. м., расположенное по адресу: Тверская область, Старицкий район, Ново-Ямское сельское поселение, д. Ново-Ямская, ул. Тверская, д.13а, строение 2;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тепловая сеть, 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с К№ 69:32:0000000:168 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протяжённостью 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>430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м., расположенная по адресу: Тверская область, Старицкий район, Ново-Ямское сельское поселение, д. Ново-Ямская;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высокого давления (надземный) до 0,6 Мпа (6 кгс/см2), общей протяжённостью 24,6 м. п. (труба стальная</w:t>
      </w:r>
      <w:r w:rsidR="00EF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ГОСТ10704-91 В10 ГОСТ 14705-80 Ф57*3,5L=24.6 м. п.; кран шаровой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Ду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КГШу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фланец-фланец - 1 шт.; отвод 90 град Ф 57*3,5 - 4 шт.; изолирующее фланцевое соединение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Ду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50 Р=10 бар - 2-шт.), расположенный по адресу: Тверская область, Старицкий район, Ново-Ямское сельское поселение, д. Ново-Ямская;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газорегуляторная шкафная - УГРШ-50Н-2-0 , дав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 газа на входе 0,1-1,2 Мпа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, на выходе 0,06-0,6 Мпа , год изготовления 2013, (регуляторы давления газа РДП – 2 шт.; клапаны предохранительные запорные – 2 шт.; клапаны предохранительные сбросные ПСК-25 – 1 шт.; горелка газовая инфракрасного излучения – 2 шт.; регулятор давленияРДГС1-1,2- 2 шт.; вентиль баллонный ВБ-2 2- шт.; фильтр газовый – 2 шт.; кран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шаровый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« ГШК» DN 15 – 1 шт.; DN 20 – 1 шт.; DN 50 – 1 шт.), расположенное по адресу: Тверская область, Старицкий район, Ново-Ямское сельское поселение, д. Ново-Ямская;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внутренний газопровод низкого давления (до 0,003 Мпа), (труба стальная эл. сварная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прямошовная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, ГОСТ 10704-91,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Lобщ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=33 п. м., 2014 года изготовления); </w:t>
      </w:r>
    </w:p>
    <w:p w:rsidR="002A1803" w:rsidRPr="002A1803" w:rsidRDefault="005149D2" w:rsidP="002A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80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2A1803" w:rsidRPr="002A1803">
        <w:rPr>
          <w:rFonts w:ascii="Times New Roman" w:hAnsi="Times New Roman" w:cs="Times New Roman"/>
          <w:color w:val="000000"/>
          <w:sz w:val="24"/>
          <w:szCs w:val="24"/>
        </w:rPr>
        <w:t xml:space="preserve">котёл водогрейный «ELLPREX 630» зав. № А20U01529 №=630 кВт. 2020 года изготовления; </w:t>
      </w:r>
    </w:p>
    <w:p w:rsidR="002A1803" w:rsidRPr="002A1803" w:rsidRDefault="002A1803" w:rsidP="002A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803">
        <w:rPr>
          <w:rFonts w:ascii="Times New Roman" w:hAnsi="Times New Roman" w:cs="Times New Roman"/>
          <w:color w:val="000000"/>
          <w:sz w:val="24"/>
          <w:szCs w:val="24"/>
        </w:rPr>
        <w:t xml:space="preserve">7. котёл водогрейный «ELLPREX 340» зав. № А12U00267, 2012 года изготовления; </w:t>
      </w:r>
    </w:p>
    <w:p w:rsidR="003A18AF" w:rsidRPr="002A1803" w:rsidRDefault="002A1803" w:rsidP="002A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03">
        <w:rPr>
          <w:rFonts w:ascii="Times New Roman" w:hAnsi="Times New Roman" w:cs="Times New Roman"/>
          <w:color w:val="000000"/>
          <w:sz w:val="24"/>
          <w:szCs w:val="24"/>
        </w:rPr>
        <w:t>8. горелки газовые в комплекте с рампой «F.B.R» GAS P 70/2 CE ТС+</w:t>
      </w:r>
      <w:r w:rsidRPr="002A1803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A18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1803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r w:rsidRPr="002A1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80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2A1803">
        <w:rPr>
          <w:rFonts w:ascii="Times New Roman" w:hAnsi="Times New Roman" w:cs="Times New Roman"/>
          <w:color w:val="000000"/>
          <w:sz w:val="24"/>
          <w:szCs w:val="24"/>
        </w:rPr>
        <w:t>1,,0.25, зав. № А1221805006, №1218336022, (тепловая мощность горелки 1162 КВт, природный газ).</w:t>
      </w: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1240B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pict>
          <v:shape id="_x0000_s1029" type="#_x0000_t202" style="position:absolute;left:0;text-align:left;margin-left:273.45pt;margin-top:2.2pt;width:207.15pt;height:86.3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1240B2" w:rsidRPr="007D61E8" w:rsidRDefault="001240B2" w:rsidP="001240B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D61E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4</w:t>
                  </w:r>
                </w:p>
                <w:p w:rsidR="001240B2" w:rsidRPr="000E0FB4" w:rsidRDefault="001240B2" w:rsidP="001240B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E0FB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 постановлению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Администрации Старицкого муниципального округа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№ 844 от 20.07.2023 г.</w:t>
                  </w:r>
                </w:p>
                <w:p w:rsidR="001240B2" w:rsidRDefault="001240B2" w:rsidP="001240B2"/>
              </w:txbxContent>
            </v:textbox>
          </v:shape>
        </w:pict>
      </w: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1240B2" w:rsidRDefault="001240B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1240B2" w:rsidRDefault="001240B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1240B2" w:rsidRDefault="001240B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1240B2" w:rsidRDefault="001240B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недвижимого муниципального имущества, </w:t>
      </w:r>
    </w:p>
    <w:p w:rsidR="005149D2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являющегося объектом концессионного соглашения Лот № 4</w:t>
      </w:r>
    </w:p>
    <w:p w:rsidR="005149D2" w:rsidRPr="009B3E80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здание 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газовой 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котельной, общей площадью 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>,1 кв. м., расположенное по адресу: Тверская область, Старицкий район, сельское поселение «станция Старица», д. Красное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>, 87, строение 2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тепловая сеть,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 с К№ 69:32:0160601:450, </w:t>
      </w:r>
      <w:r w:rsidR="00ED28A4">
        <w:rPr>
          <w:rFonts w:ascii="Times New Roman" w:hAnsi="Times New Roman" w:cs="Times New Roman"/>
          <w:color w:val="000000"/>
          <w:sz w:val="24"/>
          <w:szCs w:val="24"/>
        </w:rPr>
        <w:t xml:space="preserve">протяженностью 600 м, 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расположенная по адресу: Тверская область, Старицкий район, сельское поселение «станция Старица», д. Красное;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среднего давления (подземный), проходящий по территории объекта до 0,3 Мпа, (природный газ), (материал: ПЭ 63*36 L=38.29 п. м.; </w:t>
      </w:r>
      <w:proofErr w:type="spellStart"/>
      <w:proofErr w:type="gram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57*3,5 L = 2,1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п.м.Lобщ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=40,39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п.м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., год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.- 2013 год ввода в эксплуатацию – 2013), расположенный по адресу: Тверская область, Старицкий район, сельское поселение «станция Старица», д. Красное;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среднего давления (надземный) до 0,3 МПа (природный газ, материал: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57*3,5 L=15,6 п. м., год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– 2013 г. год ввода в эксплуатацию -2013), расположенный по адресу: Тверская область, Старицкий район, сельское поселение «станция Старица», д. Красное;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низкого давления (надземный) до 0,01 МПА – (природный газ, материал: </w:t>
      </w:r>
      <w:proofErr w:type="spellStart"/>
      <w:proofErr w:type="gram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57*3,5 L-4,35 п. м.;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89*4 L =0,15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п.м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L общ.-1,15 п. м.; год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– 2013 г. год ввода в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>.- 2013), расположенный по адресу: Тверская область, Старицкий район, сельское поселение «станция Старица», д. Красное;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газорегуляторное устройство (ГРУ) - УГРШ-50Н-2-0 (природный газ) – 1 шт.,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Рвх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=0,3 МПа,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Рвых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=0,01 МПа, (год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– 2013 г., год ввода в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экп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.. – 2013) расположенное по адресу: Тверская область, Старицкий район, сельское поселение «станция Старица», д. Красное;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котёл водогрейный «ELLPREX 760» зав. № А12U03202. (2012 года изготовления, год ввода в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2013, t воды -100 C. природный газ);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котёл водогрейный «ELLPREX 760» зав. № А12U03205, (2012 года изготовления, год ввода в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2013, t воды -100 C. природный газ); </w:t>
      </w:r>
    </w:p>
    <w:p w:rsidR="005149D2" w:rsidRPr="00C3188C" w:rsidRDefault="00C3188C" w:rsidP="00C3188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горелки газовые «F.B.R» GAS P 100/2 CE ТС, зав. № А1219581001, 1219581003, (тепловая мощность горелки 1162 КВт, природный газ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C3188C" w:rsidSect="00D505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6D8"/>
    <w:multiLevelType w:val="multilevel"/>
    <w:tmpl w:val="AC76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573F71"/>
    <w:multiLevelType w:val="multilevel"/>
    <w:tmpl w:val="4952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>
    <w:nsid w:val="571E61FC"/>
    <w:multiLevelType w:val="multilevel"/>
    <w:tmpl w:val="7A8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B1146"/>
    <w:multiLevelType w:val="multilevel"/>
    <w:tmpl w:val="D9C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93CA3"/>
    <w:multiLevelType w:val="hybridMultilevel"/>
    <w:tmpl w:val="CA9C607E"/>
    <w:lvl w:ilvl="0" w:tplc="5B5EA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282"/>
    <w:rsid w:val="00005FA3"/>
    <w:rsid w:val="00010A53"/>
    <w:rsid w:val="0001234F"/>
    <w:rsid w:val="00016548"/>
    <w:rsid w:val="00023012"/>
    <w:rsid w:val="000233AA"/>
    <w:rsid w:val="00023E2C"/>
    <w:rsid w:val="0002737F"/>
    <w:rsid w:val="0003540E"/>
    <w:rsid w:val="00056001"/>
    <w:rsid w:val="000638B1"/>
    <w:rsid w:val="000947F7"/>
    <w:rsid w:val="000E0FB4"/>
    <w:rsid w:val="000F7D2F"/>
    <w:rsid w:val="00100F23"/>
    <w:rsid w:val="00104A6E"/>
    <w:rsid w:val="00116E71"/>
    <w:rsid w:val="001240B2"/>
    <w:rsid w:val="001318F6"/>
    <w:rsid w:val="00153E1E"/>
    <w:rsid w:val="001670F2"/>
    <w:rsid w:val="001941F0"/>
    <w:rsid w:val="001A4351"/>
    <w:rsid w:val="001D6364"/>
    <w:rsid w:val="001E222F"/>
    <w:rsid w:val="0021582A"/>
    <w:rsid w:val="00217C1E"/>
    <w:rsid w:val="00222773"/>
    <w:rsid w:val="002262F8"/>
    <w:rsid w:val="0024368D"/>
    <w:rsid w:val="00245E2E"/>
    <w:rsid w:val="00247167"/>
    <w:rsid w:val="00262BFA"/>
    <w:rsid w:val="002803DA"/>
    <w:rsid w:val="002A1803"/>
    <w:rsid w:val="002A1FA2"/>
    <w:rsid w:val="002A7E83"/>
    <w:rsid w:val="002B7685"/>
    <w:rsid w:val="002C5475"/>
    <w:rsid w:val="002E5FA2"/>
    <w:rsid w:val="002E6BDE"/>
    <w:rsid w:val="002F1095"/>
    <w:rsid w:val="00326274"/>
    <w:rsid w:val="0034295C"/>
    <w:rsid w:val="00342961"/>
    <w:rsid w:val="00354D8A"/>
    <w:rsid w:val="003624DF"/>
    <w:rsid w:val="003A18AF"/>
    <w:rsid w:val="003A265D"/>
    <w:rsid w:val="003B7111"/>
    <w:rsid w:val="003C610E"/>
    <w:rsid w:val="003E4B23"/>
    <w:rsid w:val="003F20FA"/>
    <w:rsid w:val="0042352F"/>
    <w:rsid w:val="0042742F"/>
    <w:rsid w:val="00436625"/>
    <w:rsid w:val="00441221"/>
    <w:rsid w:val="004453CA"/>
    <w:rsid w:val="00446760"/>
    <w:rsid w:val="00451F8C"/>
    <w:rsid w:val="00460887"/>
    <w:rsid w:val="00462438"/>
    <w:rsid w:val="0047121A"/>
    <w:rsid w:val="0047572B"/>
    <w:rsid w:val="00476853"/>
    <w:rsid w:val="004838A0"/>
    <w:rsid w:val="004A1960"/>
    <w:rsid w:val="004A3A0F"/>
    <w:rsid w:val="004E16DC"/>
    <w:rsid w:val="005108FD"/>
    <w:rsid w:val="005149D2"/>
    <w:rsid w:val="0052296A"/>
    <w:rsid w:val="00532FBD"/>
    <w:rsid w:val="00540ECC"/>
    <w:rsid w:val="005440BF"/>
    <w:rsid w:val="00555827"/>
    <w:rsid w:val="00562761"/>
    <w:rsid w:val="00577957"/>
    <w:rsid w:val="005A01C7"/>
    <w:rsid w:val="005D1D3D"/>
    <w:rsid w:val="005D6D69"/>
    <w:rsid w:val="00623D6D"/>
    <w:rsid w:val="0063277A"/>
    <w:rsid w:val="0063619C"/>
    <w:rsid w:val="00640252"/>
    <w:rsid w:val="006405F7"/>
    <w:rsid w:val="006509D8"/>
    <w:rsid w:val="00654B7E"/>
    <w:rsid w:val="0065717B"/>
    <w:rsid w:val="006A0A52"/>
    <w:rsid w:val="006D18EE"/>
    <w:rsid w:val="006E1D48"/>
    <w:rsid w:val="006E58A0"/>
    <w:rsid w:val="006E7FDF"/>
    <w:rsid w:val="006F5C5A"/>
    <w:rsid w:val="0070281B"/>
    <w:rsid w:val="0072592A"/>
    <w:rsid w:val="00730A39"/>
    <w:rsid w:val="007464FA"/>
    <w:rsid w:val="00747777"/>
    <w:rsid w:val="00750C9D"/>
    <w:rsid w:val="00760E27"/>
    <w:rsid w:val="00763415"/>
    <w:rsid w:val="00790F9E"/>
    <w:rsid w:val="007A15DD"/>
    <w:rsid w:val="007C74E8"/>
    <w:rsid w:val="007D0EAA"/>
    <w:rsid w:val="007D46CD"/>
    <w:rsid w:val="007D61E8"/>
    <w:rsid w:val="007D6EA7"/>
    <w:rsid w:val="007D7282"/>
    <w:rsid w:val="008146AC"/>
    <w:rsid w:val="00824AE6"/>
    <w:rsid w:val="00826650"/>
    <w:rsid w:val="00835342"/>
    <w:rsid w:val="00840192"/>
    <w:rsid w:val="00841B3E"/>
    <w:rsid w:val="008C77AD"/>
    <w:rsid w:val="008D06CA"/>
    <w:rsid w:val="009203DF"/>
    <w:rsid w:val="00922FF6"/>
    <w:rsid w:val="00936624"/>
    <w:rsid w:val="00974652"/>
    <w:rsid w:val="0098263A"/>
    <w:rsid w:val="00990839"/>
    <w:rsid w:val="00992C52"/>
    <w:rsid w:val="0099698E"/>
    <w:rsid w:val="009C2D18"/>
    <w:rsid w:val="009C402A"/>
    <w:rsid w:val="009D3232"/>
    <w:rsid w:val="009E33BF"/>
    <w:rsid w:val="009E7EDC"/>
    <w:rsid w:val="009F0A0B"/>
    <w:rsid w:val="00A83653"/>
    <w:rsid w:val="00A8647A"/>
    <w:rsid w:val="00A86891"/>
    <w:rsid w:val="00A90DD1"/>
    <w:rsid w:val="00AC6AB2"/>
    <w:rsid w:val="00AD0783"/>
    <w:rsid w:val="00AF3902"/>
    <w:rsid w:val="00B0239C"/>
    <w:rsid w:val="00B02734"/>
    <w:rsid w:val="00B11DD2"/>
    <w:rsid w:val="00B14B6A"/>
    <w:rsid w:val="00B31AF2"/>
    <w:rsid w:val="00B36B3B"/>
    <w:rsid w:val="00B92067"/>
    <w:rsid w:val="00B9644D"/>
    <w:rsid w:val="00BB6832"/>
    <w:rsid w:val="00BB7F25"/>
    <w:rsid w:val="00BD5B93"/>
    <w:rsid w:val="00BE10C1"/>
    <w:rsid w:val="00BE1B03"/>
    <w:rsid w:val="00C3188C"/>
    <w:rsid w:val="00C43EE3"/>
    <w:rsid w:val="00C6184B"/>
    <w:rsid w:val="00C77C26"/>
    <w:rsid w:val="00C94237"/>
    <w:rsid w:val="00C9603D"/>
    <w:rsid w:val="00C96AE8"/>
    <w:rsid w:val="00CC505E"/>
    <w:rsid w:val="00CC7232"/>
    <w:rsid w:val="00CE7EBB"/>
    <w:rsid w:val="00CF13DB"/>
    <w:rsid w:val="00D02EFA"/>
    <w:rsid w:val="00D05F6B"/>
    <w:rsid w:val="00D066A3"/>
    <w:rsid w:val="00D16AB7"/>
    <w:rsid w:val="00D505BB"/>
    <w:rsid w:val="00D71BE8"/>
    <w:rsid w:val="00D7705F"/>
    <w:rsid w:val="00D82D8D"/>
    <w:rsid w:val="00D86206"/>
    <w:rsid w:val="00D939C0"/>
    <w:rsid w:val="00DA628D"/>
    <w:rsid w:val="00DB0C77"/>
    <w:rsid w:val="00DB0F6C"/>
    <w:rsid w:val="00DC708F"/>
    <w:rsid w:val="00DE47EC"/>
    <w:rsid w:val="00E218A6"/>
    <w:rsid w:val="00E30F21"/>
    <w:rsid w:val="00E36EC4"/>
    <w:rsid w:val="00E37A0A"/>
    <w:rsid w:val="00E6024B"/>
    <w:rsid w:val="00E60922"/>
    <w:rsid w:val="00E76CC3"/>
    <w:rsid w:val="00E81550"/>
    <w:rsid w:val="00E901E6"/>
    <w:rsid w:val="00E96A6A"/>
    <w:rsid w:val="00EA7E5A"/>
    <w:rsid w:val="00EB5795"/>
    <w:rsid w:val="00EB650D"/>
    <w:rsid w:val="00EC558F"/>
    <w:rsid w:val="00EC71A6"/>
    <w:rsid w:val="00ED28A4"/>
    <w:rsid w:val="00ED663F"/>
    <w:rsid w:val="00EF523C"/>
    <w:rsid w:val="00EF5A9C"/>
    <w:rsid w:val="00EF63A4"/>
    <w:rsid w:val="00F05165"/>
    <w:rsid w:val="00F112D0"/>
    <w:rsid w:val="00F2230C"/>
    <w:rsid w:val="00F44AEF"/>
    <w:rsid w:val="00F70F00"/>
    <w:rsid w:val="00F851DC"/>
    <w:rsid w:val="00FA24F8"/>
    <w:rsid w:val="00FB73DE"/>
    <w:rsid w:val="00FC5782"/>
    <w:rsid w:val="00FD266B"/>
    <w:rsid w:val="00FE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6A"/>
  </w:style>
  <w:style w:type="paragraph" w:styleId="1">
    <w:name w:val="heading 1"/>
    <w:basedOn w:val="a"/>
    <w:next w:val="a"/>
    <w:link w:val="10"/>
    <w:uiPriority w:val="9"/>
    <w:qFormat/>
    <w:rsid w:val="008C77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D72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7D7282"/>
    <w:rPr>
      <w:rFonts w:ascii="Times New Roman" w:eastAsia="Times New Roman" w:hAnsi="Times New Roman" w:cs="Times New Roman"/>
      <w:bCs/>
      <w:sz w:val="32"/>
      <w:szCs w:val="20"/>
    </w:rPr>
  </w:style>
  <w:style w:type="paragraph" w:styleId="a5">
    <w:name w:val="List Paragraph"/>
    <w:basedOn w:val="a"/>
    <w:uiPriority w:val="34"/>
    <w:qFormat/>
    <w:rsid w:val="007D72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5F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ndersubject1">
    <w:name w:val="tendersubject1"/>
    <w:basedOn w:val="a0"/>
    <w:rsid w:val="00640252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7A15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E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E0FB4"/>
  </w:style>
  <w:style w:type="character" w:customStyle="1" w:styleId="num">
    <w:name w:val="num"/>
    <w:basedOn w:val="a0"/>
    <w:rsid w:val="000E0FB4"/>
  </w:style>
  <w:style w:type="character" w:customStyle="1" w:styleId="division">
    <w:name w:val="division"/>
    <w:basedOn w:val="a0"/>
    <w:rsid w:val="000E0FB4"/>
  </w:style>
  <w:style w:type="character" w:customStyle="1" w:styleId="30">
    <w:name w:val="Заголовок 3 Знак"/>
    <w:basedOn w:val="a0"/>
    <w:link w:val="3"/>
    <w:uiPriority w:val="9"/>
    <w:semiHidden/>
    <w:rsid w:val="005108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header-row-label">
    <w:name w:val="b-header-row-label"/>
    <w:basedOn w:val="a0"/>
    <w:rsid w:val="005108FD"/>
  </w:style>
  <w:style w:type="character" w:customStyle="1" w:styleId="relations">
    <w:name w:val="relations"/>
    <w:basedOn w:val="a0"/>
    <w:rsid w:val="005108FD"/>
  </w:style>
  <w:style w:type="paragraph" w:customStyle="1" w:styleId="formattext">
    <w:name w:val="formattext"/>
    <w:basedOn w:val="a"/>
    <w:rsid w:val="00DA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650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C942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0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1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60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FC5E-15AA-467B-96B4-B9432AC8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Люся</cp:lastModifiedBy>
  <cp:revision>50</cp:revision>
  <cp:lastPrinted>2023-08-14T14:54:00Z</cp:lastPrinted>
  <dcterms:created xsi:type="dcterms:W3CDTF">2015-08-27T13:17:00Z</dcterms:created>
  <dcterms:modified xsi:type="dcterms:W3CDTF">2023-08-16T06:54:00Z</dcterms:modified>
</cp:coreProperties>
</file>