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F4046" w14:textId="77777777" w:rsidR="009E50F3" w:rsidRPr="002D7178" w:rsidRDefault="009E50F3" w:rsidP="009E50F3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lang w:eastAsia="ru-RU"/>
        </w:rPr>
        <w:drawing>
          <wp:inline distT="0" distB="0" distL="0" distR="0" wp14:anchorId="762A8DAA" wp14:editId="5989B68E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18B6E" w14:textId="77777777" w:rsidR="009E50F3" w:rsidRPr="009E50F3" w:rsidRDefault="009E50F3" w:rsidP="009E50F3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 w:rsidRPr="009E50F3">
        <w:rPr>
          <w:rFonts w:ascii="Times New Roman" w:hAnsi="Times New Roman"/>
          <w:b/>
          <w:sz w:val="42"/>
          <w:szCs w:val="42"/>
        </w:rPr>
        <w:t>ДУМА</w:t>
      </w:r>
    </w:p>
    <w:p w14:paraId="76FED82B" w14:textId="77777777" w:rsidR="009E50F3" w:rsidRPr="009E50F3" w:rsidRDefault="009E50F3" w:rsidP="009E50F3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 w:rsidRPr="009E50F3">
        <w:rPr>
          <w:rFonts w:ascii="Times New Roman" w:hAnsi="Times New Roman"/>
          <w:b/>
          <w:sz w:val="42"/>
          <w:szCs w:val="42"/>
        </w:rPr>
        <w:t>СТАРИЦКОГО МУНИЦИПАЛЬНОГО ОКРУГА</w:t>
      </w:r>
    </w:p>
    <w:p w14:paraId="29B7E854" w14:textId="77777777" w:rsidR="009E50F3" w:rsidRPr="009E50F3" w:rsidRDefault="009E50F3" w:rsidP="009E50F3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42"/>
          <w:szCs w:val="42"/>
        </w:rPr>
      </w:pPr>
      <w:r w:rsidRPr="009E50F3">
        <w:rPr>
          <w:rFonts w:ascii="Times New Roman" w:hAnsi="Times New Roman"/>
          <w:b/>
          <w:sz w:val="42"/>
          <w:szCs w:val="42"/>
        </w:rPr>
        <w:t>ТВЕРСКОЙ  ОБЛАСТИ</w:t>
      </w:r>
    </w:p>
    <w:p w14:paraId="0F5897FD" w14:textId="77777777" w:rsidR="009E50F3" w:rsidRPr="009E50F3" w:rsidRDefault="009E50F3" w:rsidP="009E50F3">
      <w:pPr>
        <w:tabs>
          <w:tab w:val="left" w:pos="-284"/>
        </w:tabs>
        <w:ind w:left="-284" w:right="-143"/>
        <w:jc w:val="center"/>
        <w:rPr>
          <w:rFonts w:ascii="Times New Roman" w:hAnsi="Times New Roman"/>
          <w:b/>
          <w:sz w:val="16"/>
          <w:szCs w:val="16"/>
        </w:rPr>
      </w:pPr>
    </w:p>
    <w:p w14:paraId="54CB8499" w14:textId="77777777" w:rsidR="009E50F3" w:rsidRPr="009E50F3" w:rsidRDefault="009E50F3" w:rsidP="009E50F3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/>
          <w:b/>
          <w:sz w:val="36"/>
          <w:szCs w:val="36"/>
        </w:rPr>
      </w:pPr>
      <w:r w:rsidRPr="009E50F3">
        <w:rPr>
          <w:rFonts w:ascii="Times New Roman" w:hAnsi="Times New Roman"/>
          <w:b/>
          <w:sz w:val="36"/>
          <w:szCs w:val="36"/>
        </w:rPr>
        <w:t>РЕШЕНИЕ</w:t>
      </w:r>
    </w:p>
    <w:p w14:paraId="1EAACA8F" w14:textId="77777777" w:rsidR="009E50F3" w:rsidRPr="009E50F3" w:rsidRDefault="009E50F3" w:rsidP="009E50F3">
      <w:pPr>
        <w:tabs>
          <w:tab w:val="left" w:pos="-284"/>
        </w:tabs>
        <w:spacing w:after="0" w:line="360" w:lineRule="auto"/>
        <w:ind w:left="-284" w:right="-143"/>
        <w:jc w:val="center"/>
        <w:rPr>
          <w:rFonts w:ascii="Times New Roman" w:hAnsi="Times New Roman"/>
          <w:b/>
        </w:rPr>
      </w:pPr>
    </w:p>
    <w:p w14:paraId="192995C9" w14:textId="7309EBD5" w:rsidR="009E50F3" w:rsidRPr="00BB5D71" w:rsidRDefault="00BB5D71" w:rsidP="009E50F3">
      <w:pPr>
        <w:tabs>
          <w:tab w:val="left" w:pos="-284"/>
        </w:tabs>
        <w:spacing w:after="0"/>
        <w:ind w:left="-284" w:right="-143"/>
        <w:rPr>
          <w:rFonts w:ascii="Times New Roman" w:hAnsi="Times New Roman"/>
          <w:sz w:val="24"/>
          <w:szCs w:val="24"/>
        </w:rPr>
      </w:pPr>
      <w:r w:rsidRPr="00BB5D71">
        <w:rPr>
          <w:rFonts w:ascii="Times New Roman" w:hAnsi="Times New Roman"/>
          <w:sz w:val="24"/>
          <w:szCs w:val="24"/>
        </w:rPr>
        <w:t>29.12.2022</w:t>
      </w:r>
      <w:r w:rsidR="009E50F3" w:rsidRPr="00BB5D71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BB5D71">
        <w:rPr>
          <w:rFonts w:ascii="Times New Roman" w:hAnsi="Times New Roman"/>
          <w:b/>
          <w:sz w:val="24"/>
          <w:szCs w:val="24"/>
        </w:rPr>
        <w:t xml:space="preserve">            </w:t>
      </w:r>
      <w:r w:rsidR="009E50F3" w:rsidRPr="00BB5D71">
        <w:rPr>
          <w:rFonts w:ascii="Times New Roman" w:hAnsi="Times New Roman"/>
          <w:b/>
          <w:sz w:val="24"/>
          <w:szCs w:val="24"/>
        </w:rPr>
        <w:t xml:space="preserve"> г. Старица</w:t>
      </w:r>
      <w:r w:rsidR="009E50F3" w:rsidRPr="00BB5D7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  <w:r w:rsidR="009E50F3" w:rsidRPr="00BB5D71">
        <w:rPr>
          <w:rFonts w:ascii="Times New Roman" w:hAnsi="Times New Roman"/>
          <w:sz w:val="24"/>
          <w:szCs w:val="24"/>
        </w:rPr>
        <w:t xml:space="preserve">            </w:t>
      </w:r>
      <w:r w:rsidRPr="00BB5D71">
        <w:rPr>
          <w:rFonts w:ascii="Times New Roman" w:hAnsi="Times New Roman"/>
          <w:sz w:val="24"/>
          <w:szCs w:val="24"/>
        </w:rPr>
        <w:t xml:space="preserve">              </w:t>
      </w:r>
      <w:r w:rsidR="009E50F3" w:rsidRPr="00BB5D71">
        <w:rPr>
          <w:rFonts w:ascii="Times New Roman" w:hAnsi="Times New Roman"/>
          <w:sz w:val="24"/>
          <w:szCs w:val="24"/>
        </w:rPr>
        <w:t xml:space="preserve">№ </w:t>
      </w:r>
      <w:r w:rsidRPr="00BB5D71">
        <w:rPr>
          <w:rFonts w:ascii="Times New Roman" w:hAnsi="Times New Roman"/>
          <w:sz w:val="24"/>
          <w:szCs w:val="24"/>
        </w:rPr>
        <w:t>75</w:t>
      </w:r>
    </w:p>
    <w:p w14:paraId="1F7AF20D" w14:textId="77777777" w:rsidR="009E50F3" w:rsidRDefault="009E50F3" w:rsidP="009E50F3">
      <w:pPr>
        <w:spacing w:after="0"/>
        <w:ind w:right="-498"/>
      </w:pPr>
    </w:p>
    <w:p w14:paraId="498959E0" w14:textId="77777777" w:rsidR="009E50F3" w:rsidRPr="007E62E5" w:rsidRDefault="009E50F3" w:rsidP="00AD0BF5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14:paraId="2436995C" w14:textId="77777777" w:rsidR="009B1678" w:rsidRDefault="00AD0BF5" w:rsidP="009B16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0F3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</w:t>
      </w:r>
    </w:p>
    <w:p w14:paraId="4A17530D" w14:textId="77777777" w:rsidR="009B1678" w:rsidRDefault="00AD0BF5" w:rsidP="009B167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50F3">
        <w:rPr>
          <w:rFonts w:ascii="Times New Roman" w:hAnsi="Times New Roman"/>
          <w:b/>
          <w:bCs/>
          <w:sz w:val="24"/>
          <w:szCs w:val="24"/>
        </w:rPr>
        <w:t xml:space="preserve">Думы Старицкого муниципального округа </w:t>
      </w:r>
    </w:p>
    <w:p w14:paraId="44D7EF45" w14:textId="7BD9EAB8" w:rsidR="00AD0BF5" w:rsidRDefault="00AD0BF5" w:rsidP="009B16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50F3">
        <w:rPr>
          <w:rFonts w:ascii="Times New Roman" w:hAnsi="Times New Roman"/>
          <w:b/>
          <w:bCs/>
          <w:sz w:val="24"/>
          <w:szCs w:val="24"/>
        </w:rPr>
        <w:t xml:space="preserve">Тверской области от </w:t>
      </w:r>
      <w:r w:rsidR="00B4437F" w:rsidRPr="009E50F3">
        <w:rPr>
          <w:rFonts w:ascii="Times New Roman" w:hAnsi="Times New Roman"/>
          <w:b/>
          <w:bCs/>
          <w:sz w:val="24"/>
          <w:szCs w:val="24"/>
        </w:rPr>
        <w:t xml:space="preserve">09.12.2022 </w:t>
      </w:r>
      <w:r w:rsidRPr="009E50F3">
        <w:rPr>
          <w:rFonts w:ascii="Times New Roman" w:hAnsi="Times New Roman"/>
          <w:b/>
          <w:bCs/>
          <w:sz w:val="24"/>
          <w:szCs w:val="24"/>
        </w:rPr>
        <w:t>№</w:t>
      </w:r>
      <w:r w:rsidR="009E50F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437F" w:rsidRPr="009E50F3">
        <w:rPr>
          <w:rFonts w:ascii="Times New Roman" w:hAnsi="Times New Roman"/>
          <w:b/>
          <w:bCs/>
          <w:sz w:val="24"/>
          <w:szCs w:val="24"/>
        </w:rPr>
        <w:t>39</w:t>
      </w:r>
      <w:r w:rsidRPr="009E50F3">
        <w:rPr>
          <w:rFonts w:ascii="Times New Roman" w:hAnsi="Times New Roman"/>
          <w:b/>
          <w:sz w:val="24"/>
          <w:szCs w:val="24"/>
        </w:rPr>
        <w:t xml:space="preserve"> </w:t>
      </w:r>
    </w:p>
    <w:p w14:paraId="6050558E" w14:textId="77777777" w:rsidR="009E50F3" w:rsidRPr="009E50F3" w:rsidRDefault="009E50F3" w:rsidP="00AD0B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02FD50" w14:textId="77777777" w:rsidR="00AD0BF5" w:rsidRPr="009E50F3" w:rsidRDefault="00AD0BF5" w:rsidP="00AD0B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CBCB856" w14:textId="1562D7FB" w:rsidR="00AD0BF5" w:rsidRPr="009E50F3" w:rsidRDefault="00AD0BF5" w:rsidP="00AD0BF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0F3">
        <w:rPr>
          <w:rFonts w:ascii="Times New Roman" w:hAnsi="Times New Roman"/>
          <w:sz w:val="24"/>
          <w:szCs w:val="24"/>
        </w:rPr>
        <w:t>В  соответстви</w:t>
      </w:r>
      <w:r w:rsidR="00B4437F" w:rsidRPr="009E50F3">
        <w:rPr>
          <w:rFonts w:ascii="Times New Roman" w:hAnsi="Times New Roman"/>
          <w:sz w:val="24"/>
          <w:szCs w:val="24"/>
        </w:rPr>
        <w:t>и</w:t>
      </w:r>
      <w:r w:rsidRPr="009E50F3">
        <w:rPr>
          <w:rFonts w:ascii="Times New Roman" w:hAnsi="Times New Roman"/>
          <w:sz w:val="24"/>
          <w:szCs w:val="24"/>
        </w:rPr>
        <w:t xml:space="preserve"> с Конституцией Российской Федерации, Федеральным законом </w:t>
      </w:r>
      <w:r w:rsidR="009E50F3">
        <w:rPr>
          <w:rFonts w:ascii="Times New Roman" w:hAnsi="Times New Roman"/>
          <w:sz w:val="24"/>
          <w:szCs w:val="24"/>
        </w:rPr>
        <w:t xml:space="preserve">                     </w:t>
      </w:r>
      <w:r w:rsidRPr="009E50F3">
        <w:rPr>
          <w:rFonts w:ascii="Times New Roman" w:hAnsi="Times New Roman"/>
          <w:sz w:val="24"/>
          <w:szCs w:val="24"/>
        </w:rPr>
        <w:t xml:space="preserve">от 06.10.2003 № 131-ФЗ «Об общих принципах организации местного самоуправления </w:t>
      </w:r>
      <w:r w:rsidR="009E50F3">
        <w:rPr>
          <w:rFonts w:ascii="Times New Roman" w:hAnsi="Times New Roman"/>
          <w:sz w:val="24"/>
          <w:szCs w:val="24"/>
        </w:rPr>
        <w:t xml:space="preserve">                         </w:t>
      </w:r>
      <w:r w:rsidRPr="009E50F3">
        <w:rPr>
          <w:rFonts w:ascii="Times New Roman" w:hAnsi="Times New Roman"/>
          <w:sz w:val="24"/>
          <w:szCs w:val="24"/>
        </w:rPr>
        <w:t xml:space="preserve">в Российской Федерации», законом Тверской области </w:t>
      </w:r>
      <w:r w:rsidR="009E50F3" w:rsidRPr="009E50F3">
        <w:rPr>
          <w:rFonts w:ascii="Times New Roman" w:hAnsi="Times New Roman"/>
          <w:sz w:val="24"/>
          <w:szCs w:val="24"/>
        </w:rPr>
        <w:t xml:space="preserve">    </w:t>
      </w:r>
      <w:r w:rsidRPr="009E50F3">
        <w:rPr>
          <w:rFonts w:ascii="Times New Roman" w:hAnsi="Times New Roman"/>
          <w:sz w:val="24"/>
          <w:szCs w:val="24"/>
        </w:rPr>
        <w:t xml:space="preserve">от 15.07.2015 № 76-ЗО «Об отдельных вопросах, связанных с осуществлением полномочий лиц, замещающих муниципальные должности в Тверской области», </w:t>
      </w:r>
      <w:r w:rsidRPr="009E50F3">
        <w:rPr>
          <w:rFonts w:ascii="Times New Roman" w:hAnsi="Times New Roman"/>
          <w:bCs/>
          <w:sz w:val="24"/>
          <w:szCs w:val="24"/>
        </w:rPr>
        <w:t xml:space="preserve">постановлением Правительства Тверской области </w:t>
      </w:r>
      <w:r w:rsidR="009E50F3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9E50F3">
        <w:rPr>
          <w:rFonts w:ascii="Times New Roman" w:hAnsi="Times New Roman"/>
          <w:bCs/>
          <w:sz w:val="24"/>
          <w:szCs w:val="24"/>
        </w:rPr>
        <w:t xml:space="preserve">от 27.01.2020 № 11-пп </w:t>
      </w:r>
      <w:r w:rsidR="009E50F3" w:rsidRPr="009E50F3">
        <w:rPr>
          <w:rFonts w:ascii="Times New Roman" w:hAnsi="Times New Roman"/>
          <w:bCs/>
          <w:sz w:val="24"/>
          <w:szCs w:val="24"/>
        </w:rPr>
        <w:t xml:space="preserve">  </w:t>
      </w:r>
      <w:r w:rsidRPr="009E50F3">
        <w:rPr>
          <w:rFonts w:ascii="Times New Roman" w:hAnsi="Times New Roman"/>
          <w:bCs/>
          <w:sz w:val="24"/>
          <w:szCs w:val="24"/>
        </w:rPr>
        <w:t xml:space="preserve">«О Порядке предоставления дотаций местным бюджетам на поддержку мер </w:t>
      </w:r>
      <w:r w:rsidR="009E50F3" w:rsidRPr="009E50F3">
        <w:rPr>
          <w:rFonts w:ascii="Times New Roman" w:hAnsi="Times New Roman"/>
          <w:bCs/>
          <w:sz w:val="24"/>
          <w:szCs w:val="24"/>
        </w:rPr>
        <w:t xml:space="preserve">    </w:t>
      </w:r>
      <w:r w:rsidRPr="009E50F3">
        <w:rPr>
          <w:rFonts w:ascii="Times New Roman" w:hAnsi="Times New Roman"/>
          <w:bCs/>
          <w:sz w:val="24"/>
          <w:szCs w:val="24"/>
        </w:rPr>
        <w:t>по обеспечению сбалансированности местных</w:t>
      </w:r>
      <w:proofErr w:type="gramEnd"/>
      <w:r w:rsidRPr="009E50F3">
        <w:rPr>
          <w:rFonts w:ascii="Times New Roman" w:hAnsi="Times New Roman"/>
          <w:bCs/>
          <w:sz w:val="24"/>
          <w:szCs w:val="24"/>
        </w:rPr>
        <w:t xml:space="preserve"> бюджетов»</w:t>
      </w:r>
      <w:r w:rsidR="00B4437F" w:rsidRPr="009E50F3">
        <w:rPr>
          <w:rFonts w:ascii="Times New Roman" w:hAnsi="Times New Roman"/>
          <w:bCs/>
          <w:sz w:val="24"/>
          <w:szCs w:val="24"/>
        </w:rPr>
        <w:t>,</w:t>
      </w:r>
    </w:p>
    <w:p w14:paraId="5EF87FA6" w14:textId="77777777" w:rsidR="00AD0BF5" w:rsidRPr="009E50F3" w:rsidRDefault="00AD0BF5" w:rsidP="00AD0BF5">
      <w:pPr>
        <w:suppressAutoHyphens/>
        <w:spacing w:after="0" w:line="240" w:lineRule="auto"/>
        <w:ind w:firstLine="709"/>
        <w:jc w:val="both"/>
        <w:rPr>
          <w:rFonts w:ascii="Times New Roman" w:eastAsia="NSimSun" w:hAnsi="Times New Roman"/>
          <w:kern w:val="2"/>
          <w:sz w:val="24"/>
          <w:szCs w:val="24"/>
          <w:lang w:eastAsia="zh-CN" w:bidi="hi-IN"/>
        </w:rPr>
      </w:pPr>
    </w:p>
    <w:p w14:paraId="384DE4CF" w14:textId="77777777" w:rsidR="009B1678" w:rsidRDefault="009B1678" w:rsidP="009B167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6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ДУМА СТАРИЦКОГО  МУНИЦИПАЛЬНОГО ОКРУГА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30786CFC" w14:textId="1F4FAC99" w:rsidR="009B1678" w:rsidRPr="009B1678" w:rsidRDefault="009B1678" w:rsidP="009B1678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B1678">
        <w:rPr>
          <w:rFonts w:ascii="Times New Roman" w:eastAsia="Times New Roman" w:hAnsi="Times New Roman"/>
          <w:b/>
          <w:sz w:val="24"/>
          <w:szCs w:val="24"/>
          <w:lang w:eastAsia="ru-RU"/>
        </w:rPr>
        <w:t>ТВЕРСКОЙ ОБЛАСТИ  РЕШИЛА:</w:t>
      </w:r>
    </w:p>
    <w:p w14:paraId="5E12CEA2" w14:textId="77777777" w:rsidR="00AD0BF5" w:rsidRPr="009E50F3" w:rsidRDefault="00AD0BF5" w:rsidP="00AD0BF5">
      <w:pPr>
        <w:pStyle w:val="a6"/>
        <w:rPr>
          <w:lang w:val="ru-RU"/>
        </w:rPr>
      </w:pPr>
    </w:p>
    <w:p w14:paraId="128DF319" w14:textId="310AA399" w:rsidR="00AD0BF5" w:rsidRPr="009E50F3" w:rsidRDefault="00AD0BF5" w:rsidP="00AD0BF5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E50F3">
        <w:rPr>
          <w:rFonts w:ascii="Times New Roman" w:hAnsi="Times New Roman"/>
          <w:sz w:val="24"/>
          <w:szCs w:val="24"/>
        </w:rPr>
        <w:t xml:space="preserve">1.Внести в Положение о правовом статусе и социальных гарантиях лиц, замещающих муниципальные должности в Старицком муниципальном округе Тверской области, утвержденное решением Думы Старицкого муниципального округа от </w:t>
      </w:r>
      <w:r w:rsidR="00B4437F" w:rsidRPr="009E50F3">
        <w:rPr>
          <w:rFonts w:ascii="Times New Roman" w:hAnsi="Times New Roman"/>
          <w:sz w:val="24"/>
          <w:szCs w:val="24"/>
        </w:rPr>
        <w:t xml:space="preserve">09.12.2022 </w:t>
      </w:r>
      <w:r w:rsidRPr="009E50F3">
        <w:rPr>
          <w:rFonts w:ascii="Times New Roman" w:hAnsi="Times New Roman"/>
          <w:sz w:val="24"/>
          <w:szCs w:val="24"/>
        </w:rPr>
        <w:t>№</w:t>
      </w:r>
      <w:r w:rsidR="00B4437F" w:rsidRPr="009E50F3">
        <w:rPr>
          <w:rFonts w:ascii="Times New Roman" w:hAnsi="Times New Roman"/>
          <w:sz w:val="24"/>
          <w:szCs w:val="24"/>
        </w:rPr>
        <w:t>39</w:t>
      </w:r>
      <w:r w:rsidRPr="009E50F3">
        <w:rPr>
          <w:rFonts w:ascii="Times New Roman" w:hAnsi="Times New Roman"/>
          <w:sz w:val="24"/>
          <w:szCs w:val="24"/>
        </w:rPr>
        <w:t xml:space="preserve"> (далее – Положение) следующие изменения:</w:t>
      </w:r>
    </w:p>
    <w:p w14:paraId="22938698" w14:textId="02A17767" w:rsidR="00CA0C72" w:rsidRPr="009E50F3" w:rsidRDefault="00AD0BF5" w:rsidP="00AD0BF5">
      <w:pPr>
        <w:widowControl w:val="0"/>
        <w:spacing w:after="0" w:line="240" w:lineRule="auto"/>
        <w:ind w:firstLine="700"/>
        <w:jc w:val="both"/>
        <w:rPr>
          <w:rFonts w:ascii="Times New Roman" w:hAnsi="Times New Roman"/>
          <w:sz w:val="24"/>
          <w:szCs w:val="24"/>
        </w:rPr>
      </w:pPr>
      <w:r w:rsidRPr="009E50F3">
        <w:rPr>
          <w:rFonts w:ascii="Times New Roman" w:hAnsi="Times New Roman"/>
          <w:sz w:val="24"/>
          <w:szCs w:val="24"/>
        </w:rPr>
        <w:t xml:space="preserve">1) </w:t>
      </w:r>
      <w:r w:rsidR="00CA0C72" w:rsidRPr="009E50F3">
        <w:rPr>
          <w:rFonts w:ascii="Times New Roman" w:hAnsi="Times New Roman"/>
          <w:sz w:val="24"/>
          <w:szCs w:val="24"/>
        </w:rPr>
        <w:t xml:space="preserve">абзац двадцать </w:t>
      </w:r>
      <w:r w:rsidR="0061096E" w:rsidRPr="009E50F3">
        <w:rPr>
          <w:rFonts w:ascii="Times New Roman" w:hAnsi="Times New Roman"/>
          <w:sz w:val="24"/>
          <w:szCs w:val="24"/>
        </w:rPr>
        <w:t>первый</w:t>
      </w:r>
      <w:r w:rsidR="00CA0C72" w:rsidRPr="009E50F3">
        <w:rPr>
          <w:rFonts w:ascii="Times New Roman" w:hAnsi="Times New Roman"/>
          <w:sz w:val="24"/>
          <w:szCs w:val="24"/>
        </w:rPr>
        <w:t xml:space="preserve"> пункта 14 </w:t>
      </w:r>
      <w:r w:rsidR="00B4437F" w:rsidRPr="009E50F3">
        <w:rPr>
          <w:rFonts w:ascii="Times New Roman" w:hAnsi="Times New Roman"/>
          <w:sz w:val="24"/>
          <w:szCs w:val="24"/>
        </w:rPr>
        <w:t>П</w:t>
      </w:r>
      <w:r w:rsidR="00CA0C72" w:rsidRPr="009E50F3">
        <w:rPr>
          <w:rFonts w:ascii="Times New Roman" w:hAnsi="Times New Roman"/>
          <w:sz w:val="24"/>
          <w:szCs w:val="24"/>
        </w:rPr>
        <w:t>оложения изложить в следующей редакции:</w:t>
      </w:r>
    </w:p>
    <w:p w14:paraId="21F7CEDD" w14:textId="6D249F4B" w:rsidR="00CA0C72" w:rsidRPr="009E50F3" w:rsidRDefault="00CA0C72" w:rsidP="0061096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E50F3">
        <w:rPr>
          <w:rFonts w:ascii="Times New Roman" w:hAnsi="Times New Roman"/>
          <w:color w:val="000000"/>
          <w:sz w:val="24"/>
          <w:szCs w:val="24"/>
        </w:rPr>
        <w:t xml:space="preserve">«За счет средств межбюджетного трансферта из областного бюджета Тверской области, предоставленного бюджету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 xml:space="preserve">Старицкого 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 xml:space="preserve">округа 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Тверской области </w:t>
      </w:r>
      <w:r w:rsidR="009E50F3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по результатам комплексной оценки эффективности деятельности органов местного самоуправления муниципальных образований Тверской области, Главе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>Старицкого муниципального округа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осуществляются выплаты стимулирующего характера в размере </w:t>
      </w:r>
      <w:r w:rsidR="009E50F3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не более 1/2 второй доли второй части дотации, предоставляемой бюджету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>Старицкого муниципального округа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Тверской области из областного бюджета Тверской</w:t>
      </w:r>
      <w:proofErr w:type="gramEnd"/>
      <w:r w:rsidRPr="009E50F3">
        <w:rPr>
          <w:rFonts w:ascii="Times New Roman" w:hAnsi="Times New Roman"/>
          <w:color w:val="000000"/>
          <w:sz w:val="24"/>
          <w:szCs w:val="24"/>
        </w:rPr>
        <w:t xml:space="preserve"> области (с учетом начислений на выплаты на оплату труда).</w:t>
      </w:r>
    </w:p>
    <w:p w14:paraId="3AC7ADFB" w14:textId="6942940E" w:rsidR="00CA0C72" w:rsidRPr="009E50F3" w:rsidRDefault="00CA0C72" w:rsidP="00CA0C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0F3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 осуществлении указанных выплат стимулирующего характера Главе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>Старицкого муниципального округа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учитываются результаты комплексной </w:t>
      </w:r>
      <w:proofErr w:type="gramStart"/>
      <w:r w:rsidRPr="009E50F3">
        <w:rPr>
          <w:rFonts w:ascii="Times New Roman" w:hAnsi="Times New Roman"/>
          <w:color w:val="000000"/>
          <w:sz w:val="24"/>
          <w:szCs w:val="24"/>
        </w:rPr>
        <w:t>оценки эффективности деятельности органов местного самоуправления муниципальных образований Тверской</w:t>
      </w:r>
      <w:proofErr w:type="gramEnd"/>
      <w:r w:rsidRPr="009E50F3">
        <w:rPr>
          <w:rFonts w:ascii="Times New Roman" w:hAnsi="Times New Roman"/>
          <w:color w:val="000000"/>
          <w:sz w:val="24"/>
          <w:szCs w:val="24"/>
        </w:rPr>
        <w:t xml:space="preserve"> области, осуществленной исполнительными органами государственной власти Тверской области.</w:t>
      </w:r>
    </w:p>
    <w:p w14:paraId="196A4AC8" w14:textId="3A36D45F" w:rsidR="00CA0C72" w:rsidRPr="009E50F3" w:rsidRDefault="00CA0C72" w:rsidP="00CA0C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0F3">
        <w:rPr>
          <w:rFonts w:ascii="Times New Roman" w:hAnsi="Times New Roman"/>
          <w:color w:val="000000"/>
          <w:sz w:val="24"/>
          <w:szCs w:val="24"/>
        </w:rPr>
        <w:t xml:space="preserve">Указанные стимулирующие выплаты Главе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>Старицкого муниципального округа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оформляются решением представительного органа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>Старицкого муниципального округа Тверской области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и распоряжением Администрации </w:t>
      </w:r>
      <w:r w:rsidR="0061096E" w:rsidRPr="009E50F3">
        <w:rPr>
          <w:rFonts w:ascii="Times New Roman" w:hAnsi="Times New Roman"/>
          <w:color w:val="000000"/>
          <w:sz w:val="24"/>
          <w:szCs w:val="24"/>
        </w:rPr>
        <w:t>Старицкого муниципального округа Тверской области</w:t>
      </w:r>
      <w:proofErr w:type="gramStart"/>
      <w:r w:rsidRPr="009E50F3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14:paraId="15AFE6DA" w14:textId="04E5D148" w:rsidR="00CA0C72" w:rsidRPr="009E50F3" w:rsidRDefault="00CA0C72" w:rsidP="00CA0C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0F3">
        <w:rPr>
          <w:rFonts w:ascii="Times New Roman" w:hAnsi="Times New Roman"/>
          <w:color w:val="000000"/>
          <w:sz w:val="24"/>
          <w:szCs w:val="24"/>
        </w:rPr>
        <w:t xml:space="preserve">2) абзацы двадцать </w:t>
      </w:r>
      <w:r w:rsidR="00DA4DAE" w:rsidRPr="009E50F3">
        <w:rPr>
          <w:rFonts w:ascii="Times New Roman" w:hAnsi="Times New Roman"/>
          <w:color w:val="000000"/>
          <w:sz w:val="24"/>
          <w:szCs w:val="24"/>
        </w:rPr>
        <w:t>второй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и двадцать </w:t>
      </w:r>
      <w:r w:rsidR="00DA4DAE" w:rsidRPr="009E50F3">
        <w:rPr>
          <w:rFonts w:ascii="Times New Roman" w:hAnsi="Times New Roman"/>
          <w:color w:val="000000"/>
          <w:sz w:val="24"/>
          <w:szCs w:val="24"/>
        </w:rPr>
        <w:t>третий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пункта 14 Положения признать утратившими силу;</w:t>
      </w:r>
    </w:p>
    <w:p w14:paraId="57C868A1" w14:textId="60D16F37" w:rsidR="00CA0C72" w:rsidRPr="009E50F3" w:rsidRDefault="00CA0C72" w:rsidP="00CA0C72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0F3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C70BC6" w:rsidRPr="009E50F3">
        <w:rPr>
          <w:rFonts w:ascii="Times New Roman" w:hAnsi="Times New Roman"/>
          <w:color w:val="000000"/>
          <w:sz w:val="24"/>
          <w:szCs w:val="24"/>
        </w:rPr>
        <w:t>дополнить Положение пунктом 18 следующего содержания:</w:t>
      </w:r>
    </w:p>
    <w:p w14:paraId="5DA4778E" w14:textId="744D56E8" w:rsidR="00C70BC6" w:rsidRPr="009E50F3" w:rsidRDefault="00C70BC6" w:rsidP="00AD0846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0F3">
        <w:rPr>
          <w:rFonts w:ascii="Times New Roman" w:hAnsi="Times New Roman"/>
          <w:color w:val="000000"/>
          <w:sz w:val="24"/>
          <w:szCs w:val="24"/>
        </w:rPr>
        <w:t>«18. Переходные положения.</w:t>
      </w:r>
    </w:p>
    <w:p w14:paraId="428D0A12" w14:textId="310004DF" w:rsidR="00C70BC6" w:rsidRPr="009E50F3" w:rsidRDefault="00C70BC6" w:rsidP="00AD084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E50F3">
        <w:rPr>
          <w:rFonts w:ascii="Times New Roman" w:hAnsi="Times New Roman"/>
          <w:color w:val="000000"/>
          <w:sz w:val="24"/>
          <w:szCs w:val="24"/>
        </w:rPr>
        <w:t xml:space="preserve">«Выплаты стимулирующего характера за счет средств областного бюджета Тверской области, предусмотренные абзацем двадцать </w:t>
      </w:r>
      <w:r w:rsidR="00DA4DAE" w:rsidRPr="009E50F3">
        <w:rPr>
          <w:rFonts w:ascii="Times New Roman" w:hAnsi="Times New Roman"/>
          <w:color w:val="000000"/>
          <w:sz w:val="24"/>
          <w:szCs w:val="24"/>
        </w:rPr>
        <w:t>первым</w:t>
      </w:r>
      <w:r w:rsidRPr="009E50F3">
        <w:rPr>
          <w:rFonts w:ascii="Times New Roman" w:hAnsi="Times New Roman"/>
          <w:color w:val="000000"/>
          <w:sz w:val="24"/>
          <w:szCs w:val="24"/>
        </w:rPr>
        <w:t xml:space="preserve"> пункта 14 настоящего Положения</w:t>
      </w:r>
      <w:r w:rsidRPr="009E50F3">
        <w:rPr>
          <w:rFonts w:ascii="Times New Roman" w:hAnsi="Times New Roman"/>
          <w:sz w:val="24"/>
          <w:szCs w:val="24"/>
        </w:rPr>
        <w:t>,</w:t>
      </w:r>
      <w:r w:rsidRPr="009E50F3">
        <w:rPr>
          <w:rFonts w:ascii="Times New Roman" w:hAnsi="Times New Roman"/>
          <w:i/>
          <w:sz w:val="24"/>
          <w:szCs w:val="24"/>
        </w:rPr>
        <w:t xml:space="preserve"> </w:t>
      </w:r>
      <w:r w:rsidRPr="009E50F3">
        <w:rPr>
          <w:rFonts w:ascii="Times New Roman" w:hAnsi="Times New Roman"/>
          <w:sz w:val="24"/>
          <w:szCs w:val="24"/>
        </w:rPr>
        <w:t>осуществляются также лицу, являвшемуся по состоянию на 1 января текущего финансового года высшим должностным лицом муниципального образования, или лицом, исполнявшим по состоянию на 1 января текущего финансового года полномочия высшего должностного лица муниципального образования, полномочия которого прекращены в соответствии с пунктом 12</w:t>
      </w:r>
      <w:proofErr w:type="gramEnd"/>
      <w:r w:rsidRPr="009E50F3">
        <w:rPr>
          <w:rFonts w:ascii="Times New Roman" w:hAnsi="Times New Roman"/>
          <w:sz w:val="24"/>
          <w:szCs w:val="24"/>
        </w:rPr>
        <w:t xml:space="preserve"> части 6 статьи 36, абзацем вторым части 3 статьи 40 Федерального закона от 06.10.2003 </w:t>
      </w:r>
      <w:r w:rsidR="009E50F3">
        <w:rPr>
          <w:rFonts w:ascii="Times New Roman" w:hAnsi="Times New Roman"/>
          <w:sz w:val="24"/>
          <w:szCs w:val="24"/>
        </w:rPr>
        <w:t xml:space="preserve">                        </w:t>
      </w:r>
      <w:r w:rsidRPr="009E50F3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Федерации».</w:t>
      </w:r>
    </w:p>
    <w:p w14:paraId="78DDEEEC" w14:textId="77777777" w:rsidR="00E5397F" w:rsidRPr="009E50F3" w:rsidRDefault="00CA0C72" w:rsidP="00CA0C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50F3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E5397F" w:rsidRPr="009E50F3">
        <w:rPr>
          <w:rFonts w:ascii="Times New Roman" w:hAnsi="Times New Roman"/>
          <w:color w:val="000000"/>
          <w:sz w:val="24"/>
          <w:szCs w:val="24"/>
        </w:rPr>
        <w:t>п</w:t>
      </w:r>
      <w:r w:rsidRPr="009E50F3">
        <w:rPr>
          <w:rFonts w:ascii="Times New Roman" w:hAnsi="Times New Roman"/>
          <w:color w:val="000000"/>
          <w:sz w:val="24"/>
          <w:szCs w:val="24"/>
        </w:rPr>
        <w:t>ункт 4 Приложения к Положению</w:t>
      </w:r>
      <w:r w:rsidR="00E5397F" w:rsidRPr="009E50F3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редакции:</w:t>
      </w:r>
    </w:p>
    <w:p w14:paraId="2C3ED880" w14:textId="77777777" w:rsidR="00C70BC6" w:rsidRPr="009E50F3" w:rsidRDefault="00E5397F" w:rsidP="00C7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«</w:t>
      </w:r>
      <w:r w:rsidR="00CA0C72" w:rsidRPr="009E50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Премирование </w:t>
      </w:r>
      <w:r w:rsidR="00CA0C72" w:rsidRPr="009E50F3">
        <w:rPr>
          <w:rFonts w:ascii="Times New Roman" w:hAnsi="Times New Roman"/>
          <w:sz w:val="24"/>
          <w:szCs w:val="24"/>
        </w:rPr>
        <w:t>за выполнение заданий особой важности и сложности лицами, замещающими муниципальные должности в Старицком муниципальном округе Тверской области на постоянной основе,</w:t>
      </w:r>
      <w:r w:rsidR="00CA0C72" w:rsidRPr="009E50F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CA0C72" w:rsidRPr="009E50F3">
        <w:rPr>
          <w:rFonts w:ascii="Times New Roman" w:hAnsi="Times New Roman"/>
          <w:sz w:val="24"/>
          <w:szCs w:val="24"/>
          <w:shd w:val="clear" w:color="auto" w:fill="FFFFFF"/>
        </w:rPr>
        <w:t>производится за счет и в пределах фонда оплаты труда, предусмотренного на содержание органов местного самоуправления,</w:t>
      </w:r>
      <w:r w:rsidR="00CA0C72" w:rsidRPr="009E50F3">
        <w:rPr>
          <w:rFonts w:ascii="Times New Roman" w:hAnsi="Times New Roman"/>
          <w:sz w:val="24"/>
          <w:szCs w:val="24"/>
        </w:rPr>
        <w:t xml:space="preserve"> и максимальными размерами не ограничивается</w:t>
      </w:r>
      <w:proofErr w:type="gramStart"/>
      <w:r w:rsidR="00CA0C72" w:rsidRPr="009E50F3">
        <w:rPr>
          <w:rFonts w:ascii="Times New Roman" w:hAnsi="Times New Roman"/>
          <w:sz w:val="24"/>
          <w:szCs w:val="24"/>
        </w:rPr>
        <w:t>.</w:t>
      </w:r>
      <w:r w:rsidR="00C70BC6" w:rsidRPr="009E50F3">
        <w:rPr>
          <w:rFonts w:ascii="Times New Roman" w:hAnsi="Times New Roman"/>
          <w:sz w:val="24"/>
          <w:szCs w:val="24"/>
        </w:rPr>
        <w:t>»;</w:t>
      </w:r>
      <w:proofErr w:type="gramEnd"/>
    </w:p>
    <w:p w14:paraId="1971BE6F" w14:textId="02047867" w:rsidR="00CA0C72" w:rsidRPr="009E50F3" w:rsidRDefault="00CA0C72" w:rsidP="00C70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50F3">
        <w:rPr>
          <w:rFonts w:ascii="Times New Roman" w:hAnsi="Times New Roman"/>
          <w:sz w:val="24"/>
          <w:szCs w:val="24"/>
        </w:rPr>
        <w:t xml:space="preserve"> </w:t>
      </w:r>
    </w:p>
    <w:p w14:paraId="6CF38A7D" w14:textId="2C4D77BF" w:rsidR="00AD0BF5" w:rsidRPr="009E50F3" w:rsidRDefault="00C70BC6" w:rsidP="00C70BC6">
      <w:pPr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9E50F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0BF5" w:rsidRPr="009E50F3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решение вступает в силу </w:t>
      </w:r>
      <w:r w:rsidRPr="009E50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со дня </w:t>
      </w:r>
      <w:r w:rsidR="00AD0BF5" w:rsidRPr="009E50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его официального опубликования в газете «Старицкий вестник», подлежит размещению на официальном сайте </w:t>
      </w:r>
      <w:r w:rsidR="00B4437F" w:rsidRPr="009E50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Администрации Старицкого района</w:t>
      </w:r>
      <w:r w:rsidR="00AD0BF5" w:rsidRPr="009E50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Тверской области в </w:t>
      </w:r>
      <w:r w:rsidR="00B4437F" w:rsidRPr="009E50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информационно-телекоммуникационной </w:t>
      </w:r>
      <w:r w:rsidR="00AD0BF5" w:rsidRPr="009E50F3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сети Интернет.</w:t>
      </w:r>
    </w:p>
    <w:p w14:paraId="5614C75C" w14:textId="77777777" w:rsidR="00AD0BF5" w:rsidRPr="009E50F3" w:rsidRDefault="00AD0BF5" w:rsidP="00C70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30E843" w14:textId="77777777" w:rsidR="00AD0BF5" w:rsidRPr="009E50F3" w:rsidRDefault="00AD0BF5" w:rsidP="00C70BC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8"/>
        <w:gridCol w:w="3995"/>
      </w:tblGrid>
      <w:tr w:rsidR="00AD0BF5" w:rsidRPr="009E50F3" w14:paraId="4A4D4EA9" w14:textId="77777777" w:rsidTr="004D0DD5">
        <w:tc>
          <w:tcPr>
            <w:tcW w:w="2987" w:type="pct"/>
            <w:shd w:val="clear" w:color="auto" w:fill="auto"/>
          </w:tcPr>
          <w:p w14:paraId="4D4B5C5B" w14:textId="77777777" w:rsidR="00AD0BF5" w:rsidRPr="009E50F3" w:rsidRDefault="00AD0BF5" w:rsidP="004D0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Думы</w:t>
            </w:r>
          </w:p>
          <w:p w14:paraId="5F22FF60" w14:textId="77777777" w:rsidR="00AD0BF5" w:rsidRPr="009E50F3" w:rsidRDefault="00AD0BF5" w:rsidP="004D0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Старицкого </w:t>
            </w:r>
            <w:r w:rsidRPr="009E50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14:paraId="5CABEA6D" w14:textId="77777777" w:rsidR="00AD0BF5" w:rsidRPr="009E50F3" w:rsidRDefault="00AD0BF5" w:rsidP="004D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 В. Андреева</w:t>
            </w:r>
          </w:p>
        </w:tc>
      </w:tr>
      <w:tr w:rsidR="00AD0BF5" w:rsidRPr="009E50F3" w14:paraId="1DE0E1DE" w14:textId="77777777" w:rsidTr="004D0DD5">
        <w:tc>
          <w:tcPr>
            <w:tcW w:w="2987" w:type="pct"/>
            <w:shd w:val="clear" w:color="auto" w:fill="auto"/>
          </w:tcPr>
          <w:p w14:paraId="12CF74ED" w14:textId="77777777" w:rsidR="00AD0BF5" w:rsidRPr="009E50F3" w:rsidRDefault="00AD0BF5" w:rsidP="004D0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  <w:vAlign w:val="bottom"/>
          </w:tcPr>
          <w:p w14:paraId="3BC55F2C" w14:textId="77777777" w:rsidR="00AD0BF5" w:rsidRPr="009E50F3" w:rsidRDefault="00AD0BF5" w:rsidP="004D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0BF5" w:rsidRPr="009E50F3" w14:paraId="46683B9B" w14:textId="77777777" w:rsidTr="004D0DD5">
        <w:tc>
          <w:tcPr>
            <w:tcW w:w="2987" w:type="pct"/>
            <w:shd w:val="clear" w:color="auto" w:fill="auto"/>
          </w:tcPr>
          <w:p w14:paraId="5745D50B" w14:textId="77777777" w:rsidR="00AD0BF5" w:rsidRPr="009E50F3" w:rsidRDefault="00AD0BF5" w:rsidP="004D0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</w:p>
          <w:p w14:paraId="2D0AE735" w14:textId="77777777" w:rsidR="00AD0BF5" w:rsidRPr="009E50F3" w:rsidRDefault="00AD0BF5" w:rsidP="004D0D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1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Старицкого </w:t>
            </w:r>
            <w:r w:rsidRPr="009E50F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округа</w:t>
            </w:r>
          </w:p>
        </w:tc>
        <w:tc>
          <w:tcPr>
            <w:tcW w:w="2013" w:type="pct"/>
            <w:shd w:val="clear" w:color="auto" w:fill="auto"/>
            <w:vAlign w:val="bottom"/>
          </w:tcPr>
          <w:p w14:paraId="1654986D" w14:textId="77777777" w:rsidR="00AD0BF5" w:rsidRPr="009E50F3" w:rsidRDefault="00AD0BF5" w:rsidP="004D0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5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Ю. Журавлёв</w:t>
            </w:r>
          </w:p>
        </w:tc>
      </w:tr>
    </w:tbl>
    <w:p w14:paraId="27C37104" w14:textId="77777777" w:rsidR="00AD0BF5" w:rsidRPr="009E50F3" w:rsidRDefault="00AD0BF5" w:rsidP="00AD0BF5">
      <w:pPr>
        <w:pStyle w:val="3"/>
        <w:shd w:val="clear" w:color="auto" w:fill="auto"/>
        <w:spacing w:before="0" w:after="0" w:line="240" w:lineRule="auto"/>
        <w:ind w:right="20" w:firstLine="0"/>
        <w:rPr>
          <w:sz w:val="24"/>
          <w:szCs w:val="24"/>
        </w:rPr>
      </w:pPr>
      <w:r w:rsidRPr="009E50F3">
        <w:rPr>
          <w:color w:val="000000"/>
          <w:sz w:val="24"/>
          <w:szCs w:val="24"/>
          <w:lang w:bidi="ru-RU"/>
        </w:rPr>
        <w:t xml:space="preserve">      </w:t>
      </w:r>
    </w:p>
    <w:sectPr w:rsidR="00AD0BF5" w:rsidRPr="009E50F3" w:rsidSect="00ED744D">
      <w:footerReference w:type="default" r:id="rId8"/>
      <w:pgSz w:w="11906" w:h="16838"/>
      <w:pgMar w:top="1134" w:right="707" w:bottom="709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5585" w14:textId="77777777" w:rsidR="003333EC" w:rsidRDefault="003333EC">
      <w:pPr>
        <w:spacing w:after="0" w:line="240" w:lineRule="auto"/>
      </w:pPr>
      <w:r>
        <w:separator/>
      </w:r>
    </w:p>
  </w:endnote>
  <w:endnote w:type="continuationSeparator" w:id="0">
    <w:p w14:paraId="586E1733" w14:textId="77777777" w:rsidR="003333EC" w:rsidRDefault="0033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55653" w14:textId="16C06A4A" w:rsidR="007E0421" w:rsidRDefault="00AD0846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5D71">
      <w:rPr>
        <w:noProof/>
      </w:rPr>
      <w:t>2</w:t>
    </w:r>
    <w:r>
      <w:fldChar w:fldCharType="end"/>
    </w:r>
  </w:p>
  <w:p w14:paraId="205D988E" w14:textId="77777777" w:rsidR="007E0421" w:rsidRDefault="003333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A2F3D3" w14:textId="77777777" w:rsidR="003333EC" w:rsidRDefault="003333EC">
      <w:pPr>
        <w:spacing w:after="0" w:line="240" w:lineRule="auto"/>
      </w:pPr>
      <w:r>
        <w:separator/>
      </w:r>
    </w:p>
  </w:footnote>
  <w:footnote w:type="continuationSeparator" w:id="0">
    <w:p w14:paraId="10CECBBB" w14:textId="77777777" w:rsidR="003333EC" w:rsidRDefault="00333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21"/>
    <w:rsid w:val="00036B8B"/>
    <w:rsid w:val="001A6148"/>
    <w:rsid w:val="0023178A"/>
    <w:rsid w:val="003333EC"/>
    <w:rsid w:val="0061096E"/>
    <w:rsid w:val="00674C7C"/>
    <w:rsid w:val="006A5721"/>
    <w:rsid w:val="00834659"/>
    <w:rsid w:val="009B1678"/>
    <w:rsid w:val="009E50F3"/>
    <w:rsid w:val="00AA0284"/>
    <w:rsid w:val="00AD0846"/>
    <w:rsid w:val="00AD0BF5"/>
    <w:rsid w:val="00B359EA"/>
    <w:rsid w:val="00B4437F"/>
    <w:rsid w:val="00BB1218"/>
    <w:rsid w:val="00BB5D71"/>
    <w:rsid w:val="00C70BC6"/>
    <w:rsid w:val="00CA0C72"/>
    <w:rsid w:val="00DA4DAE"/>
    <w:rsid w:val="00E5397F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43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BF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D0B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BF5"/>
    <w:rPr>
      <w:rFonts w:ascii="Calibri" w:eastAsia="Calibri" w:hAnsi="Calibri" w:cs="Times New Roman"/>
    </w:rPr>
  </w:style>
  <w:style w:type="paragraph" w:customStyle="1" w:styleId="a6">
    <w:basedOn w:val="a"/>
    <w:next w:val="a7"/>
    <w:link w:val="a8"/>
    <w:uiPriority w:val="99"/>
    <w:qFormat/>
    <w:rsid w:val="00AD0BF5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link w:val="a6"/>
    <w:uiPriority w:val="99"/>
    <w:rsid w:val="00AD0BF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A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AD0BF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AD0BF5"/>
    <w:pPr>
      <w:widowControl w:val="0"/>
      <w:shd w:val="clear" w:color="auto" w:fill="FFFFFF"/>
      <w:spacing w:before="360" w:after="60" w:line="0" w:lineRule="atLeast"/>
      <w:ind w:hanging="1560"/>
      <w:jc w:val="both"/>
    </w:pPr>
    <w:rPr>
      <w:rFonts w:ascii="Times New Roman" w:eastAsia="Times New Roman" w:hAnsi="Times New Roman" w:cstheme="minorBidi"/>
      <w:spacing w:val="1"/>
    </w:rPr>
  </w:style>
  <w:style w:type="paragraph" w:styleId="aa">
    <w:name w:val="Normal (Web)"/>
    <w:basedOn w:val="a"/>
    <w:uiPriority w:val="99"/>
    <w:unhideWhenUsed/>
    <w:rsid w:val="00A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0B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0BF5"/>
    <w:rPr>
      <w:rFonts w:ascii="Calibri" w:eastAsia="Calibri" w:hAnsi="Calibri" w:cs="Times New Roman"/>
    </w:rPr>
  </w:style>
  <w:style w:type="paragraph" w:customStyle="1" w:styleId="ConsPlusNormal">
    <w:name w:val="ConsPlusNormal"/>
    <w:rsid w:val="00AD0B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AD0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AD0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BB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D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D0BF5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AD0BF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D0BF5"/>
    <w:rPr>
      <w:rFonts w:ascii="Calibri" w:eastAsia="Calibri" w:hAnsi="Calibri" w:cs="Times New Roman"/>
    </w:rPr>
  </w:style>
  <w:style w:type="paragraph" w:customStyle="1" w:styleId="a6">
    <w:basedOn w:val="a"/>
    <w:next w:val="a7"/>
    <w:link w:val="a8"/>
    <w:uiPriority w:val="99"/>
    <w:qFormat/>
    <w:rsid w:val="00AD0BF5"/>
    <w:pPr>
      <w:spacing w:after="0" w:line="240" w:lineRule="auto"/>
      <w:jc w:val="center"/>
    </w:pPr>
    <w:rPr>
      <w:rFonts w:ascii="Times New Roman" w:eastAsia="Times New Roman" w:hAnsi="Times New Roman" w:cstheme="minorBidi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link w:val="a6"/>
    <w:uiPriority w:val="99"/>
    <w:rsid w:val="00AD0BF5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A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_"/>
    <w:link w:val="3"/>
    <w:locked/>
    <w:rsid w:val="00AD0BF5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9"/>
    <w:rsid w:val="00AD0BF5"/>
    <w:pPr>
      <w:widowControl w:val="0"/>
      <w:shd w:val="clear" w:color="auto" w:fill="FFFFFF"/>
      <w:spacing w:before="360" w:after="60" w:line="0" w:lineRule="atLeast"/>
      <w:ind w:hanging="1560"/>
      <w:jc w:val="both"/>
    </w:pPr>
    <w:rPr>
      <w:rFonts w:ascii="Times New Roman" w:eastAsia="Times New Roman" w:hAnsi="Times New Roman" w:cstheme="minorBidi"/>
      <w:spacing w:val="1"/>
    </w:rPr>
  </w:style>
  <w:style w:type="paragraph" w:styleId="aa">
    <w:name w:val="Normal (Web)"/>
    <w:basedOn w:val="a"/>
    <w:uiPriority w:val="99"/>
    <w:unhideWhenUsed/>
    <w:rsid w:val="00AD0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D0BF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D0BF5"/>
    <w:rPr>
      <w:rFonts w:ascii="Calibri" w:eastAsia="Calibri" w:hAnsi="Calibri" w:cs="Times New Roman"/>
    </w:rPr>
  </w:style>
  <w:style w:type="paragraph" w:customStyle="1" w:styleId="ConsPlusNormal">
    <w:name w:val="ConsPlusNormal"/>
    <w:rsid w:val="00AD0B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next w:val="a"/>
    <w:link w:val="1"/>
    <w:uiPriority w:val="10"/>
    <w:qFormat/>
    <w:rsid w:val="00AD0B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7"/>
    <w:uiPriority w:val="10"/>
    <w:rsid w:val="00AD0B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alloon Text"/>
    <w:basedOn w:val="a"/>
    <w:link w:val="ae"/>
    <w:uiPriority w:val="99"/>
    <w:semiHidden/>
    <w:unhideWhenUsed/>
    <w:rsid w:val="00BB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B5D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11</cp:revision>
  <cp:lastPrinted>2022-06-09T12:51:00Z</cp:lastPrinted>
  <dcterms:created xsi:type="dcterms:W3CDTF">2022-12-26T10:15:00Z</dcterms:created>
  <dcterms:modified xsi:type="dcterms:W3CDTF">2023-07-12T09:29:00Z</dcterms:modified>
</cp:coreProperties>
</file>