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46" w:rsidRDefault="009D6699" w:rsidP="00396330">
      <w:pPr>
        <w:shd w:val="clear" w:color="auto" w:fill="FFFFFF"/>
        <w:spacing w:line="360" w:lineRule="atLeast"/>
        <w:ind w:left="-851"/>
        <w:jc w:val="both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С 10.09.2022 года по 25.09</w:t>
      </w:r>
      <w:r w:rsidR="00B06A46" w:rsidRPr="00B06A4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.2022 года проведен опрос на тему: «Социальный опрос общественного мнения на тему: «Бюджет для граждан»» </w:t>
      </w:r>
      <w:proofErr w:type="gramStart"/>
      <w:r w:rsidR="00B06A46" w:rsidRPr="00B06A4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</w:t>
      </w:r>
      <w:proofErr w:type="gramEnd"/>
      <w:r w:rsidR="00B06A46" w:rsidRPr="00B06A4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опросе приняли участие 34 человек</w:t>
      </w:r>
      <w:r w:rsidR="00B06A4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а.</w:t>
      </w:r>
    </w:p>
    <w:p w:rsidR="00B06A46" w:rsidRDefault="00B06A46" w:rsidP="00396330">
      <w:pPr>
        <w:shd w:val="clear" w:color="auto" w:fill="FFFFFF"/>
        <w:spacing w:line="360" w:lineRule="atLeast"/>
        <w:ind w:left="-851"/>
        <w:jc w:val="both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B06A46" w:rsidRPr="00B06A46" w:rsidRDefault="008262CB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drawing>
          <wp:inline distT="0" distB="0" distL="0" distR="0">
            <wp:extent cx="6524625" cy="33909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06A46" w:rsidRPr="00995908" w:rsidRDefault="008262CB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drawing>
          <wp:inline distT="0" distB="0" distL="0" distR="0">
            <wp:extent cx="6477000" cy="34004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6A46" w:rsidRPr="00B06A46" w:rsidRDefault="008262CB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6448425" cy="33718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6A46" w:rsidRPr="00B06A46" w:rsidRDefault="00995908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drawing>
          <wp:inline distT="0" distB="0" distL="0" distR="0">
            <wp:extent cx="6438900" cy="38004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6A46" w:rsidRDefault="00995908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lang w:eastAsia="ru-RU"/>
        </w:rPr>
      </w:pPr>
      <w:r>
        <w:rPr>
          <w:rFonts w:ascii="Arial" w:eastAsia="Times New Roman" w:hAnsi="Arial" w:cs="Arial"/>
          <w:noProof/>
          <w:color w:val="202124"/>
          <w:lang w:eastAsia="ru-RU"/>
        </w:rPr>
        <w:lastRenderedPageBreak/>
        <w:drawing>
          <wp:inline distT="0" distB="0" distL="0" distR="0">
            <wp:extent cx="6591300" cy="3543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6A46" w:rsidRDefault="00995908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lang w:eastAsia="ru-RU"/>
        </w:rPr>
      </w:pPr>
      <w:r>
        <w:rPr>
          <w:rFonts w:ascii="Arial" w:eastAsia="Times New Roman" w:hAnsi="Arial" w:cs="Arial"/>
          <w:noProof/>
          <w:color w:val="202124"/>
          <w:lang w:eastAsia="ru-RU"/>
        </w:rPr>
        <w:drawing>
          <wp:inline distT="0" distB="0" distL="0" distR="0">
            <wp:extent cx="6572250" cy="3505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5908" w:rsidRDefault="00995908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D93025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6467475" cy="35052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6A46" w:rsidRPr="00B06A46" w:rsidRDefault="00B06A46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</w:p>
    <w:p w:rsidR="00B06A46" w:rsidRPr="00B06A46" w:rsidRDefault="009D6699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drawing>
          <wp:inline distT="0" distB="0" distL="0" distR="0">
            <wp:extent cx="641985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6699" w:rsidRDefault="009D6699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D93025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6400800" cy="36290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6A46" w:rsidRPr="00B06A46" w:rsidRDefault="00B06A46" w:rsidP="00396330">
      <w:pPr>
        <w:shd w:val="clear" w:color="auto" w:fill="FFFFFF"/>
        <w:spacing w:line="360" w:lineRule="atLeast"/>
        <w:ind w:left="-851"/>
        <w:jc w:val="both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B06A46" w:rsidRDefault="009D6699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lang w:eastAsia="ru-RU"/>
        </w:rPr>
      </w:pPr>
      <w:r>
        <w:rPr>
          <w:rFonts w:ascii="Arial" w:eastAsia="Times New Roman" w:hAnsi="Arial" w:cs="Arial"/>
          <w:noProof/>
          <w:color w:val="202124"/>
          <w:lang w:eastAsia="ru-RU"/>
        </w:rPr>
        <w:drawing>
          <wp:inline distT="0" distB="0" distL="0" distR="0">
            <wp:extent cx="6334125" cy="38195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6A46" w:rsidRDefault="00833B11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lang w:eastAsia="ru-RU"/>
        </w:rPr>
      </w:pPr>
      <w:r>
        <w:rPr>
          <w:rFonts w:ascii="Arial" w:eastAsia="Times New Roman" w:hAnsi="Arial" w:cs="Arial"/>
          <w:noProof/>
          <w:color w:val="202124"/>
          <w:lang w:eastAsia="ru-RU"/>
        </w:rPr>
        <w:lastRenderedPageBreak/>
        <w:drawing>
          <wp:inline distT="0" distB="0" distL="0" distR="0">
            <wp:extent cx="6515100" cy="36766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3B11" w:rsidRPr="00B06A46" w:rsidRDefault="00833B11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drawing>
          <wp:inline distT="0" distB="0" distL="0" distR="0">
            <wp:extent cx="6524625" cy="41243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06A46" w:rsidRPr="00B06A46" w:rsidRDefault="00833B11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6438900" cy="36004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06A46" w:rsidRDefault="00833B11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lang w:eastAsia="ru-RU"/>
        </w:rPr>
      </w:pPr>
      <w:r>
        <w:rPr>
          <w:rFonts w:ascii="Arial" w:eastAsia="Times New Roman" w:hAnsi="Arial" w:cs="Arial"/>
          <w:noProof/>
          <w:color w:val="202124"/>
          <w:lang w:eastAsia="ru-RU"/>
        </w:rPr>
        <w:drawing>
          <wp:inline distT="0" distB="0" distL="0" distR="0">
            <wp:extent cx="6400800" cy="40290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33B11" w:rsidRPr="00B06A46" w:rsidRDefault="00833B11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6429375" cy="34766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6A46" w:rsidRDefault="00B06A46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lang w:eastAsia="ru-RU"/>
        </w:rPr>
      </w:pPr>
    </w:p>
    <w:p w:rsidR="00692AC9" w:rsidRPr="00B06A46" w:rsidRDefault="00692AC9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drawing>
          <wp:inline distT="0" distB="0" distL="0" distR="0">
            <wp:extent cx="6448425" cy="36290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06A46" w:rsidRDefault="00B06A46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lang w:eastAsia="ru-RU"/>
        </w:rPr>
      </w:pPr>
    </w:p>
    <w:p w:rsidR="00B06A46" w:rsidRDefault="00692AC9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6438900" cy="3457575"/>
            <wp:effectExtent l="0" t="0" r="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96330" w:rsidRPr="00B06A46" w:rsidRDefault="00396330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drawing>
          <wp:inline distT="0" distB="0" distL="0" distR="0">
            <wp:extent cx="6419850" cy="38290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06A46" w:rsidRDefault="00B06A46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lang w:eastAsia="ru-RU"/>
        </w:rPr>
      </w:pPr>
    </w:p>
    <w:p w:rsidR="00396330" w:rsidRPr="00B06A46" w:rsidRDefault="00396330" w:rsidP="00396330">
      <w:pPr>
        <w:shd w:val="clear" w:color="auto" w:fill="FFFFFF"/>
        <w:spacing w:line="360" w:lineRule="atLeast"/>
        <w:ind w:left="-851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ru-RU"/>
        </w:rPr>
        <w:lastRenderedPageBreak/>
        <w:drawing>
          <wp:inline distT="0" distB="0" distL="0" distR="0">
            <wp:extent cx="6391275" cy="383857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End w:id="0"/>
    </w:p>
    <w:p w:rsidR="008918B5" w:rsidRDefault="008918B5" w:rsidP="00396330">
      <w:pPr>
        <w:ind w:left="-851"/>
        <w:jc w:val="both"/>
      </w:pPr>
    </w:p>
    <w:sectPr w:rsidR="0089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46"/>
    <w:rsid w:val="00396330"/>
    <w:rsid w:val="00692AC9"/>
    <w:rsid w:val="008262CB"/>
    <w:rsid w:val="00833B11"/>
    <w:rsid w:val="008918B5"/>
    <w:rsid w:val="00995908"/>
    <w:rsid w:val="009D6699"/>
    <w:rsid w:val="00B0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FBBD-223D-4A62-B0EC-F01FF775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B06A46"/>
  </w:style>
  <w:style w:type="character" w:customStyle="1" w:styleId="vnumgf">
    <w:name w:val="vnumgf"/>
    <w:basedOn w:val="a0"/>
    <w:rsid w:val="00B06A46"/>
  </w:style>
  <w:style w:type="character" w:customStyle="1" w:styleId="adtyne">
    <w:name w:val="adtyne"/>
    <w:basedOn w:val="a0"/>
    <w:rsid w:val="00B0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7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6933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0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9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73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5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73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3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057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9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84492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0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28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98714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5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4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6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718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00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23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34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009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42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6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42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26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0654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7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968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73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35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3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4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52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69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24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8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50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3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907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1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1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96933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6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1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04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28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68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1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9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9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565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5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8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31669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5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48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99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6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6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18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04290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326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52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22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7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44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912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8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77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55322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42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36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2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46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47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4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8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2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74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52906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4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9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97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3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52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85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42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2669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4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13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82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21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3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92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5801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4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27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6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0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817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2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8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87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7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5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448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2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09248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2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2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44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2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82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2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1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23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6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7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1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999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9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94062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3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38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0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402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2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4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3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80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54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7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7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84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81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26432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65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7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4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0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3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45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2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32063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8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8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6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34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04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5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85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3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19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91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42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7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473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16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87365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07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7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5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0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09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1279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9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869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9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5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4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4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9190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3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0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633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31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2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31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4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0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8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05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67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3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7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109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72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5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5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2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16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37475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2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46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3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6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9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78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8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424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3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28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2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4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9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7644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59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8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41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7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34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3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15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57127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8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106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96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178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97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8146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5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63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61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2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11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73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0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29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606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пол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14.7</c:v>
                </c:pt>
                <c:pt idx="1">
                  <c:v>85.3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 считаете Вы, что информация, представленная на сайте администрации муниципального образования «Старицкий район» в формате «Бюджет для граждан», изложена доступно и в полном объеме?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информация изложена доступно и в полном объеме</c:v>
                </c:pt>
                <c:pt idx="1">
                  <c:v>информация изложена в полном объеме, но сложная для в</c:v>
                </c:pt>
                <c:pt idx="2">
                  <c:v>информация изложена доступно, но требует дополнений</c:v>
                </c:pt>
                <c:pt idx="3">
                  <c:v>информация не полная и сложная для восприятия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47.1</c:v>
                </c:pt>
                <c:pt idx="1">
                  <c:v>23.5</c:v>
                </c:pt>
                <c:pt idx="2">
                  <c:v>14.7</c:v>
                </c:pt>
                <c:pt idx="3">
                  <c:v>14.7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для Вас наиболее важно при ознакомлении с информацией о бюджете муниципального образования в формате «Бюджет для граждан»?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внешний вид, дизайн</c:v>
                </c:pt>
                <c:pt idx="1">
                  <c:v>наглядные графики, диаграммы</c:v>
                </c:pt>
                <c:pt idx="2">
                  <c:v>понятный, легко читаемый текст (аналитика, пояснения)</c:v>
                </c:pt>
                <c:pt idx="3">
                  <c:v>затрудняюсь с ответом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38.200000000000003</c:v>
                </c:pt>
                <c:pt idx="2">
                  <c:v>44.1</c:v>
                </c:pt>
                <c:pt idx="3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Какая информация об исполнении бюджета муниципального образования   "Старицкий район " Вам наиболее интересна? (выбрать один или несколько вариантов ответов)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как исполняется бюджет</c:v>
                </c:pt>
                <c:pt idx="1">
                  <c:v>каков вклад физических лиц в формирование бюджета</c:v>
                </c:pt>
                <c:pt idx="2">
                  <c:v>куда больше всего направлено бюджетных средств</c:v>
                </c:pt>
                <c:pt idx="3">
                  <c:v>каков результат исполнения бюджета</c:v>
                </c:pt>
                <c:pt idx="4">
                  <c:v>какие объекты социальной инфраструктуры созданы, реконструированы, отремонтированы</c:v>
                </c:pt>
                <c:pt idx="5">
                  <c:v>затрудняюсь с ответом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10</c:v>
                </c:pt>
                <c:pt idx="2">
                  <c:v>21</c:v>
                </c:pt>
                <c:pt idx="3">
                  <c:v>17</c:v>
                </c:pt>
                <c:pt idx="4">
                  <c:v>19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0904560"/>
        <c:axId val="520905344"/>
      </c:barChart>
      <c:catAx>
        <c:axId val="520904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0905344"/>
        <c:crosses val="autoZero"/>
        <c:auto val="1"/>
        <c:lblAlgn val="ctr"/>
        <c:lblOffset val="100"/>
        <c:noMultiLvlLbl val="0"/>
      </c:catAx>
      <c:valAx>
        <c:axId val="520905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090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Какая информация о доходах бюджета муниципального образования   "Старицкий район " Вам наиболее интересна? (выбрать один или несколько вариантов ответов)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источники формирования налоговых и неналоговых доходов</c:v>
                </c:pt>
                <c:pt idx="1">
                  <c:v>структура поступлений по годам</c:v>
                </c:pt>
                <c:pt idx="2">
                  <c:v>затрудняюсь с ответом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87240168"/>
        <c:axId val="587239384"/>
      </c:barChart>
      <c:catAx>
        <c:axId val="587240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239384"/>
        <c:crosses val="autoZero"/>
        <c:auto val="1"/>
        <c:lblAlgn val="ctr"/>
        <c:lblOffset val="100"/>
        <c:noMultiLvlLbl val="0"/>
      </c:catAx>
      <c:valAx>
        <c:axId val="587239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240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Какая информация о расходах бюджета муниципального образования "Старицкий район" Вам наиболее интересна? (выбрать один или несколько вариантов ответов)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расходы в разрезе отраслей</c:v>
                </c:pt>
                <c:pt idx="1">
                  <c:v>«программная» структура расходов</c:v>
                </c:pt>
                <c:pt idx="2">
                  <c:v>достигнутые количественные и качественные показатели</c:v>
                </c:pt>
                <c:pt idx="3">
                  <c:v>расходы на реализацию Указов Президента Российской Федерации</c:v>
                </c:pt>
                <c:pt idx="4">
                  <c:v>расходы на социальную поддержку отдельных категорий граждан</c:v>
                </c:pt>
                <c:pt idx="5">
                  <c:v>бюджетные инвестиции в объекты капитального строительства</c:v>
                </c:pt>
                <c:pt idx="6">
                  <c:v>объем средств, переданных муниципальным образованиям области</c:v>
                </c:pt>
                <c:pt idx="7">
                  <c:v>затрудняюсь с ответом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7</c:v>
                </c:pt>
                <c:pt idx="2">
                  <c:v>14</c:v>
                </c:pt>
                <c:pt idx="3">
                  <c:v>7</c:v>
                </c:pt>
                <c:pt idx="4">
                  <c:v>11</c:v>
                </c:pt>
                <c:pt idx="5">
                  <c:v>9</c:v>
                </c:pt>
                <c:pt idx="6">
                  <c:v>12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2373272"/>
        <c:axId val="632372096"/>
      </c:barChart>
      <c:catAx>
        <c:axId val="632373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372096"/>
        <c:crosses val="autoZero"/>
        <c:auto val="1"/>
        <c:lblAlgn val="ctr"/>
        <c:lblOffset val="100"/>
        <c:noMultiLvlLbl val="0"/>
      </c:catAx>
      <c:valAx>
        <c:axId val="632372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373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4193314377369499"/>
          <c:y val="0.19119047619047619"/>
          <c:w val="0.34391149023038786"/>
          <c:h val="0.5895625546806648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думаете, за счет чего можно увеличить доходную часть бюджета?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за счет введения новых налогов</c:v>
                </c:pt>
                <c:pt idx="1">
                  <c:v>за счет открытия новых рабочих мест</c:v>
                </c:pt>
                <c:pt idx="2">
                  <c:v>за счет открытия предприятий (организаций)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5.9</c:v>
                </c:pt>
                <c:pt idx="1">
                  <c:v>38.200000000000003</c:v>
                </c:pt>
                <c:pt idx="2">
                  <c:v>52.9</c:v>
                </c:pt>
                <c:pt idx="3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679316127150772E-2"/>
          <c:y val="0.84821334833145856"/>
          <c:w val="0.90882655293088366"/>
          <c:h val="0.12797712785901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думаете, куда расходуются бюджетные средства?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на образование</c:v>
                </c:pt>
                <c:pt idx="1">
                  <c:v>на культуру</c:v>
                </c:pt>
                <c:pt idx="2">
                  <c:v>на органы исполнительной власти</c:v>
                </c:pt>
                <c:pt idx="3">
                  <c:v>на социальную помощь населению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25</c:v>
                </c:pt>
                <c:pt idx="2">
                  <c:v>18</c:v>
                </c:pt>
                <c:pt idx="3">
                  <c:v>18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2042024"/>
        <c:axId val="532041632"/>
      </c:barChart>
      <c:catAx>
        <c:axId val="532042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041632"/>
        <c:crosses val="autoZero"/>
        <c:auto val="1"/>
        <c:lblAlgn val="ctr"/>
        <c:lblOffset val="100"/>
        <c:noMultiLvlLbl val="0"/>
      </c:catAx>
      <c:valAx>
        <c:axId val="532041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042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что, по Вашему мнению, необходимо в первую очередь направлять бюджетные средства?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на заработную плату работникам бюджетной сферы и оплату коммунальных услуг</c:v>
                </c:pt>
                <c:pt idx="1">
                  <c:v>на ремонт учреждений образования</c:v>
                </c:pt>
                <c:pt idx="2">
                  <c:v>на благоустройство города</c:v>
                </c:pt>
                <c:pt idx="3">
                  <c:v>на строительство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64.7</c:v>
                </c:pt>
                <c:pt idx="1">
                  <c:v>5.9</c:v>
                </c:pt>
                <c:pt idx="2">
                  <c:v>20.6</c:v>
                </c:pt>
                <c:pt idx="3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Участвуете ли Вы в публичных слушаниях по утверждению и исполнению бюджета?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да, принимаю участие</c:v>
                </c:pt>
                <c:pt idx="1">
                  <c:v>нет, меня это не интересует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67.599999999999994</c:v>
                </c:pt>
                <c:pt idx="1">
                  <c:v>32.4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Интересуетесь ли Вы информацией об исполнении бюджета, размещённой на сайте администрации Старицкого муниципального округа?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да, просматриваю регулярно</c:v>
                </c:pt>
                <c:pt idx="1">
                  <c:v>иногда заглядываю</c:v>
                </c:pt>
                <c:pt idx="2">
                  <c:v>нет, меня это не интересует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8.8000000000000007</c:v>
                </c:pt>
                <c:pt idx="1">
                  <c:v>73.5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5"/>
                <c:pt idx="0">
                  <c:v>до 18 лет</c:v>
                </c:pt>
                <c:pt idx="1">
                  <c:v>от 18 до 25 лет</c:v>
                </c:pt>
                <c:pt idx="2">
                  <c:v>от 25 до 45 лет</c:v>
                </c:pt>
                <c:pt idx="3">
                  <c:v>от 45 до 60 лет</c:v>
                </c:pt>
                <c:pt idx="4">
                  <c:v>от 60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5.9</c:v>
                </c:pt>
                <c:pt idx="2">
                  <c:v>52.9</c:v>
                </c:pt>
                <c:pt idx="3">
                  <c:v>38.200000000000003</c:v>
                </c:pt>
                <c:pt idx="4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Образование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среднее</c:v>
                </c:pt>
                <c:pt idx="1">
                  <c:v>средне специальное</c:v>
                </c:pt>
                <c:pt idx="2">
                  <c:v>высшее</c:v>
                </c:pt>
                <c:pt idx="3">
                  <c:v> без 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</c:v>
                </c:pt>
                <c:pt idx="1">
                  <c:v>23.5</c:v>
                </c:pt>
                <c:pt idx="2">
                  <c:v>73.5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805173356284673"/>
          <c:y val="0.87994305796521199"/>
          <c:w val="0.58389637779767933"/>
          <c:h val="9.74580719782908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Ваш социальный статус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5"/>
                <c:pt idx="0">
                  <c:v>учащийся</c:v>
                </c:pt>
                <c:pt idx="1">
                  <c:v>студент</c:v>
                </c:pt>
                <c:pt idx="2">
                  <c:v>работающий</c:v>
                </c:pt>
                <c:pt idx="3">
                  <c:v>безработный</c:v>
                </c:pt>
                <c:pt idx="4">
                  <c:v>пенсионер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2.9</c:v>
                </c:pt>
                <c:pt idx="2">
                  <c:v>94.1</c:v>
                </c:pt>
                <c:pt idx="3">
                  <c:v>0</c:v>
                </c:pt>
                <c:pt idx="4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Сфера Вашей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образование, культура, здравоохранение, органы муниципальной власти</c:v>
                </c:pt>
                <c:pt idx="1">
                  <c:v>промышленность, торговля, сельское хозяйство</c:v>
                </c:pt>
                <c:pt idx="2">
                  <c:v>Прочее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70.599999999999994</c:v>
                </c:pt>
                <c:pt idx="1">
                  <c:v>2.9</c:v>
                </c:pt>
                <c:pt idx="2">
                  <c:v>26.5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что такое БЮДЖЕТ муниципального образования?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Вы информированы о бюджете муниципального образования "Старицкий район"?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Хорошо информирован(а)</c:v>
                </c:pt>
                <c:pt idx="1">
                  <c:v>в некоторой степени</c:v>
                </c:pt>
                <c:pt idx="2">
                  <c:v>совершенно не информирован (а)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38.200000000000003</c:v>
                </c:pt>
                <c:pt idx="1">
                  <c:v>52.9</c:v>
                </c:pt>
                <c:pt idx="2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бы Вы хотели знать о бюджете МО «Старицкий район»? (выбрать один или несколько вариантов ответа)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из чего складываются доходы?</c:v>
                </c:pt>
                <c:pt idx="1">
                  <c:v>куда направляются средства бюджета?</c:v>
                </c:pt>
                <c:pt idx="2">
                  <c:v>какая часть моих налогов идет в бюджет округа?</c:v>
                </c:pt>
                <c:pt idx="3">
                  <c:v>сведения о бюджете меня не интересуют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23</c:v>
                </c:pt>
                <c:pt idx="2">
                  <c:v>16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2047712"/>
        <c:axId val="532048496"/>
      </c:barChart>
      <c:catAx>
        <c:axId val="532047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048496"/>
        <c:crosses val="autoZero"/>
        <c:auto val="1"/>
        <c:lblAlgn val="ctr"/>
        <c:lblOffset val="100"/>
        <c:noMultiLvlLbl val="0"/>
      </c:catAx>
      <c:valAx>
        <c:axId val="532048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04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Какая информация об исполнении доходной части бюджета муниципального образования «Старицкий район» Вам наиболее интересна?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количественные показатели исполнения доходной части бюдж</c:v>
                </c:pt>
                <c:pt idx="1">
                  <c:v>вклад физических лиц в формирование доходной части бюджета</c:v>
                </c:pt>
                <c:pt idx="2">
                  <c:v>распределение доходов бюджета по отраслевому признаку</c:v>
                </c:pt>
                <c:pt idx="3">
                  <c:v>затрудняюсь с ответом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20.6</c:v>
                </c:pt>
                <c:pt idx="1">
                  <c:v>1.8</c:v>
                </c:pt>
                <c:pt idx="2">
                  <c:v>52.9</c:v>
                </c:pt>
                <c:pt idx="3">
                  <c:v>14.7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2023-06-27T14:09:00Z</dcterms:created>
  <dcterms:modified xsi:type="dcterms:W3CDTF">2023-06-27T15:26:00Z</dcterms:modified>
</cp:coreProperties>
</file>