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59CC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D45B24B" wp14:editId="65D5A3C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E345" w14:textId="77777777" w:rsidR="00676489" w:rsidRPr="00675C26" w:rsidRDefault="00D122EE" w:rsidP="00676489">
      <w:pPr>
        <w:ind w:right="-143" w:firstLine="0"/>
        <w:jc w:val="center"/>
        <w:rPr>
          <w:b/>
          <w:sz w:val="36"/>
          <w:szCs w:val="36"/>
        </w:rPr>
      </w:pPr>
      <w:r w:rsidRPr="00675C26">
        <w:rPr>
          <w:b/>
          <w:sz w:val="36"/>
          <w:szCs w:val="36"/>
        </w:rPr>
        <w:t>АДМИНИСТРАЦИЯ</w:t>
      </w:r>
    </w:p>
    <w:p w14:paraId="123080CC" w14:textId="77777777" w:rsidR="00D122EE" w:rsidRPr="00675C26" w:rsidRDefault="00D122EE" w:rsidP="00676489">
      <w:pPr>
        <w:ind w:right="-143" w:firstLine="0"/>
        <w:jc w:val="center"/>
        <w:rPr>
          <w:b/>
          <w:sz w:val="36"/>
          <w:szCs w:val="36"/>
        </w:rPr>
      </w:pPr>
      <w:r w:rsidRPr="00675C26">
        <w:rPr>
          <w:b/>
          <w:sz w:val="36"/>
          <w:szCs w:val="36"/>
        </w:rPr>
        <w:t xml:space="preserve">СТАРИЦКОГО </w:t>
      </w:r>
      <w:r w:rsidR="00676489" w:rsidRPr="00675C26">
        <w:rPr>
          <w:b/>
          <w:sz w:val="36"/>
          <w:szCs w:val="36"/>
        </w:rPr>
        <w:t>МУНИЦИПАЛЬНОГО ОКРУГА</w:t>
      </w:r>
    </w:p>
    <w:p w14:paraId="69C9C475" w14:textId="5CCFADF4" w:rsidR="00D122EE" w:rsidRPr="00675C26" w:rsidRDefault="00D122EE" w:rsidP="00676489">
      <w:pPr>
        <w:spacing w:line="276" w:lineRule="auto"/>
        <w:ind w:right="-143" w:firstLine="0"/>
        <w:jc w:val="center"/>
        <w:rPr>
          <w:b/>
          <w:sz w:val="36"/>
          <w:szCs w:val="36"/>
        </w:rPr>
      </w:pPr>
      <w:r w:rsidRPr="00675C26">
        <w:rPr>
          <w:b/>
          <w:sz w:val="36"/>
          <w:szCs w:val="36"/>
        </w:rPr>
        <w:t>ТВЕРСКОЙ ОБЛАСТИ</w:t>
      </w:r>
    </w:p>
    <w:p w14:paraId="7C82BF1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EEA394A" w14:textId="77777777" w:rsidR="00D122EE" w:rsidRPr="00675C26" w:rsidRDefault="00D122EE" w:rsidP="00676489">
      <w:pPr>
        <w:spacing w:after="0" w:line="240" w:lineRule="auto"/>
        <w:ind w:right="-143" w:firstLine="0"/>
        <w:jc w:val="center"/>
        <w:rPr>
          <w:b/>
          <w:sz w:val="32"/>
          <w:szCs w:val="32"/>
        </w:rPr>
      </w:pPr>
      <w:r w:rsidRPr="00675C26">
        <w:rPr>
          <w:b/>
          <w:sz w:val="32"/>
          <w:szCs w:val="32"/>
        </w:rPr>
        <w:t>ПОСТАНОВЛЕНИЕ</w:t>
      </w:r>
    </w:p>
    <w:p w14:paraId="3AA494A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6E7195D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7AC4F10E" w14:textId="4B212F2B" w:rsidR="00D122EE" w:rsidRDefault="00D728FD" w:rsidP="00676489">
      <w:pPr>
        <w:spacing w:after="0" w:line="240" w:lineRule="auto"/>
        <w:ind w:right="-143" w:firstLine="0"/>
      </w:pPr>
      <w:r>
        <w:t>21.02.2023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</w:t>
      </w:r>
      <w:r>
        <w:t xml:space="preserve">    </w:t>
      </w:r>
      <w:r w:rsidR="00D122EE" w:rsidRPr="002D7178">
        <w:t xml:space="preserve">    № </w:t>
      </w:r>
      <w:r>
        <w:t xml:space="preserve"> 165</w:t>
      </w:r>
    </w:p>
    <w:p w14:paraId="706091FB" w14:textId="77777777" w:rsidR="00D122EE" w:rsidRDefault="00D122EE" w:rsidP="00676489">
      <w:pPr>
        <w:spacing w:after="0" w:line="240" w:lineRule="auto"/>
        <w:ind w:right="-1" w:firstLine="0"/>
      </w:pPr>
    </w:p>
    <w:p w14:paraId="43CD399A" w14:textId="77777777" w:rsidR="00676489" w:rsidRDefault="00676489" w:rsidP="00676489">
      <w:pPr>
        <w:spacing w:after="0" w:line="240" w:lineRule="auto"/>
        <w:ind w:right="-1" w:firstLine="0"/>
      </w:pPr>
    </w:p>
    <w:p w14:paraId="62F1751C" w14:textId="77777777" w:rsidR="00675C26" w:rsidRDefault="00675C26" w:rsidP="00675C26">
      <w:pPr>
        <w:spacing w:after="0" w:line="240" w:lineRule="auto"/>
        <w:ind w:left="-142" w:right="-1" w:firstLine="0"/>
        <w:rPr>
          <w:b/>
          <w:sz w:val="24"/>
          <w:szCs w:val="24"/>
        </w:rPr>
      </w:pPr>
      <w:r w:rsidRPr="00675C26">
        <w:rPr>
          <w:b/>
          <w:sz w:val="24"/>
          <w:szCs w:val="24"/>
        </w:rPr>
        <w:t xml:space="preserve">О Комиссии по разработке схемы размещения </w:t>
      </w:r>
    </w:p>
    <w:p w14:paraId="3AF024BB" w14:textId="29B253A8" w:rsidR="00675C26" w:rsidRDefault="00675C26" w:rsidP="00675C26">
      <w:pPr>
        <w:spacing w:after="0" w:line="240" w:lineRule="auto"/>
        <w:ind w:left="-142" w:right="-1" w:firstLine="0"/>
        <w:rPr>
          <w:b/>
          <w:sz w:val="24"/>
          <w:szCs w:val="24"/>
        </w:rPr>
      </w:pPr>
      <w:r w:rsidRPr="00675C26">
        <w:rPr>
          <w:b/>
          <w:sz w:val="24"/>
          <w:szCs w:val="24"/>
        </w:rPr>
        <w:t xml:space="preserve">нестационарных торговых объектов и </w:t>
      </w:r>
      <w:proofErr w:type="gramStart"/>
      <w:r w:rsidR="00624F98">
        <w:rPr>
          <w:b/>
          <w:sz w:val="24"/>
          <w:szCs w:val="24"/>
        </w:rPr>
        <w:t>П</w:t>
      </w:r>
      <w:r w:rsidRPr="00675C26">
        <w:rPr>
          <w:b/>
          <w:sz w:val="24"/>
          <w:szCs w:val="24"/>
        </w:rPr>
        <w:t>орядке</w:t>
      </w:r>
      <w:proofErr w:type="gramEnd"/>
      <w:r w:rsidRPr="00675C26">
        <w:rPr>
          <w:b/>
          <w:sz w:val="24"/>
          <w:szCs w:val="24"/>
        </w:rPr>
        <w:t xml:space="preserve"> </w:t>
      </w:r>
    </w:p>
    <w:p w14:paraId="75077E13" w14:textId="77777777" w:rsidR="00675C26" w:rsidRDefault="00675C26" w:rsidP="00675C26">
      <w:pPr>
        <w:spacing w:after="0" w:line="240" w:lineRule="auto"/>
        <w:ind w:left="-142" w:right="-1" w:firstLine="0"/>
        <w:rPr>
          <w:b/>
          <w:sz w:val="24"/>
          <w:szCs w:val="24"/>
        </w:rPr>
      </w:pPr>
      <w:r w:rsidRPr="00675C26">
        <w:rPr>
          <w:b/>
          <w:sz w:val="24"/>
          <w:szCs w:val="24"/>
        </w:rPr>
        <w:t xml:space="preserve">внесения изменений в схему размещения </w:t>
      </w:r>
    </w:p>
    <w:p w14:paraId="37CDF686" w14:textId="77777777" w:rsidR="00675C26" w:rsidRDefault="00675C26" w:rsidP="00675C26">
      <w:pPr>
        <w:spacing w:after="0" w:line="240" w:lineRule="auto"/>
        <w:ind w:left="-142" w:right="-1" w:firstLine="0"/>
        <w:rPr>
          <w:b/>
          <w:sz w:val="24"/>
          <w:szCs w:val="24"/>
        </w:rPr>
      </w:pPr>
      <w:r w:rsidRPr="00675C26">
        <w:rPr>
          <w:b/>
          <w:sz w:val="24"/>
          <w:szCs w:val="24"/>
        </w:rPr>
        <w:t xml:space="preserve">нестационарных торговых объектов на территории </w:t>
      </w:r>
    </w:p>
    <w:p w14:paraId="133243F8" w14:textId="3B7CA4E0" w:rsidR="00676489" w:rsidRPr="00C32614" w:rsidRDefault="00675C26" w:rsidP="00675C26">
      <w:pPr>
        <w:spacing w:after="0" w:line="240" w:lineRule="auto"/>
        <w:ind w:left="-142"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Старицкого муниципального</w:t>
      </w:r>
      <w:r w:rsidRPr="00675C26">
        <w:rPr>
          <w:b/>
          <w:sz w:val="24"/>
          <w:szCs w:val="24"/>
        </w:rPr>
        <w:t xml:space="preserve"> округа Тверской области</w:t>
      </w:r>
    </w:p>
    <w:p w14:paraId="0A664402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447AD2FC" w14:textId="14733E23" w:rsidR="00816532" w:rsidRDefault="00675C26" w:rsidP="00E00359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 w:rsidRPr="00675C26">
        <w:rPr>
          <w:sz w:val="24"/>
          <w:szCs w:val="24"/>
        </w:rPr>
        <w:t xml:space="preserve">В соответствии с </w:t>
      </w:r>
      <w:r w:rsidR="001E28CA">
        <w:rPr>
          <w:sz w:val="24"/>
          <w:szCs w:val="24"/>
        </w:rPr>
        <w:t>Ф</w:t>
      </w:r>
      <w:r w:rsidRPr="00675C26">
        <w:rPr>
          <w:sz w:val="24"/>
          <w:szCs w:val="24"/>
        </w:rPr>
        <w:t xml:space="preserve">едеральными законами от 28.12.2009 </w:t>
      </w:r>
      <w:r w:rsidR="001E28CA">
        <w:rPr>
          <w:sz w:val="24"/>
          <w:szCs w:val="24"/>
        </w:rPr>
        <w:t>№</w:t>
      </w:r>
      <w:r w:rsidRPr="00675C26">
        <w:rPr>
          <w:sz w:val="24"/>
          <w:szCs w:val="24"/>
        </w:rPr>
        <w:t xml:space="preserve"> 381-ФЗ </w:t>
      </w:r>
      <w:r w:rsidR="0041211C">
        <w:rPr>
          <w:sz w:val="24"/>
          <w:szCs w:val="24"/>
        </w:rPr>
        <w:t>«</w:t>
      </w:r>
      <w:r w:rsidRPr="00675C26">
        <w:rPr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41211C">
        <w:rPr>
          <w:sz w:val="24"/>
          <w:szCs w:val="24"/>
        </w:rPr>
        <w:t>»</w:t>
      </w:r>
      <w:r w:rsidRPr="00675C26">
        <w:rPr>
          <w:sz w:val="24"/>
          <w:szCs w:val="24"/>
        </w:rPr>
        <w:t xml:space="preserve">, </w:t>
      </w:r>
      <w:r w:rsidR="0041211C">
        <w:rPr>
          <w:sz w:val="24"/>
          <w:szCs w:val="24"/>
        </w:rPr>
        <w:t xml:space="preserve">                       </w:t>
      </w:r>
      <w:r w:rsidRPr="00675C26">
        <w:rPr>
          <w:sz w:val="24"/>
          <w:szCs w:val="24"/>
        </w:rPr>
        <w:t xml:space="preserve">от 06.10.2003 </w:t>
      </w:r>
      <w:r w:rsidR="001E28CA">
        <w:rPr>
          <w:sz w:val="24"/>
          <w:szCs w:val="24"/>
        </w:rPr>
        <w:t>№</w:t>
      </w:r>
      <w:r w:rsidRPr="00675C26">
        <w:rPr>
          <w:sz w:val="24"/>
          <w:szCs w:val="24"/>
        </w:rPr>
        <w:t xml:space="preserve"> 131-ФЗ </w:t>
      </w:r>
      <w:r w:rsidR="0041211C">
        <w:rPr>
          <w:sz w:val="24"/>
          <w:szCs w:val="24"/>
        </w:rPr>
        <w:t>«</w:t>
      </w:r>
      <w:r w:rsidRPr="00675C26">
        <w:rPr>
          <w:sz w:val="24"/>
          <w:szCs w:val="24"/>
        </w:rPr>
        <w:t xml:space="preserve">Об общих принципах организации местного самоуправления </w:t>
      </w:r>
      <w:r w:rsidR="0041211C">
        <w:rPr>
          <w:sz w:val="24"/>
          <w:szCs w:val="24"/>
        </w:rPr>
        <w:t xml:space="preserve">                     </w:t>
      </w:r>
      <w:r w:rsidRPr="00675C26">
        <w:rPr>
          <w:sz w:val="24"/>
          <w:szCs w:val="24"/>
        </w:rPr>
        <w:t>в Российской Федерации</w:t>
      </w:r>
      <w:r w:rsidR="0041211C">
        <w:rPr>
          <w:sz w:val="24"/>
          <w:szCs w:val="24"/>
        </w:rPr>
        <w:t>»</w:t>
      </w:r>
      <w:r w:rsidRPr="00675C26">
        <w:rPr>
          <w:sz w:val="24"/>
          <w:szCs w:val="24"/>
        </w:rPr>
        <w:t xml:space="preserve">, постановлением Правительства Российской Федерации </w:t>
      </w:r>
      <w:r w:rsidR="0041211C">
        <w:rPr>
          <w:sz w:val="24"/>
          <w:szCs w:val="24"/>
        </w:rPr>
        <w:t xml:space="preserve">                        </w:t>
      </w:r>
      <w:r w:rsidRPr="00675C26">
        <w:rPr>
          <w:sz w:val="24"/>
          <w:szCs w:val="24"/>
        </w:rPr>
        <w:t xml:space="preserve">от 29.09.2010 </w:t>
      </w:r>
      <w:r w:rsidR="001E28CA">
        <w:rPr>
          <w:sz w:val="24"/>
          <w:szCs w:val="24"/>
        </w:rPr>
        <w:t>№</w:t>
      </w:r>
      <w:r w:rsidRPr="00675C26">
        <w:rPr>
          <w:sz w:val="24"/>
          <w:szCs w:val="24"/>
        </w:rPr>
        <w:t xml:space="preserve"> 772 </w:t>
      </w:r>
      <w:r w:rsidR="0041211C">
        <w:rPr>
          <w:sz w:val="24"/>
          <w:szCs w:val="24"/>
        </w:rPr>
        <w:t>«</w:t>
      </w:r>
      <w:r w:rsidRPr="00675C26">
        <w:rPr>
          <w:sz w:val="24"/>
          <w:szCs w:val="24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</w:t>
      </w:r>
      <w:proofErr w:type="gramEnd"/>
      <w:r w:rsidRPr="00675C26">
        <w:rPr>
          <w:sz w:val="24"/>
          <w:szCs w:val="24"/>
        </w:rPr>
        <w:t xml:space="preserve"> торговых объектов</w:t>
      </w:r>
      <w:r w:rsidR="0041211C">
        <w:rPr>
          <w:sz w:val="24"/>
          <w:szCs w:val="24"/>
        </w:rPr>
        <w:t>»</w:t>
      </w:r>
      <w:r w:rsidRPr="00675C26">
        <w:rPr>
          <w:sz w:val="24"/>
          <w:szCs w:val="24"/>
        </w:rPr>
        <w:t xml:space="preserve">, постановлением Администрации Тверской области от 28.09.2010 </w:t>
      </w:r>
      <w:r w:rsidR="0041211C">
        <w:rPr>
          <w:sz w:val="24"/>
          <w:szCs w:val="24"/>
        </w:rPr>
        <w:t xml:space="preserve">                     </w:t>
      </w:r>
      <w:r w:rsidR="001E28CA">
        <w:rPr>
          <w:sz w:val="24"/>
          <w:szCs w:val="24"/>
        </w:rPr>
        <w:t>№</w:t>
      </w:r>
      <w:r w:rsidRPr="00675C26">
        <w:rPr>
          <w:sz w:val="24"/>
          <w:szCs w:val="24"/>
        </w:rPr>
        <w:t xml:space="preserve"> 458-па </w:t>
      </w:r>
      <w:r w:rsidR="0041211C">
        <w:rPr>
          <w:sz w:val="24"/>
          <w:szCs w:val="24"/>
        </w:rPr>
        <w:t>«</w:t>
      </w:r>
      <w:r w:rsidRPr="00675C26">
        <w:rPr>
          <w:sz w:val="24"/>
          <w:szCs w:val="24"/>
        </w:rPr>
        <w:t xml:space="preserve">О Порядке разработки и утверждения органами местного самоуправления муниципальных </w:t>
      </w:r>
      <w:proofErr w:type="gramStart"/>
      <w:r w:rsidRPr="00675C26">
        <w:rPr>
          <w:sz w:val="24"/>
          <w:szCs w:val="24"/>
        </w:rPr>
        <w:t>образований Тверской области схем размещения нестационарных торговых объектов</w:t>
      </w:r>
      <w:proofErr w:type="gramEnd"/>
      <w:r w:rsidR="0041211C">
        <w:rPr>
          <w:sz w:val="24"/>
          <w:szCs w:val="24"/>
        </w:rPr>
        <w:t>»</w:t>
      </w:r>
      <w:r w:rsidR="00AC032C">
        <w:rPr>
          <w:sz w:val="24"/>
          <w:szCs w:val="24"/>
        </w:rPr>
        <w:t>,</w:t>
      </w:r>
    </w:p>
    <w:p w14:paraId="31FB9A73" w14:textId="1C61006D" w:rsidR="00675C26" w:rsidRDefault="00675C26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2B1D786D" w14:textId="77777777" w:rsidR="00675C26" w:rsidRPr="00816532" w:rsidRDefault="00675C26" w:rsidP="00675C2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505A167C" w14:textId="77777777" w:rsidR="00675C26" w:rsidRDefault="00675C26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6FEF59CE" w14:textId="24516E23" w:rsidR="00675C26" w:rsidRPr="00675C26" w:rsidRDefault="00675C26" w:rsidP="00675C26">
      <w:pPr>
        <w:spacing w:after="0" w:line="240" w:lineRule="auto"/>
        <w:ind w:right="-1" w:firstLine="709"/>
        <w:rPr>
          <w:sz w:val="24"/>
          <w:szCs w:val="24"/>
        </w:rPr>
      </w:pPr>
      <w:r w:rsidRPr="00675C26">
        <w:rPr>
          <w:sz w:val="24"/>
          <w:szCs w:val="24"/>
        </w:rPr>
        <w:t xml:space="preserve">1. Создать Комиссию по разработке схемы размещения нестационарных торговых объектов на территории </w:t>
      </w:r>
      <w:r>
        <w:rPr>
          <w:sz w:val="24"/>
          <w:szCs w:val="24"/>
        </w:rPr>
        <w:t>Старицкого муниципального</w:t>
      </w:r>
      <w:r w:rsidRPr="00675C26">
        <w:rPr>
          <w:sz w:val="24"/>
          <w:szCs w:val="24"/>
        </w:rPr>
        <w:t xml:space="preserve"> округа Тверской области.</w:t>
      </w:r>
    </w:p>
    <w:p w14:paraId="4C551B87" w14:textId="62FB0137" w:rsidR="00675C26" w:rsidRPr="00675C26" w:rsidRDefault="00FA77A9" w:rsidP="00675C2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75C26" w:rsidRPr="00675C26">
        <w:rPr>
          <w:sz w:val="24"/>
          <w:szCs w:val="24"/>
        </w:rPr>
        <w:t>Утвердить:</w:t>
      </w:r>
    </w:p>
    <w:p w14:paraId="780DE3BB" w14:textId="29EB118C" w:rsidR="00675C26" w:rsidRPr="00675C26" w:rsidRDefault="00FA77A9" w:rsidP="00675C2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="00675C26" w:rsidRPr="00675C26">
        <w:rPr>
          <w:sz w:val="24"/>
          <w:szCs w:val="24"/>
        </w:rPr>
        <w:t xml:space="preserve"> </w:t>
      </w:r>
      <w:r w:rsidR="00E769C4">
        <w:rPr>
          <w:sz w:val="24"/>
          <w:szCs w:val="24"/>
        </w:rPr>
        <w:t>П</w:t>
      </w:r>
      <w:r w:rsidR="00675C26" w:rsidRPr="00675C26">
        <w:rPr>
          <w:sz w:val="24"/>
          <w:szCs w:val="24"/>
        </w:rPr>
        <w:t>оложение о Комиссии по разработке схемы размещения нестационарных торговых объектов на территории Старицкого муниципального округа Тверской области (приложение 1)</w:t>
      </w:r>
      <w:r>
        <w:rPr>
          <w:sz w:val="24"/>
          <w:szCs w:val="24"/>
        </w:rPr>
        <w:t>;</w:t>
      </w:r>
    </w:p>
    <w:p w14:paraId="47E66708" w14:textId="1E1897F2" w:rsidR="00675C26" w:rsidRPr="00675C26" w:rsidRDefault="00FA77A9" w:rsidP="00675C2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675C26" w:rsidRPr="00675C26">
        <w:rPr>
          <w:sz w:val="24"/>
          <w:szCs w:val="24"/>
        </w:rPr>
        <w:t xml:space="preserve"> </w:t>
      </w:r>
      <w:r w:rsidR="00E769C4">
        <w:rPr>
          <w:sz w:val="24"/>
          <w:szCs w:val="24"/>
        </w:rPr>
        <w:t>С</w:t>
      </w:r>
      <w:r w:rsidR="00675C26" w:rsidRPr="00675C26">
        <w:rPr>
          <w:sz w:val="24"/>
          <w:szCs w:val="24"/>
        </w:rPr>
        <w:t>остав Комиссии по разработке схемы размещения нестационарных торговых объектов на территории Старицкого муниципального округа Тверской области (приложение 2)</w:t>
      </w:r>
      <w:r>
        <w:rPr>
          <w:sz w:val="24"/>
          <w:szCs w:val="24"/>
        </w:rPr>
        <w:t>;</w:t>
      </w:r>
    </w:p>
    <w:p w14:paraId="6D0B7F89" w14:textId="18628151" w:rsidR="00675C26" w:rsidRPr="00675C26" w:rsidRDefault="00FA77A9" w:rsidP="00675C26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в)</w:t>
      </w:r>
      <w:r w:rsidR="00675C26" w:rsidRPr="00675C26">
        <w:rPr>
          <w:sz w:val="24"/>
          <w:szCs w:val="24"/>
        </w:rPr>
        <w:t xml:space="preserve"> </w:t>
      </w:r>
      <w:r w:rsidR="00701E9A">
        <w:rPr>
          <w:sz w:val="24"/>
          <w:szCs w:val="24"/>
        </w:rPr>
        <w:t>П</w:t>
      </w:r>
      <w:r w:rsidR="00675C26" w:rsidRPr="00675C26">
        <w:rPr>
          <w:sz w:val="24"/>
          <w:szCs w:val="24"/>
        </w:rPr>
        <w:t>орядок внесения изменений в схему размещения нестационарных торговых объектов на территории Старицкого муниципального округа Тверской области (приложение 3).</w:t>
      </w:r>
    </w:p>
    <w:p w14:paraId="6D289E9B" w14:textId="77777777" w:rsidR="00675C26" w:rsidRPr="00675C26" w:rsidRDefault="00675C26" w:rsidP="00675C26">
      <w:pPr>
        <w:spacing w:after="0" w:line="240" w:lineRule="auto"/>
        <w:ind w:right="-1" w:firstLine="709"/>
        <w:rPr>
          <w:sz w:val="24"/>
          <w:szCs w:val="24"/>
        </w:rPr>
      </w:pPr>
      <w:r w:rsidRPr="00675C26">
        <w:rPr>
          <w:sz w:val="24"/>
          <w:szCs w:val="24"/>
        </w:rPr>
        <w:t>2. Требования, предусмотренные настоящим постановлением, не распространяются на нестационарные торговые объекты:</w:t>
      </w:r>
    </w:p>
    <w:p w14:paraId="4A59999E" w14:textId="77777777" w:rsidR="00675C26" w:rsidRPr="00675C26" w:rsidRDefault="00675C26" w:rsidP="00675C26">
      <w:pPr>
        <w:spacing w:after="0" w:line="240" w:lineRule="auto"/>
        <w:ind w:right="-1" w:firstLine="709"/>
        <w:rPr>
          <w:sz w:val="24"/>
          <w:szCs w:val="24"/>
        </w:rPr>
      </w:pPr>
      <w:r w:rsidRPr="00675C26">
        <w:rPr>
          <w:sz w:val="24"/>
          <w:szCs w:val="24"/>
        </w:rPr>
        <w:lastRenderedPageBreak/>
        <w:t xml:space="preserve">- </w:t>
      </w:r>
      <w:proofErr w:type="gramStart"/>
      <w:r w:rsidRPr="00675C26">
        <w:rPr>
          <w:sz w:val="24"/>
          <w:szCs w:val="24"/>
        </w:rPr>
        <w:t>задействованные</w:t>
      </w:r>
      <w:proofErr w:type="gramEnd"/>
      <w:r w:rsidRPr="00675C26">
        <w:rPr>
          <w:sz w:val="24"/>
          <w:szCs w:val="24"/>
        </w:rPr>
        <w:t xml:space="preserve"> в проведении разовых праздничных, общественно-политических, спортивных и иных массовых мероприятиях;</w:t>
      </w:r>
    </w:p>
    <w:p w14:paraId="6A671F3B" w14:textId="77777777" w:rsidR="00675C26" w:rsidRPr="00675C26" w:rsidRDefault="00675C26" w:rsidP="00675C26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 w:rsidRPr="00675C26">
        <w:rPr>
          <w:sz w:val="24"/>
          <w:szCs w:val="24"/>
        </w:rPr>
        <w:t>- находящиеся в стационарных торговых объектах, строениях, сооружениях или на земельных участках, находящихся в частной собственности;</w:t>
      </w:r>
      <w:proofErr w:type="gramEnd"/>
    </w:p>
    <w:p w14:paraId="11261CAA" w14:textId="20289D7C" w:rsidR="00675C26" w:rsidRDefault="00675C26" w:rsidP="00675C26">
      <w:pPr>
        <w:spacing w:after="0" w:line="240" w:lineRule="auto"/>
        <w:ind w:right="-1" w:firstLine="709"/>
        <w:rPr>
          <w:sz w:val="24"/>
          <w:szCs w:val="24"/>
        </w:rPr>
      </w:pPr>
      <w:r w:rsidRPr="00675C26">
        <w:rPr>
          <w:sz w:val="24"/>
          <w:szCs w:val="24"/>
        </w:rPr>
        <w:t xml:space="preserve">- используемые исключительно во время режима работы ярмарки, в месте и целях, определенных в </w:t>
      </w:r>
      <w:r w:rsidR="0049171F">
        <w:rPr>
          <w:sz w:val="24"/>
          <w:szCs w:val="24"/>
        </w:rPr>
        <w:t xml:space="preserve">нормативных правовых актах </w:t>
      </w:r>
      <w:r w:rsidRPr="00675C26">
        <w:rPr>
          <w:sz w:val="24"/>
          <w:szCs w:val="24"/>
        </w:rPr>
        <w:t>о проведении ярмарки и схеме размещения торговых мест на ярмарке, которые утверждаются организатором ярмарки</w:t>
      </w:r>
      <w:r w:rsidR="00B166CB">
        <w:rPr>
          <w:sz w:val="24"/>
          <w:szCs w:val="24"/>
        </w:rPr>
        <w:t>.</w:t>
      </w:r>
    </w:p>
    <w:p w14:paraId="7E264D64" w14:textId="5607089D" w:rsidR="00675C26" w:rsidRPr="00675C26" w:rsidRDefault="00675C26" w:rsidP="00675C26">
      <w:pPr>
        <w:spacing w:after="0" w:line="240" w:lineRule="auto"/>
        <w:ind w:right="-1" w:firstLine="709"/>
        <w:rPr>
          <w:sz w:val="24"/>
          <w:szCs w:val="24"/>
        </w:rPr>
      </w:pPr>
      <w:r w:rsidRPr="00675C26">
        <w:rPr>
          <w:sz w:val="24"/>
          <w:szCs w:val="24"/>
        </w:rPr>
        <w:t xml:space="preserve">3. </w:t>
      </w:r>
      <w:proofErr w:type="gramStart"/>
      <w:r w:rsidRPr="00675C26">
        <w:rPr>
          <w:sz w:val="24"/>
          <w:szCs w:val="24"/>
        </w:rPr>
        <w:t>Контроль за</w:t>
      </w:r>
      <w:proofErr w:type="gramEnd"/>
      <w:r w:rsidRPr="00675C26">
        <w:rPr>
          <w:sz w:val="24"/>
          <w:szCs w:val="24"/>
        </w:rPr>
        <w:t xml:space="preserve"> исполнением настоящего постановления возложить на </w:t>
      </w:r>
      <w:r w:rsidR="009B13A0">
        <w:rPr>
          <w:sz w:val="24"/>
          <w:szCs w:val="24"/>
        </w:rPr>
        <w:t>з</w:t>
      </w:r>
      <w:r w:rsidRPr="00675C26">
        <w:rPr>
          <w:sz w:val="24"/>
          <w:szCs w:val="24"/>
        </w:rPr>
        <w:t xml:space="preserve">аместителя </w:t>
      </w:r>
      <w:r w:rsidR="009B13A0">
        <w:rPr>
          <w:sz w:val="24"/>
          <w:szCs w:val="24"/>
        </w:rPr>
        <w:t>Г</w:t>
      </w:r>
      <w:r w:rsidRPr="00675C26">
        <w:rPr>
          <w:sz w:val="24"/>
          <w:szCs w:val="24"/>
        </w:rPr>
        <w:t xml:space="preserve">лавы Администрации </w:t>
      </w:r>
      <w:r w:rsidR="000A37B1">
        <w:rPr>
          <w:sz w:val="24"/>
          <w:szCs w:val="24"/>
        </w:rPr>
        <w:t>Старицкого муниципального</w:t>
      </w:r>
      <w:r w:rsidRPr="00675C26">
        <w:rPr>
          <w:sz w:val="24"/>
          <w:szCs w:val="24"/>
        </w:rPr>
        <w:t xml:space="preserve"> округа </w:t>
      </w:r>
      <w:r w:rsidR="0049171F">
        <w:rPr>
          <w:sz w:val="24"/>
          <w:szCs w:val="24"/>
        </w:rPr>
        <w:t xml:space="preserve">Тверской области </w:t>
      </w:r>
      <w:proofErr w:type="spellStart"/>
      <w:r w:rsidR="0049171F">
        <w:rPr>
          <w:sz w:val="24"/>
          <w:szCs w:val="24"/>
        </w:rPr>
        <w:t>Лупик</w:t>
      </w:r>
      <w:proofErr w:type="spellEnd"/>
      <w:r w:rsidR="0049171F">
        <w:rPr>
          <w:sz w:val="24"/>
          <w:szCs w:val="24"/>
        </w:rPr>
        <w:t xml:space="preserve"> О.Г</w:t>
      </w:r>
      <w:r w:rsidR="000A37B1">
        <w:rPr>
          <w:sz w:val="24"/>
          <w:szCs w:val="24"/>
        </w:rPr>
        <w:t>.</w:t>
      </w:r>
    </w:p>
    <w:p w14:paraId="47D49E5C" w14:textId="7BFF4275" w:rsidR="00675C26" w:rsidRPr="00816532" w:rsidRDefault="00675C26" w:rsidP="00675C26">
      <w:pPr>
        <w:spacing w:after="0" w:line="240" w:lineRule="auto"/>
        <w:ind w:right="-1" w:firstLine="709"/>
        <w:rPr>
          <w:sz w:val="24"/>
          <w:szCs w:val="24"/>
        </w:rPr>
      </w:pPr>
      <w:r w:rsidRPr="00675C26">
        <w:rPr>
          <w:sz w:val="24"/>
          <w:szCs w:val="24"/>
        </w:rPr>
        <w:t xml:space="preserve">4. Настоящее постановление вступает в силу со дня </w:t>
      </w:r>
      <w:r w:rsidR="0049171F">
        <w:rPr>
          <w:sz w:val="24"/>
          <w:szCs w:val="24"/>
        </w:rPr>
        <w:t>подписания и</w:t>
      </w:r>
      <w:r w:rsidRPr="00675C26">
        <w:rPr>
          <w:sz w:val="24"/>
          <w:szCs w:val="24"/>
        </w:rPr>
        <w:t xml:space="preserve"> подлежит размещению на официальном сайте </w:t>
      </w:r>
      <w:r w:rsidR="0049171F">
        <w:rPr>
          <w:sz w:val="24"/>
          <w:szCs w:val="24"/>
        </w:rPr>
        <w:t xml:space="preserve">Администрации </w:t>
      </w:r>
      <w:r w:rsidR="000A37B1">
        <w:rPr>
          <w:sz w:val="24"/>
          <w:szCs w:val="24"/>
        </w:rPr>
        <w:t>Старицкого муниципального округа</w:t>
      </w:r>
      <w:r w:rsidRPr="00675C26">
        <w:rPr>
          <w:sz w:val="24"/>
          <w:szCs w:val="24"/>
        </w:rPr>
        <w:t xml:space="preserve"> Тверской области в информационно-телекоммуникационной сети </w:t>
      </w:r>
      <w:r w:rsidR="0041211C">
        <w:rPr>
          <w:sz w:val="24"/>
          <w:szCs w:val="24"/>
        </w:rPr>
        <w:t>«</w:t>
      </w:r>
      <w:r w:rsidRPr="00675C26">
        <w:rPr>
          <w:sz w:val="24"/>
          <w:szCs w:val="24"/>
        </w:rPr>
        <w:t>Интернет</w:t>
      </w:r>
      <w:r w:rsidR="0041211C">
        <w:rPr>
          <w:sz w:val="24"/>
          <w:szCs w:val="24"/>
        </w:rPr>
        <w:t>»</w:t>
      </w:r>
      <w:r w:rsidRPr="00675C26">
        <w:rPr>
          <w:sz w:val="24"/>
          <w:szCs w:val="24"/>
        </w:rPr>
        <w:t>.</w:t>
      </w:r>
    </w:p>
    <w:p w14:paraId="1D9945E9" w14:textId="77777777"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6D116A52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028B18B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442FEEBF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703A8D69" w14:textId="47A0A771" w:rsidR="0049171F" w:rsidRPr="0041211C" w:rsidRDefault="00EA39D0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главы Администрации</w:t>
      </w:r>
    </w:p>
    <w:p w14:paraId="2103E3C5" w14:textId="531B5279" w:rsidR="00816532" w:rsidRPr="0041211C" w:rsidRDefault="00816532" w:rsidP="00E00359">
      <w:pPr>
        <w:spacing w:after="0" w:line="240" w:lineRule="auto"/>
        <w:ind w:right="-1" w:firstLine="0"/>
        <w:rPr>
          <w:bCs/>
          <w:sz w:val="24"/>
          <w:szCs w:val="24"/>
        </w:rPr>
      </w:pPr>
      <w:r w:rsidRPr="0041211C">
        <w:rPr>
          <w:bCs/>
          <w:sz w:val="24"/>
          <w:szCs w:val="24"/>
        </w:rPr>
        <w:t>Старицкого</w:t>
      </w:r>
      <w:r w:rsidR="0049171F" w:rsidRPr="0041211C">
        <w:rPr>
          <w:bCs/>
          <w:sz w:val="24"/>
          <w:szCs w:val="24"/>
        </w:rPr>
        <w:t xml:space="preserve"> </w:t>
      </w:r>
      <w:r w:rsidRPr="0041211C">
        <w:rPr>
          <w:bCs/>
          <w:sz w:val="24"/>
          <w:szCs w:val="24"/>
        </w:rPr>
        <w:t xml:space="preserve">муниципального округа                     </w:t>
      </w:r>
      <w:r w:rsidR="0049171F" w:rsidRPr="0041211C">
        <w:rPr>
          <w:bCs/>
          <w:sz w:val="24"/>
          <w:szCs w:val="24"/>
        </w:rPr>
        <w:t xml:space="preserve">   </w:t>
      </w:r>
      <w:r w:rsidR="00675C26" w:rsidRPr="0041211C">
        <w:rPr>
          <w:bCs/>
          <w:sz w:val="24"/>
          <w:szCs w:val="24"/>
        </w:rPr>
        <w:t xml:space="preserve">       </w:t>
      </w:r>
      <w:r w:rsidRPr="0041211C">
        <w:rPr>
          <w:bCs/>
          <w:sz w:val="24"/>
          <w:szCs w:val="24"/>
        </w:rPr>
        <w:t xml:space="preserve">                            </w:t>
      </w:r>
      <w:r w:rsidR="0041211C">
        <w:rPr>
          <w:bCs/>
          <w:sz w:val="24"/>
          <w:szCs w:val="24"/>
        </w:rPr>
        <w:t xml:space="preserve">          </w:t>
      </w:r>
      <w:r w:rsidR="00D728FD">
        <w:rPr>
          <w:bCs/>
          <w:sz w:val="24"/>
          <w:szCs w:val="24"/>
        </w:rPr>
        <w:t xml:space="preserve">    </w:t>
      </w:r>
      <w:r w:rsidR="0041211C">
        <w:rPr>
          <w:bCs/>
          <w:sz w:val="24"/>
          <w:szCs w:val="24"/>
        </w:rPr>
        <w:t xml:space="preserve"> </w:t>
      </w:r>
      <w:r w:rsidRPr="0041211C">
        <w:rPr>
          <w:bCs/>
          <w:sz w:val="24"/>
          <w:szCs w:val="24"/>
        </w:rPr>
        <w:t xml:space="preserve"> </w:t>
      </w:r>
      <w:r w:rsidR="00EA39D0">
        <w:rPr>
          <w:bCs/>
          <w:sz w:val="24"/>
          <w:szCs w:val="24"/>
        </w:rPr>
        <w:t>О.Г. Лупик</w:t>
      </w:r>
    </w:p>
    <w:p w14:paraId="560BC082" w14:textId="1BE50ED9" w:rsidR="008B25D5" w:rsidRPr="0041211C" w:rsidRDefault="008B25D5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3D776995" w14:textId="291A4F4C" w:rsidR="008B25D5" w:rsidRPr="0041211C" w:rsidRDefault="008B25D5" w:rsidP="00E00359">
      <w:pPr>
        <w:spacing w:after="0" w:line="240" w:lineRule="auto"/>
        <w:ind w:right="-1" w:firstLine="0"/>
        <w:rPr>
          <w:bCs/>
          <w:sz w:val="24"/>
          <w:szCs w:val="24"/>
        </w:rPr>
      </w:pPr>
    </w:p>
    <w:p w14:paraId="7160EC1A" w14:textId="2E4E84F4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154F4083" w14:textId="1C6A9A17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40A6162F" w14:textId="3EADDAE5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2EB36A85" w14:textId="340A364D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06D1F47A" w14:textId="3F9CB141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7948E8A5" w14:textId="7D120091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36ACB9FB" w14:textId="1B679D0A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71004DB7" w14:textId="33B25174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5AEB9F3D" w14:textId="1C48C7AC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2F20C32A" w14:textId="16EBE625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72E8E2A5" w14:textId="6B4BBF89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53FFE4AD" w14:textId="1AF4AF12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37ED006F" w14:textId="1A367353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35F2F831" w14:textId="45283CC1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33AF807F" w14:textId="6EE14D71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5464E8ED" w14:textId="3E48B61F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067F9DEE" w14:textId="68DA5EB1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1C6FA516" w14:textId="021D0F58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2FE247FC" w14:textId="16F05E0D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1E54D87D" w14:textId="3801FCFE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3F535DFC" w14:textId="7C4971D9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28A181DA" w14:textId="56FF50F3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1BD1626E" w14:textId="4AB9DBDE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5734BF8B" w14:textId="1DA526EB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63D2BCAB" w14:textId="269CC7E9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67ADFCAD" w14:textId="18C35A2F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19676EAE" w14:textId="300DC621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1B76AD51" w14:textId="32E3C149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667AE496" w14:textId="13A02AE2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0299D228" w14:textId="622008E5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02021429" w14:textId="24CC20A5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460D12D0" w14:textId="7E97A13B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1A115550" w14:textId="2602A1BA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4E0310DF" w14:textId="66AB0C9B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4B0F8F18" w14:textId="2EF15E11" w:rsidR="008B25D5" w:rsidRDefault="008B25D5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3E58B73F" w14:textId="77777777" w:rsidR="0049171F" w:rsidRDefault="0049171F" w:rsidP="00E00359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14:paraId="1EA0B60D" w14:textId="77777777" w:rsidR="008B25D5" w:rsidRPr="008B25D5" w:rsidRDefault="008B25D5" w:rsidP="008B25D5">
      <w:pPr>
        <w:spacing w:after="0" w:line="240" w:lineRule="auto"/>
        <w:ind w:right="-1" w:firstLine="0"/>
        <w:jc w:val="right"/>
        <w:rPr>
          <w:sz w:val="24"/>
          <w:szCs w:val="24"/>
        </w:rPr>
      </w:pPr>
      <w:r w:rsidRPr="008B25D5">
        <w:rPr>
          <w:sz w:val="24"/>
          <w:szCs w:val="24"/>
        </w:rPr>
        <w:t>Приложение 1</w:t>
      </w:r>
    </w:p>
    <w:p w14:paraId="1674C04E" w14:textId="77777777" w:rsidR="008B25D5" w:rsidRPr="008B25D5" w:rsidRDefault="008B25D5" w:rsidP="008B25D5">
      <w:pPr>
        <w:spacing w:after="0" w:line="240" w:lineRule="auto"/>
        <w:ind w:right="-1" w:firstLine="0"/>
        <w:jc w:val="right"/>
        <w:rPr>
          <w:sz w:val="24"/>
          <w:szCs w:val="24"/>
        </w:rPr>
      </w:pPr>
      <w:r w:rsidRPr="008B25D5">
        <w:rPr>
          <w:sz w:val="24"/>
          <w:szCs w:val="24"/>
        </w:rPr>
        <w:t>к постановлению Администрации</w:t>
      </w:r>
    </w:p>
    <w:p w14:paraId="56FFA6AE" w14:textId="77777777" w:rsidR="0049171F" w:rsidRDefault="008B25D5" w:rsidP="008B25D5">
      <w:pPr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Старицкого муниципального</w:t>
      </w:r>
      <w:r w:rsidRPr="008B25D5">
        <w:rPr>
          <w:sz w:val="24"/>
          <w:szCs w:val="24"/>
        </w:rPr>
        <w:t xml:space="preserve"> округа</w:t>
      </w:r>
      <w:r w:rsidR="0049171F">
        <w:rPr>
          <w:sz w:val="24"/>
          <w:szCs w:val="24"/>
        </w:rPr>
        <w:t xml:space="preserve"> </w:t>
      </w:r>
    </w:p>
    <w:p w14:paraId="180230ED" w14:textId="28AA55BA" w:rsidR="008B25D5" w:rsidRPr="008B25D5" w:rsidRDefault="0049171F" w:rsidP="008B25D5">
      <w:pPr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14:paraId="271BBD9B" w14:textId="34950935" w:rsidR="008B25D5" w:rsidRPr="008B25D5" w:rsidRDefault="008B25D5" w:rsidP="008B25D5">
      <w:pPr>
        <w:spacing w:after="0" w:line="240" w:lineRule="auto"/>
        <w:ind w:right="-1" w:firstLine="0"/>
        <w:jc w:val="right"/>
        <w:rPr>
          <w:sz w:val="24"/>
          <w:szCs w:val="24"/>
        </w:rPr>
      </w:pPr>
      <w:r w:rsidRPr="008B25D5">
        <w:rPr>
          <w:sz w:val="24"/>
          <w:szCs w:val="24"/>
        </w:rPr>
        <w:t xml:space="preserve">от </w:t>
      </w:r>
      <w:r w:rsidR="00D728FD">
        <w:rPr>
          <w:sz w:val="24"/>
          <w:szCs w:val="24"/>
        </w:rPr>
        <w:t xml:space="preserve">21.02.2023 </w:t>
      </w:r>
      <w:r w:rsidRPr="008B25D5">
        <w:rPr>
          <w:sz w:val="24"/>
          <w:szCs w:val="24"/>
        </w:rPr>
        <w:t xml:space="preserve"> </w:t>
      </w:r>
      <w:r w:rsidR="00706F74">
        <w:rPr>
          <w:sz w:val="24"/>
          <w:szCs w:val="24"/>
        </w:rPr>
        <w:t>№</w:t>
      </w:r>
      <w:r w:rsidRPr="008B25D5">
        <w:rPr>
          <w:sz w:val="24"/>
          <w:szCs w:val="24"/>
        </w:rPr>
        <w:t xml:space="preserve"> </w:t>
      </w:r>
      <w:r w:rsidR="00D728FD">
        <w:rPr>
          <w:sz w:val="24"/>
          <w:szCs w:val="24"/>
        </w:rPr>
        <w:t>165</w:t>
      </w:r>
      <w:bookmarkStart w:id="0" w:name="_GoBack"/>
      <w:bookmarkEnd w:id="0"/>
    </w:p>
    <w:p w14:paraId="6E459E0D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FCD4225" w14:textId="77777777" w:rsidR="008B25D5" w:rsidRPr="008B25D5" w:rsidRDefault="008B25D5" w:rsidP="008B25D5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  <w:r w:rsidRPr="008B25D5">
        <w:rPr>
          <w:b/>
          <w:bCs/>
          <w:sz w:val="24"/>
          <w:szCs w:val="24"/>
        </w:rPr>
        <w:t>Положение</w:t>
      </w:r>
    </w:p>
    <w:p w14:paraId="006F752A" w14:textId="7FBEAEA8" w:rsidR="008B25D5" w:rsidRPr="008B25D5" w:rsidRDefault="008B25D5" w:rsidP="008B25D5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  <w:r w:rsidRPr="008B25D5">
        <w:rPr>
          <w:b/>
          <w:bCs/>
          <w:sz w:val="24"/>
          <w:szCs w:val="24"/>
        </w:rPr>
        <w:t xml:space="preserve">о Комиссии по разработке схемы размещения нестационарных торговых объектов на территории </w:t>
      </w:r>
      <w:r>
        <w:rPr>
          <w:b/>
          <w:bCs/>
          <w:sz w:val="24"/>
          <w:szCs w:val="24"/>
        </w:rPr>
        <w:t>Старицкого муниципального</w:t>
      </w:r>
      <w:r w:rsidRPr="008B25D5">
        <w:rPr>
          <w:b/>
          <w:bCs/>
          <w:sz w:val="24"/>
          <w:szCs w:val="24"/>
        </w:rPr>
        <w:t xml:space="preserve"> округа Тверской области</w:t>
      </w:r>
    </w:p>
    <w:p w14:paraId="4EEE7924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DAA2C5A" w14:textId="232FB14F" w:rsidR="008B25D5" w:rsidRPr="0049171F" w:rsidRDefault="008B25D5" w:rsidP="0049171F">
      <w:pPr>
        <w:spacing w:after="0" w:line="240" w:lineRule="auto"/>
        <w:ind w:right="-1" w:firstLine="0"/>
        <w:jc w:val="center"/>
        <w:rPr>
          <w:sz w:val="24"/>
          <w:szCs w:val="24"/>
        </w:rPr>
      </w:pPr>
      <w:r w:rsidRPr="0049171F">
        <w:rPr>
          <w:sz w:val="24"/>
          <w:szCs w:val="24"/>
        </w:rPr>
        <w:t>1. Общие положения</w:t>
      </w:r>
    </w:p>
    <w:p w14:paraId="74744891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C10D4A5" w14:textId="06FC54E4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1.1. Настоящее Положение определяет порядок работы комиссии по разработке схемы размещения нестационарных торговых объектов на территории </w:t>
      </w:r>
      <w:bookmarkStart w:id="1" w:name="_Hlk125013447"/>
      <w:r w:rsidR="008B25D5">
        <w:rPr>
          <w:sz w:val="24"/>
          <w:szCs w:val="24"/>
        </w:rPr>
        <w:t>Старицкого муниципального</w:t>
      </w:r>
      <w:bookmarkEnd w:id="1"/>
      <w:r w:rsidR="008B25D5" w:rsidRPr="008B25D5">
        <w:rPr>
          <w:sz w:val="24"/>
          <w:szCs w:val="24"/>
        </w:rPr>
        <w:t xml:space="preserve"> округа Тверской области (далее - Комиссия).</w:t>
      </w:r>
    </w:p>
    <w:p w14:paraId="1CBA7C0F" w14:textId="1BD5EA61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1.2. </w:t>
      </w:r>
      <w:proofErr w:type="gramStart"/>
      <w:r w:rsidR="008B25D5" w:rsidRPr="008B25D5">
        <w:rPr>
          <w:sz w:val="24"/>
          <w:szCs w:val="24"/>
        </w:rPr>
        <w:t xml:space="preserve">Комиссия является совещательным органом, который в своей деятельности руководствуется Градостроительным кодексом РФ, Земельным кодексом РФ, </w:t>
      </w:r>
      <w:r w:rsidR="009B13A0">
        <w:rPr>
          <w:sz w:val="24"/>
          <w:szCs w:val="24"/>
        </w:rPr>
        <w:t>Ф</w:t>
      </w:r>
      <w:r w:rsidR="008B25D5" w:rsidRPr="008B25D5">
        <w:rPr>
          <w:sz w:val="24"/>
          <w:szCs w:val="24"/>
        </w:rPr>
        <w:t xml:space="preserve">едеральными законами от 06.10.2003 </w:t>
      </w:r>
      <w:r w:rsid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="008B25D5" w:rsidRPr="008B25D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 xml:space="preserve">, от 28.12.2009 </w:t>
      </w:r>
      <w:r w:rsidR="001E28CA" w:rsidRP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Федерации", постановлениями Правительства Российской Федерации от 09.04.2016 </w:t>
      </w:r>
      <w:r w:rsidR="001E28CA" w:rsidRP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291 "Об утверждении правил установления субъектами Российской Федерации нормативов минимальной обеспеченности населения площадью</w:t>
      </w:r>
      <w:proofErr w:type="gramEnd"/>
      <w:r w:rsidR="008B25D5" w:rsidRPr="008B25D5">
        <w:rPr>
          <w:sz w:val="24"/>
          <w:szCs w:val="24"/>
        </w:rPr>
        <w:t xml:space="preserve"> </w:t>
      </w:r>
      <w:proofErr w:type="gramStart"/>
      <w:r w:rsidR="008B25D5" w:rsidRPr="008B25D5">
        <w:rPr>
          <w:sz w:val="24"/>
          <w:szCs w:val="24"/>
        </w:rPr>
        <w:t xml:space="preserve">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</w:t>
      </w:r>
      <w:r w:rsidR="001E28CA" w:rsidRP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754</w:t>
      </w:r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 xml:space="preserve">, от 29.09.2010 </w:t>
      </w:r>
      <w:r w:rsidR="001E28CA" w:rsidRP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772 </w:t>
      </w:r>
      <w:r>
        <w:rPr>
          <w:sz w:val="24"/>
          <w:szCs w:val="24"/>
        </w:rPr>
        <w:t>«</w:t>
      </w:r>
      <w:r w:rsidR="008B25D5" w:rsidRPr="008B25D5">
        <w:rPr>
          <w:sz w:val="24"/>
          <w:szCs w:val="24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>, постановлением Администрации Тверской</w:t>
      </w:r>
      <w:proofErr w:type="gramEnd"/>
      <w:r w:rsidR="008B25D5" w:rsidRPr="008B25D5">
        <w:rPr>
          <w:sz w:val="24"/>
          <w:szCs w:val="24"/>
        </w:rPr>
        <w:t xml:space="preserve"> области от 28.09.2010 </w:t>
      </w:r>
      <w:r w:rsidR="001E28CA" w:rsidRP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458-па </w:t>
      </w:r>
      <w:r>
        <w:rPr>
          <w:sz w:val="24"/>
          <w:szCs w:val="24"/>
        </w:rPr>
        <w:t>«</w:t>
      </w:r>
      <w:r w:rsidR="008B25D5" w:rsidRPr="008B25D5">
        <w:rPr>
          <w:sz w:val="24"/>
          <w:szCs w:val="24"/>
        </w:rPr>
        <w:t>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</w:t>
      </w:r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 xml:space="preserve"> и настоящим Положением.</w:t>
      </w:r>
    </w:p>
    <w:p w14:paraId="3936152E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AD7555C" w14:textId="77B1D5F9" w:rsidR="008B25D5" w:rsidRPr="0049171F" w:rsidRDefault="008B25D5" w:rsidP="0049171F">
      <w:pPr>
        <w:spacing w:after="0" w:line="240" w:lineRule="auto"/>
        <w:ind w:right="-1" w:firstLine="0"/>
        <w:jc w:val="center"/>
        <w:rPr>
          <w:sz w:val="24"/>
          <w:szCs w:val="24"/>
        </w:rPr>
      </w:pPr>
      <w:r w:rsidRPr="0049171F">
        <w:rPr>
          <w:sz w:val="24"/>
          <w:szCs w:val="24"/>
        </w:rPr>
        <w:t>2. Задачи и функции Комиссии</w:t>
      </w:r>
    </w:p>
    <w:p w14:paraId="61F2877B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0446A9A" w14:textId="788D4980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2.1. Основными задачами Комиссии являются:</w:t>
      </w:r>
    </w:p>
    <w:p w14:paraId="4BBA6585" w14:textId="76B18B93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подготовка заключений о возможности согласования схемы размещения нестационарных торговых объектов на территории Старицкого муниципального округа Тверской области (далее - Схема НТО);</w:t>
      </w:r>
    </w:p>
    <w:p w14:paraId="48D57569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рассмотрение предложений о внесении изменений в Схему НТО.</w:t>
      </w:r>
    </w:p>
    <w:p w14:paraId="40060BAB" w14:textId="5F49B187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2.2. Для реализации возложенных задач Комиссия осуществляет следующие функции:</w:t>
      </w:r>
    </w:p>
    <w:p w14:paraId="42FA86BF" w14:textId="270C7360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 xml:space="preserve">- рассматривает и согласовывает разработанную </w:t>
      </w:r>
      <w:r w:rsidR="00C26E0B">
        <w:rPr>
          <w:sz w:val="24"/>
          <w:szCs w:val="24"/>
        </w:rPr>
        <w:t xml:space="preserve">отделом экономики и муниципальных закупок </w:t>
      </w:r>
      <w:r w:rsidR="0049171F">
        <w:rPr>
          <w:sz w:val="24"/>
          <w:szCs w:val="24"/>
        </w:rPr>
        <w:t xml:space="preserve">Администрации </w:t>
      </w:r>
      <w:r w:rsidR="00C26E0B">
        <w:rPr>
          <w:sz w:val="24"/>
          <w:szCs w:val="24"/>
        </w:rPr>
        <w:t xml:space="preserve">Старицкого </w:t>
      </w:r>
      <w:r w:rsidR="0049171F">
        <w:rPr>
          <w:sz w:val="24"/>
          <w:szCs w:val="24"/>
        </w:rPr>
        <w:t>м</w:t>
      </w:r>
      <w:r w:rsidR="00C26E0B">
        <w:rPr>
          <w:sz w:val="24"/>
          <w:szCs w:val="24"/>
        </w:rPr>
        <w:t>униципального</w:t>
      </w:r>
      <w:r w:rsidRPr="008B25D5">
        <w:rPr>
          <w:sz w:val="24"/>
          <w:szCs w:val="24"/>
        </w:rPr>
        <w:t xml:space="preserve"> округа </w:t>
      </w:r>
      <w:r w:rsidR="0049171F">
        <w:rPr>
          <w:sz w:val="24"/>
          <w:szCs w:val="24"/>
        </w:rPr>
        <w:t xml:space="preserve">Тверской области </w:t>
      </w:r>
      <w:r w:rsidRPr="008B25D5">
        <w:rPr>
          <w:sz w:val="24"/>
          <w:szCs w:val="24"/>
        </w:rPr>
        <w:t>Схему НТО;</w:t>
      </w:r>
    </w:p>
    <w:p w14:paraId="20102F3F" w14:textId="08E36F32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 xml:space="preserve">- рассматривает информацию структурных подразделений Администрации </w:t>
      </w:r>
      <w:r w:rsidR="00C26E0B" w:rsidRPr="00C26E0B">
        <w:rPr>
          <w:sz w:val="24"/>
          <w:szCs w:val="24"/>
        </w:rPr>
        <w:t xml:space="preserve">Старицкого муниципального </w:t>
      </w:r>
      <w:r w:rsidRPr="008B25D5">
        <w:rPr>
          <w:sz w:val="24"/>
          <w:szCs w:val="24"/>
        </w:rPr>
        <w:t xml:space="preserve">округа </w:t>
      </w:r>
      <w:r w:rsidR="0049171F">
        <w:rPr>
          <w:sz w:val="24"/>
          <w:szCs w:val="24"/>
        </w:rPr>
        <w:t xml:space="preserve">Тверской области </w:t>
      </w:r>
      <w:r w:rsidRPr="008B25D5">
        <w:rPr>
          <w:sz w:val="24"/>
          <w:szCs w:val="24"/>
        </w:rPr>
        <w:t>(</w:t>
      </w:r>
      <w:r w:rsidR="009B13A0">
        <w:rPr>
          <w:sz w:val="24"/>
          <w:szCs w:val="24"/>
        </w:rPr>
        <w:t>о</w:t>
      </w:r>
      <w:r w:rsidR="00C26E0B" w:rsidRPr="00C26E0B">
        <w:rPr>
          <w:sz w:val="24"/>
          <w:szCs w:val="24"/>
        </w:rPr>
        <w:t>тдел строительства и дорожного хозяйства</w:t>
      </w:r>
      <w:r w:rsidR="0049171F">
        <w:rPr>
          <w:sz w:val="24"/>
          <w:szCs w:val="24"/>
        </w:rPr>
        <w:t xml:space="preserve"> Администрации Старицкого муниципального округа Тверской области</w:t>
      </w:r>
      <w:r w:rsidRPr="008B25D5">
        <w:rPr>
          <w:sz w:val="24"/>
          <w:szCs w:val="24"/>
        </w:rPr>
        <w:t xml:space="preserve">, </w:t>
      </w:r>
      <w:bookmarkStart w:id="2" w:name="_Hlk125014603"/>
      <w:r w:rsidR="00C26E0B" w:rsidRPr="00C26E0B">
        <w:rPr>
          <w:sz w:val="24"/>
          <w:szCs w:val="24"/>
        </w:rPr>
        <w:t xml:space="preserve">Комитет </w:t>
      </w:r>
      <w:r w:rsidR="0041211C">
        <w:rPr>
          <w:sz w:val="24"/>
          <w:szCs w:val="24"/>
        </w:rPr>
        <w:t xml:space="preserve">                             </w:t>
      </w:r>
      <w:r w:rsidR="00C26E0B" w:rsidRPr="00C26E0B">
        <w:rPr>
          <w:sz w:val="24"/>
          <w:szCs w:val="24"/>
        </w:rPr>
        <w:t>по управлению имуществом</w:t>
      </w:r>
      <w:r w:rsidRPr="008B25D5">
        <w:rPr>
          <w:sz w:val="24"/>
          <w:szCs w:val="24"/>
        </w:rPr>
        <w:t xml:space="preserve"> </w:t>
      </w:r>
      <w:bookmarkEnd w:id="2"/>
      <w:r w:rsidRPr="008B25D5">
        <w:rPr>
          <w:sz w:val="24"/>
          <w:szCs w:val="24"/>
        </w:rPr>
        <w:t xml:space="preserve">Администрации </w:t>
      </w:r>
      <w:bookmarkStart w:id="3" w:name="_Hlk125014576"/>
      <w:r w:rsidR="00C26E0B">
        <w:rPr>
          <w:sz w:val="24"/>
          <w:szCs w:val="24"/>
        </w:rPr>
        <w:t>Старицкого муниципального</w:t>
      </w:r>
      <w:r w:rsidRPr="008B25D5">
        <w:rPr>
          <w:sz w:val="24"/>
          <w:szCs w:val="24"/>
        </w:rPr>
        <w:t xml:space="preserve"> </w:t>
      </w:r>
      <w:bookmarkEnd w:id="3"/>
      <w:r w:rsidRPr="008B25D5">
        <w:rPr>
          <w:sz w:val="24"/>
          <w:szCs w:val="24"/>
        </w:rPr>
        <w:t>округа</w:t>
      </w:r>
      <w:r w:rsidR="0049171F">
        <w:rPr>
          <w:sz w:val="24"/>
          <w:szCs w:val="24"/>
        </w:rPr>
        <w:t xml:space="preserve"> </w:t>
      </w:r>
      <w:r w:rsidR="0049171F" w:rsidRPr="0049171F">
        <w:rPr>
          <w:sz w:val="24"/>
          <w:szCs w:val="24"/>
        </w:rPr>
        <w:t>Тверской области</w:t>
      </w:r>
      <w:r w:rsidRPr="008B25D5">
        <w:rPr>
          <w:sz w:val="24"/>
          <w:szCs w:val="24"/>
        </w:rPr>
        <w:t>) о наличии (отсутствии) возражений по местам размещения нестационарных торговых объектов (далее - объекты), а также типам и специализации объектов;</w:t>
      </w:r>
    </w:p>
    <w:p w14:paraId="27F13FE8" w14:textId="16A2AB50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 xml:space="preserve">- рассматривает подготовленные </w:t>
      </w:r>
      <w:r w:rsidR="00C26E0B">
        <w:rPr>
          <w:sz w:val="24"/>
          <w:szCs w:val="24"/>
        </w:rPr>
        <w:t>отделом</w:t>
      </w:r>
      <w:r w:rsidRPr="008B25D5">
        <w:rPr>
          <w:sz w:val="24"/>
          <w:szCs w:val="24"/>
        </w:rPr>
        <w:t xml:space="preserve"> экономики </w:t>
      </w:r>
      <w:r w:rsidR="00C26E0B">
        <w:rPr>
          <w:sz w:val="24"/>
          <w:szCs w:val="24"/>
        </w:rPr>
        <w:t>и муниципальных закупок</w:t>
      </w:r>
      <w:r w:rsidRPr="008B25D5">
        <w:rPr>
          <w:sz w:val="24"/>
          <w:szCs w:val="24"/>
        </w:rPr>
        <w:t xml:space="preserve"> </w:t>
      </w:r>
      <w:r w:rsidR="00B166CB" w:rsidRPr="00B166CB">
        <w:rPr>
          <w:sz w:val="24"/>
          <w:szCs w:val="24"/>
        </w:rPr>
        <w:t xml:space="preserve">Администрации Старицкого муниципального округа Тверской области </w:t>
      </w:r>
      <w:r w:rsidRPr="008B25D5">
        <w:rPr>
          <w:sz w:val="24"/>
          <w:szCs w:val="24"/>
        </w:rPr>
        <w:t>предложения о внесении изменений в Схему НТО;</w:t>
      </w:r>
    </w:p>
    <w:p w14:paraId="6D2D6DB6" w14:textId="182D76B5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 xml:space="preserve">- рассматривает вопросы, связанные с размещением и функционированием НТО </w:t>
      </w:r>
      <w:r w:rsidR="0041211C">
        <w:rPr>
          <w:sz w:val="24"/>
          <w:szCs w:val="24"/>
        </w:rPr>
        <w:t xml:space="preserve">                                </w:t>
      </w:r>
      <w:r w:rsidRPr="008B25D5">
        <w:rPr>
          <w:sz w:val="24"/>
          <w:szCs w:val="24"/>
        </w:rPr>
        <w:t xml:space="preserve">на территории </w:t>
      </w:r>
      <w:bookmarkStart w:id="4" w:name="_Hlk125015592"/>
      <w:r w:rsidR="00C26E0B" w:rsidRPr="00C26E0B">
        <w:rPr>
          <w:sz w:val="24"/>
          <w:szCs w:val="24"/>
        </w:rPr>
        <w:t xml:space="preserve">Старицкого муниципального </w:t>
      </w:r>
      <w:bookmarkEnd w:id="4"/>
      <w:r w:rsidRPr="008B25D5">
        <w:rPr>
          <w:sz w:val="24"/>
          <w:szCs w:val="24"/>
        </w:rPr>
        <w:t>округа;</w:t>
      </w:r>
    </w:p>
    <w:p w14:paraId="02D6D56F" w14:textId="52A0964A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lastRenderedPageBreak/>
        <w:t xml:space="preserve">- взаимодействует с </w:t>
      </w:r>
      <w:r w:rsidR="00C26E0B" w:rsidRPr="00C26E0B">
        <w:rPr>
          <w:sz w:val="24"/>
          <w:szCs w:val="24"/>
        </w:rPr>
        <w:t>Комитет</w:t>
      </w:r>
      <w:r w:rsidR="00C26E0B">
        <w:rPr>
          <w:sz w:val="24"/>
          <w:szCs w:val="24"/>
        </w:rPr>
        <w:t>ом</w:t>
      </w:r>
      <w:r w:rsidR="00C26E0B" w:rsidRPr="00C26E0B">
        <w:rPr>
          <w:sz w:val="24"/>
          <w:szCs w:val="24"/>
        </w:rPr>
        <w:t xml:space="preserve"> по управлению имуществом </w:t>
      </w:r>
      <w:r w:rsidRPr="008B25D5">
        <w:rPr>
          <w:sz w:val="24"/>
          <w:szCs w:val="24"/>
        </w:rPr>
        <w:t xml:space="preserve">Администрации </w:t>
      </w:r>
      <w:r w:rsidR="00C26E0B" w:rsidRPr="00C26E0B">
        <w:rPr>
          <w:sz w:val="24"/>
          <w:szCs w:val="24"/>
        </w:rPr>
        <w:t xml:space="preserve">Старицкого муниципального </w:t>
      </w:r>
      <w:r w:rsidRPr="008B25D5">
        <w:rPr>
          <w:sz w:val="24"/>
          <w:szCs w:val="24"/>
        </w:rPr>
        <w:t xml:space="preserve">округа </w:t>
      </w:r>
      <w:r w:rsidR="001D15F7">
        <w:rPr>
          <w:sz w:val="24"/>
          <w:szCs w:val="24"/>
        </w:rPr>
        <w:t xml:space="preserve">Тверской </w:t>
      </w:r>
      <w:r w:rsidR="00F87EEA">
        <w:rPr>
          <w:sz w:val="24"/>
          <w:szCs w:val="24"/>
        </w:rPr>
        <w:t>о</w:t>
      </w:r>
      <w:r w:rsidR="001D15F7">
        <w:rPr>
          <w:sz w:val="24"/>
          <w:szCs w:val="24"/>
        </w:rPr>
        <w:t xml:space="preserve">бласти </w:t>
      </w:r>
      <w:r w:rsidRPr="008B25D5">
        <w:rPr>
          <w:sz w:val="24"/>
          <w:szCs w:val="24"/>
        </w:rPr>
        <w:t>по вопросам согласования Схемы НТО и внесения изменений в Схему НТО в отношении земельных участков государственн</w:t>
      </w:r>
      <w:r w:rsidR="001E28CA">
        <w:rPr>
          <w:sz w:val="24"/>
          <w:szCs w:val="24"/>
        </w:rPr>
        <w:t>ая</w:t>
      </w:r>
      <w:r w:rsidRPr="008B25D5">
        <w:rPr>
          <w:sz w:val="24"/>
          <w:szCs w:val="24"/>
        </w:rPr>
        <w:t xml:space="preserve"> </w:t>
      </w:r>
      <w:proofErr w:type="gramStart"/>
      <w:r w:rsidR="001E28CA" w:rsidRPr="008B25D5">
        <w:rPr>
          <w:sz w:val="24"/>
          <w:szCs w:val="24"/>
        </w:rPr>
        <w:t>собственност</w:t>
      </w:r>
      <w:r w:rsidR="001E28CA">
        <w:rPr>
          <w:sz w:val="24"/>
          <w:szCs w:val="24"/>
        </w:rPr>
        <w:t>ь</w:t>
      </w:r>
      <w:proofErr w:type="gramEnd"/>
      <w:r w:rsidR="001E28CA">
        <w:rPr>
          <w:sz w:val="24"/>
          <w:szCs w:val="24"/>
        </w:rPr>
        <w:t xml:space="preserve"> на которые не разграничена и земельных участков находящихся в муниципальной собственности</w:t>
      </w:r>
      <w:r w:rsidRPr="008B25D5">
        <w:rPr>
          <w:sz w:val="24"/>
          <w:szCs w:val="24"/>
        </w:rPr>
        <w:t>.</w:t>
      </w:r>
    </w:p>
    <w:p w14:paraId="06C6AF9C" w14:textId="292C75D1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2.3. Комиссия готовит заключения:</w:t>
      </w:r>
    </w:p>
    <w:p w14:paraId="0F4BB491" w14:textId="0D6647F1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 xml:space="preserve">- о согласовании разработанной Схемы НТО, которая утверждается правовым актом Администрации </w:t>
      </w:r>
      <w:r w:rsidR="00C26E0B" w:rsidRPr="00C26E0B">
        <w:rPr>
          <w:sz w:val="24"/>
          <w:szCs w:val="24"/>
        </w:rPr>
        <w:t xml:space="preserve">Старицкого муниципального </w:t>
      </w:r>
      <w:r w:rsidRPr="008B25D5">
        <w:rPr>
          <w:sz w:val="24"/>
          <w:szCs w:val="24"/>
        </w:rPr>
        <w:t>округа</w:t>
      </w:r>
      <w:r w:rsidR="00F87EEA">
        <w:rPr>
          <w:sz w:val="24"/>
          <w:szCs w:val="24"/>
        </w:rPr>
        <w:t xml:space="preserve"> Тверской области</w:t>
      </w:r>
      <w:r w:rsidRPr="008B25D5">
        <w:rPr>
          <w:sz w:val="24"/>
          <w:szCs w:val="24"/>
        </w:rPr>
        <w:t>;</w:t>
      </w:r>
    </w:p>
    <w:p w14:paraId="665ACE52" w14:textId="74A2C3E0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 xml:space="preserve">- о внесении изменений в Схему НТО, которые утверждаются правовым актом Администрации </w:t>
      </w:r>
      <w:r w:rsidR="00C26E0B" w:rsidRPr="00C26E0B">
        <w:rPr>
          <w:sz w:val="24"/>
          <w:szCs w:val="24"/>
        </w:rPr>
        <w:t xml:space="preserve">Старицкого муниципального </w:t>
      </w:r>
      <w:r w:rsidRPr="008B25D5">
        <w:rPr>
          <w:sz w:val="24"/>
          <w:szCs w:val="24"/>
        </w:rPr>
        <w:t>округа</w:t>
      </w:r>
      <w:r w:rsidR="00F87EEA">
        <w:rPr>
          <w:sz w:val="24"/>
          <w:szCs w:val="24"/>
        </w:rPr>
        <w:t xml:space="preserve"> Тверской области</w:t>
      </w:r>
      <w:r w:rsidRPr="008B25D5">
        <w:rPr>
          <w:sz w:val="24"/>
          <w:szCs w:val="24"/>
        </w:rPr>
        <w:t>.</w:t>
      </w:r>
    </w:p>
    <w:p w14:paraId="44A9FE76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893CEC8" w14:textId="7C6AAD16" w:rsidR="008B25D5" w:rsidRPr="00F87EEA" w:rsidRDefault="008B25D5" w:rsidP="00F87EEA">
      <w:pPr>
        <w:spacing w:after="0" w:line="240" w:lineRule="auto"/>
        <w:ind w:right="-1" w:firstLine="0"/>
        <w:jc w:val="center"/>
        <w:rPr>
          <w:sz w:val="24"/>
          <w:szCs w:val="24"/>
        </w:rPr>
      </w:pPr>
      <w:r w:rsidRPr="00F87EEA">
        <w:rPr>
          <w:sz w:val="24"/>
          <w:szCs w:val="24"/>
        </w:rPr>
        <w:t>3. Организация работы Комиссии</w:t>
      </w:r>
    </w:p>
    <w:p w14:paraId="6970A74B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1CEE3E1" w14:textId="29B08A60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3.1. Комиссия формируется из представителей структурных подразделений Администрации </w:t>
      </w:r>
      <w:r w:rsidR="002D3A64" w:rsidRPr="002D3A6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F87EEA">
        <w:rPr>
          <w:sz w:val="24"/>
          <w:szCs w:val="24"/>
        </w:rPr>
        <w:t xml:space="preserve"> </w:t>
      </w:r>
      <w:r w:rsidR="00F87EEA" w:rsidRPr="00F87EEA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 xml:space="preserve">. Состав Комиссии утверждается постановлением Администрации </w:t>
      </w:r>
      <w:r w:rsidR="002D3A64" w:rsidRPr="002D3A6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F87EEA">
        <w:rPr>
          <w:sz w:val="24"/>
          <w:szCs w:val="24"/>
        </w:rPr>
        <w:t xml:space="preserve"> </w:t>
      </w:r>
      <w:r w:rsidR="00F87EEA" w:rsidRPr="00F87EEA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>.</w:t>
      </w:r>
    </w:p>
    <w:p w14:paraId="1908FD57" w14:textId="74B9483C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08EBBAD7" w14:textId="03150AF4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3.3. Председателем Комиссии </w:t>
      </w:r>
      <w:r w:rsidR="00F87EEA">
        <w:rPr>
          <w:sz w:val="24"/>
          <w:szCs w:val="24"/>
        </w:rPr>
        <w:t>назначается</w:t>
      </w:r>
      <w:r w:rsidR="008B25D5" w:rsidRPr="008B25D5">
        <w:rPr>
          <w:sz w:val="24"/>
          <w:szCs w:val="24"/>
        </w:rPr>
        <w:t xml:space="preserve"> заместитель Главы </w:t>
      </w:r>
      <w:r w:rsidR="009B13A0">
        <w:rPr>
          <w:sz w:val="24"/>
          <w:szCs w:val="24"/>
        </w:rPr>
        <w:t>А</w:t>
      </w:r>
      <w:r w:rsidR="008B25D5" w:rsidRPr="008B25D5">
        <w:rPr>
          <w:sz w:val="24"/>
          <w:szCs w:val="24"/>
        </w:rPr>
        <w:t xml:space="preserve">дминистрации </w:t>
      </w:r>
      <w:r w:rsidR="002D3A64" w:rsidRPr="002D3A6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F87EEA">
        <w:rPr>
          <w:sz w:val="24"/>
          <w:szCs w:val="24"/>
        </w:rPr>
        <w:t xml:space="preserve"> </w:t>
      </w:r>
      <w:r w:rsidR="00F87EEA" w:rsidRPr="00F87EEA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>.</w:t>
      </w:r>
    </w:p>
    <w:p w14:paraId="566B817A" w14:textId="5951EE5B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3.4. Председатель Комиссии:</w:t>
      </w:r>
    </w:p>
    <w:p w14:paraId="75530813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руководит деятельностью Комиссии;</w:t>
      </w:r>
    </w:p>
    <w:p w14:paraId="0D69AA2E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определяет место и время проведения заседаний Комиссии;</w:t>
      </w:r>
    </w:p>
    <w:p w14:paraId="29B26221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утверждает повестку дня заседания Комиссии;</w:t>
      </w:r>
    </w:p>
    <w:p w14:paraId="3B6B6767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проводит заседания Комиссии;</w:t>
      </w:r>
    </w:p>
    <w:p w14:paraId="226AA4F9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подписывает от имени Комиссии все документы, связанные с выполнением возложенных на Комиссию задач и функций, в том числе протокол заседания Комиссии;</w:t>
      </w:r>
    </w:p>
    <w:p w14:paraId="7047B407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представляет Комиссию по вопросам, относящимся к ее компетенции;</w:t>
      </w:r>
    </w:p>
    <w:p w14:paraId="09D26D01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несет персональную ответственность за выполнение возложенных на Комиссию задач.</w:t>
      </w:r>
    </w:p>
    <w:p w14:paraId="68AC6799" w14:textId="37321059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3.5. Заместитель председателя Комиссии осуществляет полномочия председателя Комиссии в период его отсутствия.</w:t>
      </w:r>
    </w:p>
    <w:p w14:paraId="390F472D" w14:textId="16A9F768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3.6. Секретарь Комиссии осуществляет организационно-техническое обеспечение деятельности Комиссии.</w:t>
      </w:r>
    </w:p>
    <w:p w14:paraId="1A2A6716" w14:textId="118518CA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3.7. Секретарь Комиссии:</w:t>
      </w:r>
    </w:p>
    <w:p w14:paraId="67C17362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формирует повестку дня заседания Комиссии;</w:t>
      </w:r>
    </w:p>
    <w:p w14:paraId="03745FE1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организует сбор и подготовку материалов к заседаниям Комиссии;</w:t>
      </w:r>
    </w:p>
    <w:p w14:paraId="228EF615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информирует членов Комиссии о месте, времени проведения и повестке дня заседания;</w:t>
      </w:r>
    </w:p>
    <w:p w14:paraId="61835812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оформляет протоколы заседаний Комиссии;</w:t>
      </w:r>
    </w:p>
    <w:p w14:paraId="06D69F95" w14:textId="3BC82941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готовит проекты писем (обращений) и выписки из протокола заседания Комиссии</w:t>
      </w:r>
      <w:r w:rsidR="0041211C">
        <w:rPr>
          <w:sz w:val="24"/>
          <w:szCs w:val="24"/>
        </w:rPr>
        <w:t xml:space="preserve">                           </w:t>
      </w:r>
      <w:r w:rsidRPr="008B25D5">
        <w:rPr>
          <w:sz w:val="24"/>
          <w:szCs w:val="24"/>
        </w:rPr>
        <w:t xml:space="preserve"> в соответствии с принятыми решениями;</w:t>
      </w:r>
    </w:p>
    <w:p w14:paraId="72B4BFF6" w14:textId="5AEF99C9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>- формирует в дело документы Комиссии, хранит их в установленном порядке.</w:t>
      </w:r>
    </w:p>
    <w:p w14:paraId="1B354059" w14:textId="4A04F4BC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В период отсутствия секретаря Комиссии его работу по решению председателя Комиссии </w:t>
      </w:r>
      <w:r>
        <w:rPr>
          <w:sz w:val="24"/>
          <w:szCs w:val="24"/>
        </w:rPr>
        <w:t xml:space="preserve"> </w:t>
      </w:r>
      <w:r w:rsidR="008B25D5" w:rsidRPr="008B25D5">
        <w:rPr>
          <w:sz w:val="24"/>
          <w:szCs w:val="24"/>
        </w:rPr>
        <w:t>исполняет другой член Комиссии.</w:t>
      </w:r>
    </w:p>
    <w:p w14:paraId="64F25319" w14:textId="3B2DB873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3.8. Заседание Комиссии является правомочным, если на нем присутствует более половины состава Комиссии.</w:t>
      </w:r>
    </w:p>
    <w:p w14:paraId="3F6ACBD6" w14:textId="6409D9AF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3.9. Заседания Комиссии проводятся по мере необходимости.</w:t>
      </w:r>
    </w:p>
    <w:p w14:paraId="7F1A9DD7" w14:textId="68F0FA78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3.10. Заседание Комиссии проводится в соответствии с утвержденной председателем Комиссии повесткой дня.</w:t>
      </w:r>
    </w:p>
    <w:p w14:paraId="3B263DC9" w14:textId="7FC5BD02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3.11. Решения Комиссии оформляются протоколом, который подписывают председатель и секретарь Комиссии.</w:t>
      </w:r>
    </w:p>
    <w:p w14:paraId="451D2B73" w14:textId="59D782F7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3.12. В целях рассмотрения отдельных вопросов, входящих в компетенцию Комиссии, могут создаваться рабочие группы. Состав рабочей группы утверждается решением Комиссии. Члены рабочей группы изучают документы и дают предложения </w:t>
      </w:r>
      <w:r>
        <w:rPr>
          <w:sz w:val="24"/>
          <w:szCs w:val="24"/>
        </w:rPr>
        <w:t xml:space="preserve">                                            </w:t>
      </w:r>
      <w:r w:rsidR="008B25D5" w:rsidRPr="008B25D5">
        <w:rPr>
          <w:sz w:val="24"/>
          <w:szCs w:val="24"/>
        </w:rPr>
        <w:lastRenderedPageBreak/>
        <w:t>по рассматриваемым вопросам. Предложения рабочей группы оформляются протоколом, который направляется на рассмотрение Комиссии для принятия окончательного решения.</w:t>
      </w:r>
    </w:p>
    <w:p w14:paraId="0B18B60B" w14:textId="77777777" w:rsid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E0C809D" w14:textId="237F19F5" w:rsidR="008B25D5" w:rsidRPr="00F87EEA" w:rsidRDefault="008B25D5" w:rsidP="00F87EEA">
      <w:pPr>
        <w:spacing w:after="0" w:line="240" w:lineRule="auto"/>
        <w:ind w:right="-1" w:firstLine="0"/>
        <w:jc w:val="center"/>
        <w:rPr>
          <w:sz w:val="24"/>
          <w:szCs w:val="24"/>
        </w:rPr>
      </w:pPr>
      <w:r w:rsidRPr="00F87EEA">
        <w:rPr>
          <w:sz w:val="24"/>
          <w:szCs w:val="24"/>
        </w:rPr>
        <w:t>4. Порядок обжалования решений Комиссии</w:t>
      </w:r>
    </w:p>
    <w:p w14:paraId="50AEDEDA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FA82689" w14:textId="3AAA168A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4.1. Заинтересованные лица в случае несогласия с решением, принятым Комиссией, вправе письменно обратиться в Комиссию за получением копий документов, непосредственно связанных с принятием решения в отношении обратившегося заинтересованного лица, и выпиской из протокола заседания Комиссии. Секретарь Комиссии в течение 14 дней со дня поступления обращения направляет заинтересованному лицу заверенные копии документов, относящихся к рассмотрению вопросов в отношении данного лица, и выписку из протокола заседания Комиссии.</w:t>
      </w:r>
    </w:p>
    <w:p w14:paraId="50DB51B3" w14:textId="2A2F732B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4.2. Решение Комиссии может быть обжаловано в порядке и сроки, установленные действующим законодательством.</w:t>
      </w:r>
    </w:p>
    <w:p w14:paraId="08DA2A81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49D4E9C" w14:textId="5E13944F" w:rsidR="008B25D5" w:rsidRPr="008B25D5" w:rsidRDefault="008B25D5" w:rsidP="00F87EEA">
      <w:pPr>
        <w:spacing w:after="0" w:line="240" w:lineRule="auto"/>
        <w:ind w:right="-1" w:firstLine="0"/>
        <w:jc w:val="center"/>
        <w:rPr>
          <w:sz w:val="24"/>
          <w:szCs w:val="24"/>
        </w:rPr>
      </w:pPr>
      <w:r w:rsidRPr="008B25D5">
        <w:rPr>
          <w:sz w:val="24"/>
          <w:szCs w:val="24"/>
        </w:rPr>
        <w:t>5. Прекращение деятельности Комиссии</w:t>
      </w:r>
    </w:p>
    <w:p w14:paraId="11DD95E9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CCCB9F2" w14:textId="7961F396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5.1. Деятельность Комиссии прекращается постановлением Администрации </w:t>
      </w:r>
      <w:r w:rsidR="00AB28EF" w:rsidRPr="00AB28EF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F87EEA">
        <w:rPr>
          <w:sz w:val="24"/>
          <w:szCs w:val="24"/>
        </w:rPr>
        <w:t xml:space="preserve"> </w:t>
      </w:r>
      <w:r w:rsidR="00F87EEA" w:rsidRPr="00F87EEA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>.</w:t>
      </w:r>
    </w:p>
    <w:p w14:paraId="550682DB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82401BF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2D1A94B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F0FF8FA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06F4257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F6F8815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25CC351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D42BDD7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C702E4F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8966799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9F01226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D6E2887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C09F866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3BF15A7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A51346F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C9970F9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E625CFD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7A65165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E2053C5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6206B7E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2FF3B3F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CB0E315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AEE4F04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5143611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7782DD0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B16567B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4E8235B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82634B2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E6095EA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8643551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7E8ECF6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8E7FDEB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03CF220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8DD78B0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20C70AB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598F671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AE3E777" w14:textId="77777777" w:rsidR="00AB28EF" w:rsidRDefault="00AB28EF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9631329" w14:textId="4E03421D" w:rsidR="008B25D5" w:rsidRPr="008B25D5" w:rsidRDefault="008B25D5" w:rsidP="0041211C">
      <w:pPr>
        <w:spacing w:after="0" w:line="240" w:lineRule="auto"/>
        <w:ind w:right="-1" w:firstLine="5670"/>
        <w:jc w:val="center"/>
        <w:rPr>
          <w:sz w:val="24"/>
          <w:szCs w:val="24"/>
        </w:rPr>
      </w:pPr>
      <w:r w:rsidRPr="008B25D5">
        <w:rPr>
          <w:sz w:val="24"/>
          <w:szCs w:val="24"/>
        </w:rPr>
        <w:t>Приложение 2</w:t>
      </w:r>
    </w:p>
    <w:p w14:paraId="44F89EEF" w14:textId="13BD87AB" w:rsidR="008B25D5" w:rsidRPr="008B25D5" w:rsidRDefault="008B25D5" w:rsidP="0041211C">
      <w:pPr>
        <w:spacing w:after="0" w:line="240" w:lineRule="auto"/>
        <w:ind w:right="-1" w:firstLine="5670"/>
        <w:jc w:val="center"/>
        <w:rPr>
          <w:sz w:val="24"/>
          <w:szCs w:val="24"/>
        </w:rPr>
      </w:pPr>
      <w:r w:rsidRPr="008B25D5">
        <w:rPr>
          <w:sz w:val="24"/>
          <w:szCs w:val="24"/>
        </w:rPr>
        <w:t>к постановлению</w:t>
      </w:r>
      <w:r w:rsidR="00AB28EF">
        <w:rPr>
          <w:sz w:val="24"/>
          <w:szCs w:val="24"/>
        </w:rPr>
        <w:t xml:space="preserve"> </w:t>
      </w:r>
      <w:r w:rsidRPr="008B25D5">
        <w:rPr>
          <w:sz w:val="24"/>
          <w:szCs w:val="24"/>
        </w:rPr>
        <w:t>Администрации</w:t>
      </w:r>
    </w:p>
    <w:p w14:paraId="10F603EE" w14:textId="470E5D24" w:rsidR="008B25D5" w:rsidRDefault="00AB28EF" w:rsidP="0041211C">
      <w:pPr>
        <w:spacing w:after="0" w:line="240" w:lineRule="auto"/>
        <w:ind w:right="-1" w:firstLine="5670"/>
        <w:jc w:val="center"/>
        <w:rPr>
          <w:sz w:val="24"/>
          <w:szCs w:val="24"/>
        </w:rPr>
      </w:pPr>
      <w:r w:rsidRPr="00AB28EF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</w:p>
    <w:p w14:paraId="6F943FC9" w14:textId="132E76ED" w:rsidR="00F87EEA" w:rsidRPr="008B25D5" w:rsidRDefault="00F87EEA" w:rsidP="0041211C">
      <w:pPr>
        <w:spacing w:after="0" w:line="240" w:lineRule="auto"/>
        <w:ind w:right="-1" w:firstLine="5670"/>
        <w:jc w:val="center"/>
        <w:rPr>
          <w:sz w:val="24"/>
          <w:szCs w:val="24"/>
        </w:rPr>
      </w:pPr>
      <w:r w:rsidRPr="00F87EEA">
        <w:rPr>
          <w:sz w:val="24"/>
          <w:szCs w:val="24"/>
        </w:rPr>
        <w:t>Тверской области</w:t>
      </w:r>
    </w:p>
    <w:p w14:paraId="4901716A" w14:textId="527E9CFB" w:rsidR="008B25D5" w:rsidRPr="008B25D5" w:rsidRDefault="008B25D5" w:rsidP="0041211C">
      <w:pPr>
        <w:spacing w:after="0" w:line="240" w:lineRule="auto"/>
        <w:ind w:right="-1" w:firstLine="5670"/>
        <w:jc w:val="center"/>
        <w:rPr>
          <w:sz w:val="24"/>
          <w:szCs w:val="24"/>
        </w:rPr>
      </w:pPr>
      <w:r w:rsidRPr="008B25D5">
        <w:rPr>
          <w:sz w:val="24"/>
          <w:szCs w:val="24"/>
        </w:rPr>
        <w:t xml:space="preserve">от </w:t>
      </w:r>
      <w:r w:rsidR="00AB28EF">
        <w:rPr>
          <w:sz w:val="24"/>
          <w:szCs w:val="24"/>
        </w:rPr>
        <w:t>___________</w:t>
      </w:r>
      <w:r w:rsidRPr="008B25D5">
        <w:rPr>
          <w:sz w:val="24"/>
          <w:szCs w:val="24"/>
        </w:rPr>
        <w:t xml:space="preserve"> </w:t>
      </w:r>
      <w:r w:rsidR="00706F74">
        <w:rPr>
          <w:sz w:val="24"/>
          <w:szCs w:val="24"/>
        </w:rPr>
        <w:t>№</w:t>
      </w:r>
      <w:r w:rsidRPr="008B25D5">
        <w:rPr>
          <w:sz w:val="24"/>
          <w:szCs w:val="24"/>
        </w:rPr>
        <w:t xml:space="preserve"> </w:t>
      </w:r>
      <w:r w:rsidR="00AB28EF">
        <w:rPr>
          <w:sz w:val="24"/>
          <w:szCs w:val="24"/>
        </w:rPr>
        <w:t>_____</w:t>
      </w:r>
    </w:p>
    <w:p w14:paraId="5768D2F0" w14:textId="77777777" w:rsidR="008B25D5" w:rsidRPr="008B25D5" w:rsidRDefault="008B25D5" w:rsidP="0041211C">
      <w:pPr>
        <w:spacing w:after="0" w:line="240" w:lineRule="auto"/>
        <w:ind w:right="-1" w:firstLine="0"/>
        <w:jc w:val="center"/>
        <w:rPr>
          <w:sz w:val="24"/>
          <w:szCs w:val="24"/>
        </w:rPr>
      </w:pPr>
    </w:p>
    <w:p w14:paraId="6B711C73" w14:textId="77777777" w:rsidR="008B25D5" w:rsidRPr="00AB28EF" w:rsidRDefault="008B25D5" w:rsidP="00AB28EF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  <w:r w:rsidRPr="00AB28EF">
        <w:rPr>
          <w:b/>
          <w:bCs/>
          <w:sz w:val="24"/>
          <w:szCs w:val="24"/>
        </w:rPr>
        <w:t>Состав</w:t>
      </w:r>
    </w:p>
    <w:p w14:paraId="6D5D4AC1" w14:textId="0D52CD70" w:rsidR="008B25D5" w:rsidRDefault="008B25D5" w:rsidP="00AB28EF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  <w:r w:rsidRPr="00AB28EF">
        <w:rPr>
          <w:b/>
          <w:bCs/>
          <w:sz w:val="24"/>
          <w:szCs w:val="24"/>
        </w:rPr>
        <w:t xml:space="preserve">комиссии по разработке схемы размещения нестационарных торговых объектов на территории </w:t>
      </w:r>
      <w:r w:rsidR="00AB28EF" w:rsidRPr="00AB28EF">
        <w:rPr>
          <w:b/>
          <w:bCs/>
          <w:sz w:val="24"/>
          <w:szCs w:val="24"/>
        </w:rPr>
        <w:t xml:space="preserve">Старицкого муниципального </w:t>
      </w:r>
      <w:r w:rsidRPr="00AB28EF">
        <w:rPr>
          <w:b/>
          <w:bCs/>
          <w:sz w:val="24"/>
          <w:szCs w:val="24"/>
        </w:rPr>
        <w:t>округа Тверской области</w:t>
      </w:r>
    </w:p>
    <w:p w14:paraId="3C9FFFF4" w14:textId="77777777" w:rsidR="00AB28EF" w:rsidRDefault="00AB28EF" w:rsidP="00AB28EF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2928"/>
        <w:gridCol w:w="6416"/>
      </w:tblGrid>
      <w:tr w:rsidR="00AB28EF" w:rsidRPr="008E367E" w14:paraId="382FF4BF" w14:textId="77777777" w:rsidTr="00637067">
        <w:tc>
          <w:tcPr>
            <w:tcW w:w="2928" w:type="dxa"/>
          </w:tcPr>
          <w:p w14:paraId="10375F55" w14:textId="6FF5CF44" w:rsidR="00AB28EF" w:rsidRPr="005932C0" w:rsidRDefault="00F87EEA" w:rsidP="006370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Лупик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6416" w:type="dxa"/>
          </w:tcPr>
          <w:p w14:paraId="3750F767" w14:textId="608E81F8" w:rsidR="00AB28EF" w:rsidRPr="005932C0" w:rsidRDefault="00AB28EF" w:rsidP="009B1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9B13A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</w:t>
            </w:r>
            <w:r w:rsidR="00F87EE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Старицкого муниципального округа</w:t>
            </w:r>
            <w:r w:rsidR="00F87E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7EEA" w:rsidRPr="00F87EEA">
              <w:rPr>
                <w:rFonts w:ascii="Times New Roman" w:hAnsi="Times New Roman"/>
                <w:sz w:val="24"/>
                <w:szCs w:val="24"/>
                <w:lang w:eastAsia="ru-RU"/>
              </w:rPr>
              <w:t>Тверской области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F87EEA" w:rsidRPr="008E367E" w14:paraId="1D05830F" w14:textId="77777777" w:rsidTr="00637067">
        <w:tc>
          <w:tcPr>
            <w:tcW w:w="2928" w:type="dxa"/>
          </w:tcPr>
          <w:p w14:paraId="49FB2DA4" w14:textId="5622B0FD" w:rsidR="00F87EEA" w:rsidRDefault="00F87EEA" w:rsidP="006370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Татьяна Михайловна</w:t>
            </w:r>
          </w:p>
        </w:tc>
        <w:tc>
          <w:tcPr>
            <w:tcW w:w="6416" w:type="dxa"/>
          </w:tcPr>
          <w:p w14:paraId="4412B70F" w14:textId="6149C567" w:rsidR="00F87EEA" w:rsidRPr="008E367E" w:rsidRDefault="00F87EEA" w:rsidP="009B1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9B13A0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экономики и муниципальных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Старицкого муниципального округа Тверской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7EE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F87EEA" w:rsidRPr="008E367E" w14:paraId="4B1EE2EC" w14:textId="77777777" w:rsidTr="00637067">
        <w:tc>
          <w:tcPr>
            <w:tcW w:w="2928" w:type="dxa"/>
          </w:tcPr>
          <w:p w14:paraId="7D90E27B" w14:textId="62687F90" w:rsidR="00F87EEA" w:rsidRDefault="00F87EEA" w:rsidP="006370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</w:tcPr>
          <w:p w14:paraId="3A4D861D" w14:textId="723774FC" w:rsidR="00F87EEA" w:rsidRPr="008E367E" w:rsidRDefault="00101195" w:rsidP="00101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19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экономики и муниципальных закупок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Старицкого муниципального округа Тверской области,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  <w:r w:rsidRPr="00101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AB28EF" w:rsidRPr="008E367E" w14:paraId="622206EA" w14:textId="77777777" w:rsidTr="00637067">
        <w:tc>
          <w:tcPr>
            <w:tcW w:w="2928" w:type="dxa"/>
          </w:tcPr>
          <w:p w14:paraId="22CD246C" w14:textId="77777777" w:rsidR="00AB28EF" w:rsidRPr="005932C0" w:rsidRDefault="00AB28EF" w:rsidP="006370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</w:tcPr>
          <w:p w14:paraId="32FAFF54" w14:textId="77777777" w:rsidR="00AB28EF" w:rsidRPr="005932C0" w:rsidRDefault="00AB28EF" w:rsidP="006370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B28EF" w:rsidRPr="008E367E" w14:paraId="747BB2B7" w14:textId="77777777" w:rsidTr="00637067">
        <w:tc>
          <w:tcPr>
            <w:tcW w:w="2928" w:type="dxa"/>
          </w:tcPr>
          <w:p w14:paraId="4E703133" w14:textId="2447E444" w:rsidR="00AB28EF" w:rsidRPr="008E367E" w:rsidRDefault="00BC1650" w:rsidP="006370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Школьникова</w:t>
            </w:r>
            <w:proofErr w:type="spellEnd"/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6416" w:type="dxa"/>
          </w:tcPr>
          <w:p w14:paraId="411C4479" w14:textId="33185907" w:rsidR="00AB28EF" w:rsidRPr="008E367E" w:rsidRDefault="00101195" w:rsidP="009B1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BC1650"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ведующ</w:t>
            </w:r>
            <w:r w:rsidR="009B13A0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BC1650"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отделом</w:t>
            </w:r>
            <w:r w:rsidR="00BC1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650"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строительства и дорожного хозяйства</w:t>
            </w:r>
            <w:r w:rsidR="00AB2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C1650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Старицкого муниципального округа Тверской области</w:t>
            </w:r>
          </w:p>
        </w:tc>
      </w:tr>
      <w:tr w:rsidR="00AB28EF" w:rsidRPr="008E367E" w14:paraId="33B6225D" w14:textId="77777777" w:rsidTr="00637067">
        <w:tc>
          <w:tcPr>
            <w:tcW w:w="2928" w:type="dxa"/>
          </w:tcPr>
          <w:p w14:paraId="488411BD" w14:textId="3F2D90CB" w:rsidR="00AB28EF" w:rsidRPr="008E367E" w:rsidRDefault="00BC1650" w:rsidP="006370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6416" w:type="dxa"/>
          </w:tcPr>
          <w:p w14:paraId="0DA951DC" w14:textId="5E3DA63E" w:rsidR="00AB28EF" w:rsidRPr="008E367E" w:rsidRDefault="00BC1650" w:rsidP="00101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1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управлению имуществом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19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Старицкого муниципального округа Тверской области</w:t>
            </w:r>
          </w:p>
        </w:tc>
      </w:tr>
      <w:tr w:rsidR="00BC1650" w:rsidRPr="008E367E" w14:paraId="21F48FBF" w14:textId="77777777" w:rsidTr="00637067">
        <w:tc>
          <w:tcPr>
            <w:tcW w:w="2928" w:type="dxa"/>
          </w:tcPr>
          <w:p w14:paraId="7B441DE2" w14:textId="24DF095A" w:rsidR="00BC1650" w:rsidRDefault="00101195" w:rsidP="006370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Виноградова Дина Владимировна </w:t>
            </w:r>
          </w:p>
        </w:tc>
        <w:tc>
          <w:tcPr>
            <w:tcW w:w="6416" w:type="dxa"/>
          </w:tcPr>
          <w:p w14:paraId="7F3B5338" w14:textId="6C672769" w:rsidR="00BC1650" w:rsidRDefault="00101195" w:rsidP="009B1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19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9B13A0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101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юридическим </w:t>
            </w:r>
            <w:r w:rsidRPr="00101195">
              <w:rPr>
                <w:rFonts w:ascii="Times New Roman" w:hAnsi="Times New Roman"/>
                <w:sz w:val="24"/>
                <w:szCs w:val="24"/>
                <w:lang w:eastAsia="ru-RU"/>
              </w:rPr>
              <w:t>отделом Администрации Старицкого муниципального округа Тверской области</w:t>
            </w:r>
          </w:p>
        </w:tc>
      </w:tr>
      <w:tr w:rsidR="00C36CD5" w:rsidRPr="008E367E" w14:paraId="7D1AA44F" w14:textId="77777777" w:rsidTr="00637067">
        <w:tc>
          <w:tcPr>
            <w:tcW w:w="2928" w:type="dxa"/>
          </w:tcPr>
          <w:p w14:paraId="17E3DC5B" w14:textId="2FC863C9" w:rsidR="00C36CD5" w:rsidRDefault="00C36CD5" w:rsidP="0063706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CD5">
              <w:rPr>
                <w:rFonts w:ascii="Times New Roman" w:hAnsi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6416" w:type="dxa"/>
          </w:tcPr>
          <w:p w14:paraId="1B894B4E" w14:textId="1F6FD428" w:rsidR="00C36CD5" w:rsidRDefault="00C36CD5" w:rsidP="00101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CD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C36CD5">
              <w:rPr>
                <w:rFonts w:ascii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3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C36CD5">
              <w:rPr>
                <w:rFonts w:ascii="Times New Roman" w:hAnsi="Times New Roman"/>
                <w:sz w:val="24"/>
                <w:szCs w:val="24"/>
                <w:lang w:eastAsia="ru-RU"/>
              </w:rPr>
              <w:t>ГО и ЧС, МП</w:t>
            </w:r>
            <w:r w:rsidR="00101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1195" w:rsidRPr="0010119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Старицкого муниципального округа Тверской области</w:t>
            </w:r>
          </w:p>
        </w:tc>
      </w:tr>
    </w:tbl>
    <w:p w14:paraId="4AB3BF1A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7412DAA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BAD5C6B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9FC30A2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2DB10B2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D2FBB8E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492F006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1B24129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ED54291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D6BB448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D9ADCE1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B3A6C93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D354900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7108A16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204014A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1F6391B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DDC4AE4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B85B82E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B54BC8A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104221B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9045BF6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CB23EE4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AEFACBD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F2C262C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4F5D723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F53A143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1DFDE8B" w14:textId="77777777" w:rsidR="00BC1650" w:rsidRDefault="00BC1650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CB72308" w14:textId="2379C74F" w:rsidR="008B25D5" w:rsidRPr="008B25D5" w:rsidRDefault="008B25D5" w:rsidP="0041211C">
      <w:pPr>
        <w:spacing w:after="0" w:line="240" w:lineRule="auto"/>
        <w:ind w:right="-1" w:firstLine="5529"/>
        <w:jc w:val="center"/>
        <w:rPr>
          <w:sz w:val="24"/>
          <w:szCs w:val="24"/>
        </w:rPr>
      </w:pPr>
      <w:r w:rsidRPr="008B25D5">
        <w:rPr>
          <w:sz w:val="24"/>
          <w:szCs w:val="24"/>
        </w:rPr>
        <w:t>Приложение 3</w:t>
      </w:r>
    </w:p>
    <w:p w14:paraId="48C7DAE6" w14:textId="77777777" w:rsidR="008B25D5" w:rsidRPr="008B25D5" w:rsidRDefault="008B25D5" w:rsidP="0041211C">
      <w:pPr>
        <w:spacing w:after="0" w:line="240" w:lineRule="auto"/>
        <w:ind w:right="-1" w:firstLine="5529"/>
        <w:jc w:val="center"/>
        <w:rPr>
          <w:sz w:val="24"/>
          <w:szCs w:val="24"/>
        </w:rPr>
      </w:pPr>
      <w:r w:rsidRPr="008B25D5">
        <w:rPr>
          <w:sz w:val="24"/>
          <w:szCs w:val="24"/>
        </w:rPr>
        <w:t>к постановлению Администрации</w:t>
      </w:r>
    </w:p>
    <w:p w14:paraId="36258019" w14:textId="3BD4F0F5" w:rsidR="008B25D5" w:rsidRDefault="00BC1650" w:rsidP="0041211C">
      <w:pPr>
        <w:spacing w:after="0" w:line="240" w:lineRule="auto"/>
        <w:ind w:right="-1" w:firstLine="5529"/>
        <w:jc w:val="center"/>
        <w:rPr>
          <w:sz w:val="24"/>
          <w:szCs w:val="24"/>
        </w:rPr>
      </w:pPr>
      <w:bookmarkStart w:id="5" w:name="_Hlk125018825"/>
      <w:r>
        <w:rPr>
          <w:sz w:val="24"/>
          <w:szCs w:val="24"/>
        </w:rPr>
        <w:t>Старицкого муниципального</w:t>
      </w:r>
      <w:r w:rsidR="008B25D5" w:rsidRPr="008B25D5">
        <w:rPr>
          <w:sz w:val="24"/>
          <w:szCs w:val="24"/>
        </w:rPr>
        <w:t xml:space="preserve"> </w:t>
      </w:r>
      <w:bookmarkEnd w:id="5"/>
      <w:r w:rsidR="008B25D5" w:rsidRPr="008B25D5">
        <w:rPr>
          <w:sz w:val="24"/>
          <w:szCs w:val="24"/>
        </w:rPr>
        <w:t>округа</w:t>
      </w:r>
    </w:p>
    <w:p w14:paraId="202AC5D2" w14:textId="16163C2B" w:rsidR="00101195" w:rsidRPr="008B25D5" w:rsidRDefault="00101195" w:rsidP="0041211C">
      <w:pPr>
        <w:spacing w:after="0" w:line="240" w:lineRule="auto"/>
        <w:ind w:right="-1" w:firstLine="5529"/>
        <w:jc w:val="center"/>
        <w:rPr>
          <w:sz w:val="24"/>
          <w:szCs w:val="24"/>
        </w:rPr>
      </w:pPr>
      <w:r w:rsidRPr="00101195">
        <w:rPr>
          <w:sz w:val="24"/>
          <w:szCs w:val="24"/>
        </w:rPr>
        <w:t>Тверской области</w:t>
      </w:r>
    </w:p>
    <w:p w14:paraId="57B0110D" w14:textId="33DA3B33" w:rsidR="008B25D5" w:rsidRPr="008B25D5" w:rsidRDefault="008B25D5" w:rsidP="0041211C">
      <w:pPr>
        <w:spacing w:after="0" w:line="240" w:lineRule="auto"/>
        <w:ind w:right="-1" w:firstLine="5529"/>
        <w:jc w:val="center"/>
        <w:rPr>
          <w:sz w:val="24"/>
          <w:szCs w:val="24"/>
        </w:rPr>
      </w:pPr>
      <w:r w:rsidRPr="008B25D5">
        <w:rPr>
          <w:sz w:val="24"/>
          <w:szCs w:val="24"/>
        </w:rPr>
        <w:t xml:space="preserve">от </w:t>
      </w:r>
      <w:r w:rsidR="00BC1650">
        <w:rPr>
          <w:sz w:val="24"/>
          <w:szCs w:val="24"/>
        </w:rPr>
        <w:t>_________</w:t>
      </w:r>
      <w:r w:rsidRPr="008B25D5">
        <w:rPr>
          <w:sz w:val="24"/>
          <w:szCs w:val="24"/>
        </w:rPr>
        <w:t xml:space="preserve"> </w:t>
      </w:r>
      <w:r w:rsidR="00706F74">
        <w:rPr>
          <w:sz w:val="24"/>
          <w:szCs w:val="24"/>
        </w:rPr>
        <w:t>№</w:t>
      </w:r>
      <w:r w:rsidRPr="008B25D5">
        <w:rPr>
          <w:sz w:val="24"/>
          <w:szCs w:val="24"/>
        </w:rPr>
        <w:t xml:space="preserve"> </w:t>
      </w:r>
      <w:r w:rsidR="00BC1650">
        <w:rPr>
          <w:sz w:val="24"/>
          <w:szCs w:val="24"/>
        </w:rPr>
        <w:t>_____</w:t>
      </w:r>
    </w:p>
    <w:p w14:paraId="188B14FD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AB0EBA7" w14:textId="77777777" w:rsidR="008B25D5" w:rsidRPr="00BC1650" w:rsidRDefault="008B25D5" w:rsidP="00BC1650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  <w:r w:rsidRPr="00BC1650">
        <w:rPr>
          <w:b/>
          <w:bCs/>
          <w:sz w:val="24"/>
          <w:szCs w:val="24"/>
        </w:rPr>
        <w:t>Порядок</w:t>
      </w:r>
    </w:p>
    <w:p w14:paraId="604D32EB" w14:textId="566F8FE5" w:rsidR="008B25D5" w:rsidRPr="00BC1650" w:rsidRDefault="008B25D5" w:rsidP="00BC1650">
      <w:pPr>
        <w:spacing w:after="0" w:line="240" w:lineRule="auto"/>
        <w:ind w:right="-1" w:firstLine="0"/>
        <w:jc w:val="center"/>
        <w:rPr>
          <w:b/>
          <w:bCs/>
          <w:sz w:val="24"/>
          <w:szCs w:val="24"/>
        </w:rPr>
      </w:pPr>
      <w:r w:rsidRPr="00BC1650">
        <w:rPr>
          <w:b/>
          <w:bCs/>
          <w:sz w:val="24"/>
          <w:szCs w:val="24"/>
        </w:rPr>
        <w:t xml:space="preserve">внесения изменений в схему размещения нестационарных торговых объектов на территории </w:t>
      </w:r>
      <w:r w:rsidR="00BC1650" w:rsidRPr="00BC1650">
        <w:rPr>
          <w:b/>
          <w:bCs/>
          <w:sz w:val="24"/>
          <w:szCs w:val="24"/>
        </w:rPr>
        <w:t>Старицкого муниципального</w:t>
      </w:r>
      <w:r w:rsidRPr="00BC1650">
        <w:rPr>
          <w:b/>
          <w:bCs/>
          <w:sz w:val="24"/>
          <w:szCs w:val="24"/>
        </w:rPr>
        <w:t xml:space="preserve"> округа Тверской области</w:t>
      </w:r>
    </w:p>
    <w:p w14:paraId="0CA745A1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826E651" w14:textId="302D7F67" w:rsidR="008B25D5" w:rsidRPr="00101195" w:rsidRDefault="008B25D5" w:rsidP="00101195">
      <w:pPr>
        <w:spacing w:after="0" w:line="240" w:lineRule="auto"/>
        <w:ind w:right="-1" w:firstLine="0"/>
        <w:jc w:val="center"/>
        <w:rPr>
          <w:sz w:val="24"/>
          <w:szCs w:val="24"/>
        </w:rPr>
      </w:pPr>
      <w:r w:rsidRPr="00101195">
        <w:rPr>
          <w:sz w:val="24"/>
          <w:szCs w:val="24"/>
        </w:rPr>
        <w:t>1. Общие положения</w:t>
      </w:r>
    </w:p>
    <w:p w14:paraId="575E6713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BA51FD7" w14:textId="3DCABFD2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1.1. Настоящий порядок (далее - Порядок) определяет процедуру и основания внесения изменений в схему размещения нестационарных торговых объектов на территории </w:t>
      </w:r>
      <w:r w:rsidR="00F774D4" w:rsidRPr="00F774D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 Тверской области (далее - Схема НТО).</w:t>
      </w:r>
    </w:p>
    <w:p w14:paraId="68C35012" w14:textId="7CEE17C5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1.2. </w:t>
      </w:r>
      <w:proofErr w:type="gramStart"/>
      <w:r w:rsidR="008B25D5" w:rsidRPr="008B25D5">
        <w:rPr>
          <w:sz w:val="24"/>
          <w:szCs w:val="24"/>
        </w:rPr>
        <w:t xml:space="preserve">Порядок разработан в соответствии с Градостроительным кодексом РФ, Земельным кодексом РФ, </w:t>
      </w:r>
      <w:r w:rsidR="009B13A0">
        <w:rPr>
          <w:sz w:val="24"/>
          <w:szCs w:val="24"/>
        </w:rPr>
        <w:t>Ф</w:t>
      </w:r>
      <w:r w:rsidR="008B25D5" w:rsidRPr="008B25D5">
        <w:rPr>
          <w:sz w:val="24"/>
          <w:szCs w:val="24"/>
        </w:rPr>
        <w:t xml:space="preserve">едеральными законами от 06.10.2003 </w:t>
      </w:r>
      <w:r w:rsidR="001E28CA" w:rsidRP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="008B25D5" w:rsidRPr="008B25D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 xml:space="preserve">, от 28.12.2009 </w:t>
      </w:r>
      <w:r w:rsidR="001E28CA" w:rsidRP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381-ФЗ </w:t>
      </w:r>
      <w:r>
        <w:rPr>
          <w:sz w:val="24"/>
          <w:szCs w:val="24"/>
        </w:rPr>
        <w:t>«</w:t>
      </w:r>
      <w:r w:rsidR="008B25D5" w:rsidRPr="008B25D5">
        <w:rPr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 xml:space="preserve">, постановлениями Правительства Российской Федерации от 09.04.2016 </w:t>
      </w:r>
      <w:r w:rsidR="001E28CA" w:rsidRPr="001E28CA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291 </w:t>
      </w:r>
      <w:r>
        <w:rPr>
          <w:sz w:val="24"/>
          <w:szCs w:val="24"/>
        </w:rPr>
        <w:t>«</w:t>
      </w:r>
      <w:r w:rsidR="008B25D5" w:rsidRPr="008B25D5">
        <w:rPr>
          <w:sz w:val="24"/>
          <w:szCs w:val="24"/>
        </w:rPr>
        <w:t>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</w:t>
      </w:r>
      <w:proofErr w:type="gramEnd"/>
      <w:r w:rsidR="008B25D5" w:rsidRPr="008B25D5">
        <w:rPr>
          <w:sz w:val="24"/>
          <w:szCs w:val="24"/>
        </w:rPr>
        <w:t xml:space="preserve"> </w:t>
      </w:r>
      <w:proofErr w:type="gramStart"/>
      <w:r w:rsidR="008B25D5" w:rsidRPr="008B25D5">
        <w:rPr>
          <w:sz w:val="24"/>
          <w:szCs w:val="24"/>
        </w:rPr>
        <w:t xml:space="preserve">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</w:t>
      </w:r>
      <w:r w:rsidR="00B633EE" w:rsidRPr="00B633EE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754</w:t>
      </w:r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 xml:space="preserve">, от 29.09.2010 </w:t>
      </w:r>
      <w:r w:rsidR="00B633EE" w:rsidRPr="00B633EE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772 </w:t>
      </w:r>
      <w:r>
        <w:rPr>
          <w:sz w:val="24"/>
          <w:szCs w:val="24"/>
        </w:rPr>
        <w:t>«</w:t>
      </w:r>
      <w:r w:rsidR="008B25D5" w:rsidRPr="008B25D5">
        <w:rPr>
          <w:sz w:val="24"/>
          <w:szCs w:val="24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 xml:space="preserve">, постановлением Администрации Тверской области от 28.09.2010 </w:t>
      </w:r>
      <w:r w:rsidR="00B633EE" w:rsidRPr="00B633EE">
        <w:rPr>
          <w:sz w:val="24"/>
          <w:szCs w:val="24"/>
        </w:rPr>
        <w:t>№</w:t>
      </w:r>
      <w:r w:rsidR="008B25D5" w:rsidRPr="008B25D5">
        <w:rPr>
          <w:sz w:val="24"/>
          <w:szCs w:val="24"/>
        </w:rPr>
        <w:t xml:space="preserve"> 458-па</w:t>
      </w:r>
      <w:proofErr w:type="gramEnd"/>
      <w:r w:rsidR="008B25D5" w:rsidRPr="008B25D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B25D5" w:rsidRPr="008B25D5">
        <w:rPr>
          <w:sz w:val="24"/>
          <w:szCs w:val="24"/>
        </w:rPr>
        <w:t xml:space="preserve">О Порядке разработки и утверждения органами местного самоуправления муниципальных </w:t>
      </w:r>
      <w:proofErr w:type="gramStart"/>
      <w:r w:rsidR="008B25D5" w:rsidRPr="008B25D5">
        <w:rPr>
          <w:sz w:val="24"/>
          <w:szCs w:val="24"/>
        </w:rPr>
        <w:t>образований Тверской области схем размещения нестационарных торговых объектов</w:t>
      </w:r>
      <w:proofErr w:type="gramEnd"/>
      <w:r>
        <w:rPr>
          <w:sz w:val="24"/>
          <w:szCs w:val="24"/>
        </w:rPr>
        <w:t>»</w:t>
      </w:r>
      <w:r w:rsidR="008B25D5" w:rsidRPr="008B25D5">
        <w:rPr>
          <w:sz w:val="24"/>
          <w:szCs w:val="24"/>
        </w:rPr>
        <w:t>.</w:t>
      </w:r>
    </w:p>
    <w:p w14:paraId="27E3C1FE" w14:textId="393DC383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1.3. Размещение нестационарных торговых объектов на территории </w:t>
      </w:r>
      <w:r w:rsidR="00C36CD5">
        <w:rPr>
          <w:sz w:val="24"/>
          <w:szCs w:val="24"/>
        </w:rPr>
        <w:t>Старицкого муниципального</w:t>
      </w:r>
      <w:r w:rsidR="008B25D5" w:rsidRPr="008B25D5">
        <w:rPr>
          <w:sz w:val="24"/>
          <w:szCs w:val="24"/>
        </w:rPr>
        <w:t xml:space="preserve"> округа Тверской области на земельных участках, в зданиях, строениях, сооружениях, находящихся в государственной или</w:t>
      </w:r>
      <w:r w:rsidR="00D7366F">
        <w:rPr>
          <w:sz w:val="24"/>
          <w:szCs w:val="24"/>
        </w:rPr>
        <w:t xml:space="preserve"> </w:t>
      </w:r>
      <w:r w:rsidR="008B25D5" w:rsidRPr="008B25D5">
        <w:rPr>
          <w:sz w:val="24"/>
          <w:szCs w:val="24"/>
        </w:rPr>
        <w:t>муниципальной собственности осуществляется в местах, определенных Схемой НТО.</w:t>
      </w:r>
    </w:p>
    <w:p w14:paraId="679605FD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1709727" w14:textId="5C7D710D" w:rsidR="008B25D5" w:rsidRPr="00101195" w:rsidRDefault="008B25D5" w:rsidP="00101195">
      <w:pPr>
        <w:spacing w:after="0" w:line="240" w:lineRule="auto"/>
        <w:ind w:right="-1" w:firstLine="0"/>
        <w:jc w:val="center"/>
        <w:rPr>
          <w:sz w:val="24"/>
          <w:szCs w:val="24"/>
        </w:rPr>
      </w:pPr>
      <w:r w:rsidRPr="00101195">
        <w:rPr>
          <w:sz w:val="24"/>
          <w:szCs w:val="24"/>
        </w:rPr>
        <w:t>2. Внесение изменений в Схему НТО</w:t>
      </w:r>
    </w:p>
    <w:p w14:paraId="57635748" w14:textId="77777777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9185421" w14:textId="5512C8A4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2.1. Изменения в Схему НТО вносятся на основании заключений Комиссии не чаще двух раз в год.</w:t>
      </w:r>
    </w:p>
    <w:p w14:paraId="5560354D" w14:textId="4CA820F5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2.2. При внесении изменений в Схему НТО учитываются архитектурные, градостроительные, строительные, экологические, противопожарные нормы и правила, нормативы минимальной обеспеченности населения площадью торговых объектов, рассчитанных в соответствии с методикой расчета указанных нормативов, утвержденной Правительством Российской Федерации.</w:t>
      </w:r>
    </w:p>
    <w:p w14:paraId="66E9B777" w14:textId="6B01D072" w:rsidR="008B25D5" w:rsidRP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r w:rsidRPr="008B25D5">
        <w:rPr>
          <w:sz w:val="24"/>
          <w:szCs w:val="24"/>
        </w:rPr>
        <w:t xml:space="preserve">Размещение нестационарных торговых объектов на территории </w:t>
      </w:r>
      <w:r w:rsidR="000E4990" w:rsidRPr="000E4990">
        <w:rPr>
          <w:sz w:val="24"/>
          <w:szCs w:val="24"/>
        </w:rPr>
        <w:t xml:space="preserve">Старицкого муниципального </w:t>
      </w:r>
      <w:r w:rsidRPr="008B25D5">
        <w:rPr>
          <w:sz w:val="24"/>
          <w:szCs w:val="24"/>
        </w:rPr>
        <w:t xml:space="preserve">округа Тверской области не должно мешать пешеходному движению, нарушать противопожарные требования, условия инсоляции территории и помещений, рядом </w:t>
      </w:r>
      <w:r w:rsidR="0041211C">
        <w:rPr>
          <w:sz w:val="24"/>
          <w:szCs w:val="24"/>
        </w:rPr>
        <w:t xml:space="preserve">                          </w:t>
      </w:r>
      <w:r w:rsidRPr="008B25D5">
        <w:rPr>
          <w:sz w:val="24"/>
          <w:szCs w:val="24"/>
        </w:rPr>
        <w:t>с которыми они расположены, ухудшать визуальное восприятие среды города и благоустройство территории и застройки.</w:t>
      </w:r>
    </w:p>
    <w:p w14:paraId="2F305109" w14:textId="690527A0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Не допускается размещение нестационарных торговых объектов под козырьками вестибюлей, в арках зданий, площадках (детских, предназначенных для отдыха, </w:t>
      </w:r>
      <w:r w:rsidR="008B25D5" w:rsidRPr="008B25D5">
        <w:rPr>
          <w:sz w:val="24"/>
          <w:szCs w:val="24"/>
        </w:rPr>
        <w:lastRenderedPageBreak/>
        <w:t>спортивных), транспортных стоянках, посадочных площадках городского пассажирского транспорта, в охранной зоне водопроводных, канализационных, тепловых, кабельных электрических сетей и сетей связи, трубопроводов.</w:t>
      </w:r>
    </w:p>
    <w:p w14:paraId="6BA182F6" w14:textId="05CE100D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2.3. Основаниями для внесения изменений в Схему НТО являются:</w:t>
      </w:r>
    </w:p>
    <w:p w14:paraId="2E29F627" w14:textId="4D4A7DEA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2.3.1.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14:paraId="1AD50778" w14:textId="3DCD66E1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2.3.2. обеспечение населения социально значимыми товарами (услугами) на конкурентных началах;</w:t>
      </w:r>
    </w:p>
    <w:p w14:paraId="798C3D23" w14:textId="0BF09CA9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2.3.3. формирование торговой инфраструктуры с учетом видов и типов торговых объектов, форм и способов торговли;</w:t>
      </w:r>
    </w:p>
    <w:p w14:paraId="141270E9" w14:textId="28B6A77C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2.3.4. повышение доступности товаров для населения.</w:t>
      </w:r>
    </w:p>
    <w:p w14:paraId="2282649A" w14:textId="0243FA58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2.4. Основаниями для исключения мест размещения из Схемы НТО являются:</w:t>
      </w:r>
    </w:p>
    <w:p w14:paraId="3A03D194" w14:textId="04E7C196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2.4.</w:t>
      </w:r>
      <w:r w:rsidR="00B633EE">
        <w:rPr>
          <w:sz w:val="24"/>
          <w:szCs w:val="24"/>
        </w:rPr>
        <w:t>1</w:t>
      </w:r>
      <w:r w:rsidR="008B25D5" w:rsidRPr="008B25D5">
        <w:rPr>
          <w:sz w:val="24"/>
          <w:szCs w:val="24"/>
        </w:rPr>
        <w:t xml:space="preserve">. принятие Администрацией </w:t>
      </w:r>
      <w:bookmarkStart w:id="6" w:name="_Hlk125032018"/>
      <w:r w:rsidR="000E4990" w:rsidRPr="000E4990">
        <w:rPr>
          <w:sz w:val="24"/>
          <w:szCs w:val="24"/>
        </w:rPr>
        <w:t xml:space="preserve">Старицкого муниципального </w:t>
      </w:r>
      <w:bookmarkEnd w:id="6"/>
      <w:r w:rsidR="008B25D5" w:rsidRPr="008B25D5">
        <w:rPr>
          <w:sz w:val="24"/>
          <w:szCs w:val="24"/>
        </w:rPr>
        <w:t xml:space="preserve">округа </w:t>
      </w:r>
      <w:r w:rsidR="00101195">
        <w:rPr>
          <w:sz w:val="24"/>
          <w:szCs w:val="24"/>
        </w:rPr>
        <w:t xml:space="preserve">Тверской области </w:t>
      </w:r>
      <w:r w:rsidR="008B25D5" w:rsidRPr="008B25D5">
        <w:rPr>
          <w:sz w:val="24"/>
          <w:szCs w:val="24"/>
        </w:rPr>
        <w:t>следующих решений:</w:t>
      </w:r>
    </w:p>
    <w:p w14:paraId="3F8BDD87" w14:textId="49FA5323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- об использовании мест размещения НТО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73BE57CF" w14:textId="235446AB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- об изменении градостроительной ситуации</w:t>
      </w:r>
      <w:r w:rsidR="0066602C">
        <w:rPr>
          <w:sz w:val="24"/>
          <w:szCs w:val="24"/>
        </w:rPr>
        <w:t>;</w:t>
      </w:r>
    </w:p>
    <w:p w14:paraId="683BA33F" w14:textId="3FA69475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2.4.</w:t>
      </w:r>
      <w:r w:rsidR="00B633EE">
        <w:rPr>
          <w:sz w:val="24"/>
          <w:szCs w:val="24"/>
        </w:rPr>
        <w:t>2</w:t>
      </w:r>
      <w:r w:rsidR="008B25D5" w:rsidRPr="008B25D5">
        <w:rPr>
          <w:sz w:val="24"/>
          <w:szCs w:val="24"/>
        </w:rPr>
        <w:t xml:space="preserve">. обращение </w:t>
      </w:r>
      <w:r w:rsidR="00E365C4">
        <w:rPr>
          <w:sz w:val="24"/>
          <w:szCs w:val="24"/>
        </w:rPr>
        <w:t>Комитета по управлению имуществом</w:t>
      </w:r>
      <w:r w:rsidR="008B25D5" w:rsidRPr="008B25D5">
        <w:rPr>
          <w:sz w:val="24"/>
          <w:szCs w:val="24"/>
        </w:rPr>
        <w:t xml:space="preserve"> Администрации </w:t>
      </w:r>
      <w:r w:rsidR="00E365C4" w:rsidRPr="00E365C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 xml:space="preserve">округа </w:t>
      </w:r>
      <w:r w:rsidR="00101195">
        <w:rPr>
          <w:sz w:val="24"/>
          <w:szCs w:val="24"/>
        </w:rPr>
        <w:t xml:space="preserve">Тверской области </w:t>
      </w:r>
      <w:r w:rsidR="008B25D5" w:rsidRPr="008B25D5">
        <w:rPr>
          <w:sz w:val="24"/>
          <w:szCs w:val="24"/>
        </w:rPr>
        <w:t>об исключении территории из Схемы НТО</w:t>
      </w:r>
      <w:r>
        <w:rPr>
          <w:sz w:val="24"/>
          <w:szCs w:val="24"/>
        </w:rPr>
        <w:t xml:space="preserve">                      </w:t>
      </w:r>
      <w:r w:rsidR="008B25D5" w:rsidRPr="008B25D5">
        <w:rPr>
          <w:sz w:val="24"/>
          <w:szCs w:val="24"/>
        </w:rPr>
        <w:t xml:space="preserve"> (в отношении земельных участков государственн</w:t>
      </w:r>
      <w:r w:rsidR="00B633EE">
        <w:rPr>
          <w:sz w:val="24"/>
          <w:szCs w:val="24"/>
        </w:rPr>
        <w:t xml:space="preserve">ая собственность на которые </w:t>
      </w:r>
      <w:r>
        <w:rPr>
          <w:sz w:val="24"/>
          <w:szCs w:val="24"/>
        </w:rPr>
        <w:t xml:space="preserve">                                                </w:t>
      </w:r>
      <w:r w:rsidR="00B633EE">
        <w:rPr>
          <w:sz w:val="24"/>
          <w:szCs w:val="24"/>
        </w:rPr>
        <w:t xml:space="preserve">не разграничена или земельных участков находящихся в </w:t>
      </w:r>
      <w:r w:rsidR="008B25D5" w:rsidRPr="008B25D5">
        <w:rPr>
          <w:sz w:val="24"/>
          <w:szCs w:val="24"/>
        </w:rPr>
        <w:t>муниципальной собственности</w:t>
      </w:r>
      <w:r w:rsidR="00B633EE">
        <w:rPr>
          <w:sz w:val="24"/>
          <w:szCs w:val="24"/>
        </w:rPr>
        <w:t>)</w:t>
      </w:r>
      <w:r w:rsidR="008B25D5" w:rsidRPr="008B25D5">
        <w:rPr>
          <w:sz w:val="24"/>
          <w:szCs w:val="24"/>
        </w:rPr>
        <w:t>.</w:t>
      </w:r>
    </w:p>
    <w:p w14:paraId="52F29C40" w14:textId="5C14A462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2.5. В целях организации работы по внесению изменений в Схему НТО </w:t>
      </w:r>
      <w:r w:rsidR="00E365C4">
        <w:rPr>
          <w:sz w:val="24"/>
          <w:szCs w:val="24"/>
        </w:rPr>
        <w:t>отдел</w:t>
      </w:r>
      <w:r w:rsidR="008B25D5" w:rsidRPr="008B25D5">
        <w:rPr>
          <w:sz w:val="24"/>
          <w:szCs w:val="24"/>
        </w:rPr>
        <w:t xml:space="preserve"> экономи</w:t>
      </w:r>
      <w:r w:rsidR="00E365C4">
        <w:rPr>
          <w:sz w:val="24"/>
          <w:szCs w:val="24"/>
        </w:rPr>
        <w:t>ки и муниципальных закупок</w:t>
      </w:r>
      <w:r w:rsidR="008B25D5" w:rsidRPr="008B25D5">
        <w:rPr>
          <w:sz w:val="24"/>
          <w:szCs w:val="24"/>
        </w:rPr>
        <w:t xml:space="preserve"> Администрации </w:t>
      </w:r>
      <w:r w:rsidR="00E365C4" w:rsidRPr="00E365C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101195">
        <w:rPr>
          <w:sz w:val="24"/>
          <w:szCs w:val="24"/>
        </w:rPr>
        <w:t xml:space="preserve"> </w:t>
      </w:r>
      <w:r w:rsidR="00101195" w:rsidRPr="00101195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>:</w:t>
      </w:r>
    </w:p>
    <w:p w14:paraId="40612076" w14:textId="55C7BF46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2.5.1. </w:t>
      </w:r>
      <w:r w:rsidR="00E365C4">
        <w:rPr>
          <w:sz w:val="24"/>
          <w:szCs w:val="24"/>
        </w:rPr>
        <w:t>В</w:t>
      </w:r>
      <w:r w:rsidR="008B25D5" w:rsidRPr="008B25D5">
        <w:rPr>
          <w:sz w:val="24"/>
          <w:szCs w:val="24"/>
        </w:rPr>
        <w:t xml:space="preserve">едет реестр субъектов предпринимательства, осуществляющих деятельность </w:t>
      </w:r>
      <w:r>
        <w:rPr>
          <w:sz w:val="24"/>
          <w:szCs w:val="24"/>
        </w:rPr>
        <w:t xml:space="preserve">                        </w:t>
      </w:r>
      <w:r w:rsidR="008B25D5" w:rsidRPr="008B25D5">
        <w:rPr>
          <w:sz w:val="24"/>
          <w:szCs w:val="24"/>
        </w:rPr>
        <w:t>в нестационарных торговых объектах, размещенных в местах согласно Схеме НТО;</w:t>
      </w:r>
    </w:p>
    <w:p w14:paraId="69272735" w14:textId="7315E32E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2.5.2. </w:t>
      </w:r>
      <w:r w:rsidR="00E365C4">
        <w:rPr>
          <w:sz w:val="24"/>
          <w:szCs w:val="24"/>
        </w:rPr>
        <w:t>К</w:t>
      </w:r>
      <w:r w:rsidR="008B25D5" w:rsidRPr="008B25D5">
        <w:rPr>
          <w:sz w:val="24"/>
          <w:szCs w:val="24"/>
        </w:rPr>
        <w:t xml:space="preserve">оординирует работу по обмену информацией о нестационарных торговых объектах, размещенных на территории </w:t>
      </w:r>
      <w:r w:rsidR="00E365C4" w:rsidRPr="00E365C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101195">
        <w:rPr>
          <w:sz w:val="24"/>
          <w:szCs w:val="24"/>
        </w:rPr>
        <w:t xml:space="preserve"> </w:t>
      </w:r>
      <w:r w:rsidR="00101195" w:rsidRPr="00101195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 xml:space="preserve">, между структурными подразделениями Администрации </w:t>
      </w:r>
      <w:r w:rsidR="00581F44" w:rsidRPr="00581F4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101195">
        <w:rPr>
          <w:sz w:val="24"/>
          <w:szCs w:val="24"/>
        </w:rPr>
        <w:t xml:space="preserve"> </w:t>
      </w:r>
      <w:r w:rsidR="00101195" w:rsidRPr="00101195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>, контролирующими и надзорными органами, Министерством промышленности и торговли Тверской области;</w:t>
      </w:r>
    </w:p>
    <w:p w14:paraId="1E17FC04" w14:textId="29B95B04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2.5.3. </w:t>
      </w:r>
      <w:r w:rsidR="00B166CB">
        <w:rPr>
          <w:sz w:val="24"/>
          <w:szCs w:val="24"/>
        </w:rPr>
        <w:t>Запрашивает</w:t>
      </w:r>
      <w:r w:rsidR="00101195">
        <w:rPr>
          <w:sz w:val="24"/>
          <w:szCs w:val="24"/>
        </w:rPr>
        <w:t xml:space="preserve"> </w:t>
      </w:r>
      <w:r w:rsidR="008B25D5" w:rsidRPr="008B25D5">
        <w:rPr>
          <w:sz w:val="24"/>
          <w:szCs w:val="24"/>
        </w:rPr>
        <w:t xml:space="preserve">в </w:t>
      </w:r>
      <w:r w:rsidR="009B13A0">
        <w:rPr>
          <w:sz w:val="24"/>
          <w:szCs w:val="24"/>
        </w:rPr>
        <w:t>о</w:t>
      </w:r>
      <w:r w:rsidR="00581F44" w:rsidRPr="00581F44">
        <w:rPr>
          <w:sz w:val="24"/>
          <w:szCs w:val="24"/>
        </w:rPr>
        <w:t>тдел</w:t>
      </w:r>
      <w:r w:rsidR="00B166CB">
        <w:rPr>
          <w:sz w:val="24"/>
          <w:szCs w:val="24"/>
        </w:rPr>
        <w:t>е</w:t>
      </w:r>
      <w:r w:rsidR="00581F44" w:rsidRPr="00581F44">
        <w:rPr>
          <w:sz w:val="24"/>
          <w:szCs w:val="24"/>
        </w:rPr>
        <w:t xml:space="preserve"> строительства и дорожного хозяйства </w:t>
      </w:r>
      <w:r w:rsidR="008B25D5" w:rsidRPr="008B25D5">
        <w:rPr>
          <w:sz w:val="24"/>
          <w:szCs w:val="24"/>
        </w:rPr>
        <w:t xml:space="preserve">Администрации </w:t>
      </w:r>
      <w:r w:rsidR="00581F44" w:rsidRPr="00581F4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101195">
        <w:rPr>
          <w:sz w:val="24"/>
          <w:szCs w:val="24"/>
        </w:rPr>
        <w:t xml:space="preserve"> </w:t>
      </w:r>
      <w:r w:rsidR="00101195" w:rsidRPr="00101195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 xml:space="preserve">, </w:t>
      </w:r>
      <w:r w:rsidR="00054939">
        <w:rPr>
          <w:sz w:val="24"/>
          <w:szCs w:val="24"/>
        </w:rPr>
        <w:t>К</w:t>
      </w:r>
      <w:r w:rsidR="00581F44" w:rsidRPr="00581F44">
        <w:rPr>
          <w:sz w:val="24"/>
          <w:szCs w:val="24"/>
        </w:rPr>
        <w:t>омитет</w:t>
      </w:r>
      <w:r w:rsidR="00B166CB">
        <w:rPr>
          <w:sz w:val="24"/>
          <w:szCs w:val="24"/>
        </w:rPr>
        <w:t>е</w:t>
      </w:r>
      <w:r w:rsidR="00581F44" w:rsidRPr="00581F44">
        <w:rPr>
          <w:sz w:val="24"/>
          <w:szCs w:val="24"/>
        </w:rPr>
        <w:t xml:space="preserve"> по управлению имуществом</w:t>
      </w:r>
      <w:r w:rsidR="008B25D5" w:rsidRPr="008B25D5">
        <w:rPr>
          <w:sz w:val="24"/>
          <w:szCs w:val="24"/>
        </w:rPr>
        <w:t xml:space="preserve"> </w:t>
      </w:r>
      <w:r w:rsidR="00B166CB">
        <w:rPr>
          <w:sz w:val="24"/>
          <w:szCs w:val="24"/>
        </w:rPr>
        <w:t>А</w:t>
      </w:r>
      <w:r w:rsidR="008B25D5" w:rsidRPr="008B25D5">
        <w:rPr>
          <w:sz w:val="24"/>
          <w:szCs w:val="24"/>
        </w:rPr>
        <w:t xml:space="preserve">дминистрации </w:t>
      </w:r>
      <w:r w:rsidR="00581F44" w:rsidRPr="00581F4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101195">
        <w:rPr>
          <w:sz w:val="24"/>
          <w:szCs w:val="24"/>
        </w:rPr>
        <w:t xml:space="preserve"> </w:t>
      </w:r>
      <w:r w:rsidR="00101195" w:rsidRPr="00101195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 xml:space="preserve"> информаци</w:t>
      </w:r>
      <w:r w:rsidR="00B166CB">
        <w:rPr>
          <w:sz w:val="24"/>
          <w:szCs w:val="24"/>
        </w:rPr>
        <w:t>ю</w:t>
      </w:r>
      <w:r w:rsidR="008B25D5" w:rsidRPr="008B25D5">
        <w:rPr>
          <w:sz w:val="24"/>
          <w:szCs w:val="24"/>
        </w:rPr>
        <w:t xml:space="preserve"> о наличии (отсутствии) возражений в размещении нестационарных торговых объектов;</w:t>
      </w:r>
    </w:p>
    <w:p w14:paraId="192BDE2D" w14:textId="749A2DAF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 xml:space="preserve">2.5.4. </w:t>
      </w:r>
      <w:r w:rsidR="00581F44">
        <w:rPr>
          <w:sz w:val="24"/>
          <w:szCs w:val="24"/>
        </w:rPr>
        <w:t>Г</w:t>
      </w:r>
      <w:r w:rsidR="008B25D5" w:rsidRPr="008B25D5">
        <w:rPr>
          <w:sz w:val="24"/>
          <w:szCs w:val="24"/>
        </w:rPr>
        <w:t xml:space="preserve">отовит предложения о внесении изменений в Схему НТО и </w:t>
      </w:r>
      <w:r w:rsidR="00054939">
        <w:rPr>
          <w:sz w:val="24"/>
          <w:szCs w:val="24"/>
        </w:rPr>
        <w:t xml:space="preserve">выносит </w:t>
      </w:r>
      <w:r>
        <w:rPr>
          <w:sz w:val="24"/>
          <w:szCs w:val="24"/>
        </w:rPr>
        <w:t xml:space="preserve">                                      </w:t>
      </w:r>
      <w:r w:rsidR="00054939">
        <w:rPr>
          <w:sz w:val="24"/>
          <w:szCs w:val="24"/>
        </w:rPr>
        <w:t>на рассмотрение Комиссии</w:t>
      </w:r>
      <w:r w:rsidR="008B25D5" w:rsidRPr="008B25D5">
        <w:rPr>
          <w:sz w:val="24"/>
          <w:szCs w:val="24"/>
        </w:rPr>
        <w:t>;</w:t>
      </w:r>
    </w:p>
    <w:p w14:paraId="708A5671" w14:textId="6B8562C8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</w:t>
      </w:r>
      <w:r w:rsidR="00054939">
        <w:rPr>
          <w:sz w:val="24"/>
          <w:szCs w:val="24"/>
        </w:rPr>
        <w:t>6</w:t>
      </w:r>
      <w:r w:rsidR="008B25D5" w:rsidRPr="008B25D5">
        <w:rPr>
          <w:sz w:val="24"/>
          <w:szCs w:val="24"/>
        </w:rPr>
        <w:t>. По итогам рассмотрения Комиссия принимает решение и готовит заключение.</w:t>
      </w:r>
    </w:p>
    <w:p w14:paraId="06230ED6" w14:textId="772B7EA0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</w:t>
      </w:r>
      <w:r w:rsidR="00054939">
        <w:rPr>
          <w:sz w:val="24"/>
          <w:szCs w:val="24"/>
        </w:rPr>
        <w:t>7</w:t>
      </w:r>
      <w:r w:rsidR="008B25D5" w:rsidRPr="008B25D5">
        <w:rPr>
          <w:sz w:val="24"/>
          <w:szCs w:val="24"/>
        </w:rPr>
        <w:t xml:space="preserve">. Предложения по внесению в Схему НТО новых территорий должны быть оформлены в виде письменных обращений в адрес Администрации </w:t>
      </w:r>
      <w:r w:rsidR="00581F44" w:rsidRPr="00581F4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 xml:space="preserve">округа </w:t>
      </w:r>
      <w:r w:rsidR="00054939" w:rsidRPr="00054939">
        <w:rPr>
          <w:sz w:val="24"/>
          <w:szCs w:val="24"/>
        </w:rPr>
        <w:t xml:space="preserve">Тверской области </w:t>
      </w:r>
      <w:r w:rsidR="008B25D5" w:rsidRPr="008B25D5">
        <w:rPr>
          <w:sz w:val="24"/>
          <w:szCs w:val="24"/>
        </w:rPr>
        <w:t>с указанием адреса размещения НТО, типа НТО, площади НТО, специализации НТО, ассортимента реализуемой продукции (при осуществлении розничной торговли). Для павильонов, киосков к обращению необходимо приложить эскизный проект архитектурно-художественного решения. Для сезонных кафе к обращению необходимо приложить эскизный проект архитектурно-</w:t>
      </w:r>
      <w:proofErr w:type="gramStart"/>
      <w:r w:rsidR="008B25D5" w:rsidRPr="008B25D5">
        <w:rPr>
          <w:sz w:val="24"/>
          <w:szCs w:val="24"/>
        </w:rPr>
        <w:t>художественного решения</w:t>
      </w:r>
      <w:proofErr w:type="gramEnd"/>
      <w:r w:rsidR="008B25D5" w:rsidRPr="008B25D5">
        <w:rPr>
          <w:sz w:val="24"/>
          <w:szCs w:val="24"/>
        </w:rPr>
        <w:t xml:space="preserve"> оборудованного сборно-разборными (легковозводимыми) конструкциями </w:t>
      </w:r>
      <w:r w:rsidR="008B25D5" w:rsidRPr="00B166CB">
        <w:rPr>
          <w:sz w:val="24"/>
          <w:szCs w:val="24"/>
        </w:rPr>
        <w:t>сезонного кафе.</w:t>
      </w:r>
    </w:p>
    <w:p w14:paraId="09FCDCDF" w14:textId="506D4CC5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B25D5" w:rsidRPr="008B25D5">
        <w:rPr>
          <w:sz w:val="24"/>
          <w:szCs w:val="24"/>
        </w:rPr>
        <w:t>2.</w:t>
      </w:r>
      <w:r w:rsidR="004734F9">
        <w:rPr>
          <w:sz w:val="24"/>
          <w:szCs w:val="24"/>
        </w:rPr>
        <w:t>8</w:t>
      </w:r>
      <w:r w:rsidR="008B25D5" w:rsidRPr="008B25D5">
        <w:rPr>
          <w:sz w:val="24"/>
          <w:szCs w:val="24"/>
        </w:rPr>
        <w:t>. Предложения по исключению территорий из Схемы НТО должны быть оформлены</w:t>
      </w:r>
      <w:r>
        <w:rPr>
          <w:sz w:val="24"/>
          <w:szCs w:val="24"/>
        </w:rPr>
        <w:t xml:space="preserve">                  </w:t>
      </w:r>
      <w:r w:rsidR="008B25D5" w:rsidRPr="008B25D5">
        <w:rPr>
          <w:sz w:val="24"/>
          <w:szCs w:val="24"/>
        </w:rPr>
        <w:t xml:space="preserve"> в виде письменных обращений в Администрацию </w:t>
      </w:r>
      <w:r w:rsidR="00581F44" w:rsidRPr="00581F44">
        <w:rPr>
          <w:sz w:val="24"/>
          <w:szCs w:val="24"/>
        </w:rPr>
        <w:t xml:space="preserve">Старицкого муниципального </w:t>
      </w:r>
      <w:r w:rsidR="008B25D5" w:rsidRPr="008B25D5">
        <w:rPr>
          <w:sz w:val="24"/>
          <w:szCs w:val="24"/>
        </w:rPr>
        <w:t>округа</w:t>
      </w:r>
      <w:r w:rsidR="004734F9">
        <w:rPr>
          <w:sz w:val="24"/>
          <w:szCs w:val="24"/>
        </w:rPr>
        <w:t xml:space="preserve"> </w:t>
      </w:r>
      <w:r w:rsidR="004734F9" w:rsidRPr="004734F9">
        <w:rPr>
          <w:sz w:val="24"/>
          <w:szCs w:val="24"/>
        </w:rPr>
        <w:t>Тверской области</w:t>
      </w:r>
      <w:r w:rsidR="008B25D5" w:rsidRPr="008B25D5">
        <w:rPr>
          <w:sz w:val="24"/>
          <w:szCs w:val="24"/>
        </w:rPr>
        <w:t xml:space="preserve"> с указанием адреса размещения НТО, номера согласно утвержденной Схеме НТО, субъекта торговли, осуществляющего деятельность в объекте, обоснования причин исключения.</w:t>
      </w:r>
    </w:p>
    <w:p w14:paraId="44B2022C" w14:textId="03E3ACEA" w:rsidR="008B25D5" w:rsidRPr="008B25D5" w:rsidRDefault="0041211C" w:rsidP="008B25D5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B25D5" w:rsidRPr="008B25D5">
        <w:rPr>
          <w:sz w:val="24"/>
          <w:szCs w:val="24"/>
        </w:rPr>
        <w:t>2.</w:t>
      </w:r>
      <w:r w:rsidR="004734F9">
        <w:rPr>
          <w:sz w:val="24"/>
          <w:szCs w:val="24"/>
        </w:rPr>
        <w:t>9</w:t>
      </w:r>
      <w:r w:rsidR="008B25D5" w:rsidRPr="008B25D5">
        <w:rPr>
          <w:sz w:val="24"/>
          <w:szCs w:val="24"/>
        </w:rPr>
        <w:t xml:space="preserve">. Комиссия рассматривает предложения о включении (исключении) территорий в Схему НТО и принимает решение о целесообразности внесения изменений в Схему НТО </w:t>
      </w:r>
      <w:r>
        <w:rPr>
          <w:sz w:val="24"/>
          <w:szCs w:val="24"/>
        </w:rPr>
        <w:t xml:space="preserve">                            </w:t>
      </w:r>
      <w:r w:rsidR="008B25D5" w:rsidRPr="008B25D5">
        <w:rPr>
          <w:sz w:val="24"/>
          <w:szCs w:val="24"/>
        </w:rPr>
        <w:t>в соответствии с п. 2.3 и п. 2.4 настоящего раздела.</w:t>
      </w:r>
    </w:p>
    <w:p w14:paraId="15F245A4" w14:textId="647D7ED9" w:rsidR="008B25D5" w:rsidRDefault="008B25D5" w:rsidP="008B25D5">
      <w:pPr>
        <w:spacing w:after="0" w:line="240" w:lineRule="auto"/>
        <w:ind w:right="-1" w:firstLine="0"/>
        <w:rPr>
          <w:sz w:val="24"/>
          <w:szCs w:val="24"/>
        </w:rPr>
      </w:pPr>
      <w:proofErr w:type="gramStart"/>
      <w:r w:rsidRPr="008B25D5">
        <w:rPr>
          <w:sz w:val="24"/>
          <w:szCs w:val="24"/>
        </w:rPr>
        <w:t xml:space="preserve">В случае принятия решения о целесообразности внесения изменений в Схему НТО, </w:t>
      </w:r>
      <w:r w:rsidR="009B13A0">
        <w:rPr>
          <w:sz w:val="24"/>
          <w:szCs w:val="24"/>
        </w:rPr>
        <w:t>о</w:t>
      </w:r>
      <w:r w:rsidR="00A94C79">
        <w:rPr>
          <w:sz w:val="24"/>
          <w:szCs w:val="24"/>
        </w:rPr>
        <w:t>тдел</w:t>
      </w:r>
      <w:r w:rsidRPr="008B25D5">
        <w:rPr>
          <w:sz w:val="24"/>
          <w:szCs w:val="24"/>
        </w:rPr>
        <w:t xml:space="preserve"> экономики </w:t>
      </w:r>
      <w:r w:rsidR="00A94C79">
        <w:rPr>
          <w:sz w:val="24"/>
          <w:szCs w:val="24"/>
        </w:rPr>
        <w:t xml:space="preserve">и муниципальных </w:t>
      </w:r>
      <w:r w:rsidR="004734F9" w:rsidRPr="004734F9">
        <w:rPr>
          <w:sz w:val="24"/>
          <w:szCs w:val="24"/>
        </w:rPr>
        <w:t xml:space="preserve">закупок </w:t>
      </w:r>
      <w:r w:rsidR="004734F9">
        <w:rPr>
          <w:sz w:val="24"/>
          <w:szCs w:val="24"/>
        </w:rPr>
        <w:t xml:space="preserve">Администрации Старицкого муниципального округа Тверской области </w:t>
      </w:r>
      <w:r w:rsidRPr="008B25D5">
        <w:rPr>
          <w:sz w:val="24"/>
          <w:szCs w:val="24"/>
        </w:rPr>
        <w:t xml:space="preserve">в течение </w:t>
      </w:r>
      <w:r w:rsidR="004734F9">
        <w:rPr>
          <w:sz w:val="24"/>
          <w:szCs w:val="24"/>
        </w:rPr>
        <w:t>3</w:t>
      </w:r>
      <w:r w:rsidRPr="008B25D5">
        <w:rPr>
          <w:sz w:val="24"/>
          <w:szCs w:val="24"/>
        </w:rPr>
        <w:t xml:space="preserve"> рабочих дней готовит проект постановления Администрации </w:t>
      </w:r>
      <w:r w:rsidR="00A94C79" w:rsidRPr="00A94C79">
        <w:rPr>
          <w:sz w:val="24"/>
          <w:szCs w:val="24"/>
        </w:rPr>
        <w:t xml:space="preserve">Старицкого муниципального </w:t>
      </w:r>
      <w:r w:rsidRPr="008B25D5">
        <w:rPr>
          <w:sz w:val="24"/>
          <w:szCs w:val="24"/>
        </w:rPr>
        <w:t xml:space="preserve">округа </w:t>
      </w:r>
      <w:r w:rsidR="004734F9">
        <w:rPr>
          <w:sz w:val="24"/>
          <w:szCs w:val="24"/>
        </w:rPr>
        <w:t xml:space="preserve">Тверской области </w:t>
      </w:r>
      <w:r w:rsidRPr="008B25D5">
        <w:rPr>
          <w:sz w:val="24"/>
          <w:szCs w:val="24"/>
        </w:rPr>
        <w:t xml:space="preserve">"О внесении изменений в схему размещения нестационарных торговых объектов на территории </w:t>
      </w:r>
      <w:r w:rsidR="00A94C79" w:rsidRPr="00A94C79">
        <w:rPr>
          <w:sz w:val="24"/>
          <w:szCs w:val="24"/>
        </w:rPr>
        <w:t xml:space="preserve">Старицкого муниципального </w:t>
      </w:r>
      <w:r w:rsidR="00A94C79">
        <w:rPr>
          <w:sz w:val="24"/>
          <w:szCs w:val="24"/>
        </w:rPr>
        <w:t xml:space="preserve">округа </w:t>
      </w:r>
      <w:r w:rsidRPr="008B25D5">
        <w:rPr>
          <w:sz w:val="24"/>
          <w:szCs w:val="24"/>
        </w:rPr>
        <w:t>Тверской области</w:t>
      </w:r>
      <w:r w:rsidR="004734F9">
        <w:rPr>
          <w:sz w:val="24"/>
          <w:szCs w:val="24"/>
        </w:rPr>
        <w:t>»</w:t>
      </w:r>
      <w:r w:rsidRPr="008B25D5">
        <w:rPr>
          <w:sz w:val="24"/>
          <w:szCs w:val="24"/>
        </w:rPr>
        <w:t>.</w:t>
      </w:r>
      <w:proofErr w:type="gramEnd"/>
    </w:p>
    <w:p w14:paraId="0E24E7C1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8DB9B60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BE4778F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6CB7FF0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7F815F9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36FA7A1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D7EB1D8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0796398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BEE7391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5D4681B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0AA92F9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AD53905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0F93123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2DEC7A8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79E5DDC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183A075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1AF72AE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2CF76AB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C0868E5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9ACECE4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A08962F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6765B1F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5928A21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1C9F3F9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BA16515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9AFB75C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451A315E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8E4C109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ACE409A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5910E9C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8EA7F7D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729D22D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A70D42C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588954B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3D43B02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FE890A0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800F5E2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7E5BBF1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367C20D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E8C3ABA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4B5A86B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80AE936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15A19C61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3F8EDF5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2FCDBD1A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EB16187" w14:textId="77777777" w:rsidR="005E34EE" w:rsidRDefault="005E34EE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5F75BD9" w14:textId="77777777" w:rsidR="005E34EE" w:rsidRDefault="005E34EE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D8B6B92" w14:textId="77777777" w:rsidR="005E34EE" w:rsidRDefault="005E34EE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02DC53E8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598BAD5E" w14:textId="77777777" w:rsidR="00B166CB" w:rsidRDefault="00B166CB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66829168" w14:textId="77777777" w:rsidR="00E769C4" w:rsidRDefault="00E769C4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3A113460" w14:textId="77777777" w:rsidR="00E769C4" w:rsidRDefault="00E769C4" w:rsidP="008B25D5">
      <w:pPr>
        <w:spacing w:after="0" w:line="240" w:lineRule="auto"/>
        <w:ind w:right="-1" w:firstLine="0"/>
        <w:rPr>
          <w:sz w:val="24"/>
          <w:szCs w:val="24"/>
        </w:rPr>
      </w:pPr>
    </w:p>
    <w:p w14:paraId="77B37BEE" w14:textId="77777777" w:rsidR="00FE1A31" w:rsidRDefault="00FE1A31" w:rsidP="00B166CB">
      <w:pPr>
        <w:spacing w:after="0" w:line="240" w:lineRule="auto"/>
        <w:ind w:right="-1" w:firstLine="0"/>
        <w:jc w:val="center"/>
        <w:rPr>
          <w:sz w:val="24"/>
          <w:szCs w:val="24"/>
        </w:rPr>
      </w:pPr>
    </w:p>
    <w:p w14:paraId="3BA65997" w14:textId="77777777" w:rsidR="00FE1A31" w:rsidRDefault="00FE1A31" w:rsidP="00B166CB">
      <w:pPr>
        <w:spacing w:after="0" w:line="240" w:lineRule="auto"/>
        <w:ind w:right="-1" w:firstLine="0"/>
        <w:jc w:val="center"/>
        <w:rPr>
          <w:sz w:val="24"/>
          <w:szCs w:val="24"/>
        </w:rPr>
      </w:pPr>
    </w:p>
    <w:p w14:paraId="48754F6C" w14:textId="77777777" w:rsidR="00B166CB" w:rsidRDefault="00B166CB" w:rsidP="00B166CB">
      <w:pPr>
        <w:spacing w:after="0" w:line="240" w:lineRule="auto"/>
        <w:ind w:right="-1" w:firstLine="0"/>
        <w:jc w:val="center"/>
        <w:rPr>
          <w:sz w:val="24"/>
          <w:szCs w:val="24"/>
        </w:rPr>
      </w:pPr>
      <w:r w:rsidRPr="00B166CB">
        <w:rPr>
          <w:sz w:val="24"/>
          <w:szCs w:val="24"/>
        </w:rPr>
        <w:t>ЛИСТ СОГЛАСОВАНИЯ</w:t>
      </w:r>
    </w:p>
    <w:p w14:paraId="345CC872" w14:textId="77777777" w:rsidR="00E769C4" w:rsidRPr="00B166CB" w:rsidRDefault="00E769C4" w:rsidP="00B166CB">
      <w:pPr>
        <w:spacing w:after="0" w:line="240" w:lineRule="auto"/>
        <w:ind w:right="-1" w:firstLine="0"/>
        <w:jc w:val="center"/>
        <w:rPr>
          <w:sz w:val="24"/>
          <w:szCs w:val="24"/>
        </w:rPr>
      </w:pPr>
    </w:p>
    <w:p w14:paraId="35E6E4FD" w14:textId="3727E2A8" w:rsidR="00B166CB" w:rsidRDefault="00B166CB" w:rsidP="00E769C4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 xml:space="preserve">к постановлению </w:t>
      </w:r>
      <w:r w:rsidR="00E769C4">
        <w:rPr>
          <w:sz w:val="24"/>
          <w:szCs w:val="24"/>
        </w:rPr>
        <w:t>Администрации Старицкого муниципального округа Тверской области</w:t>
      </w:r>
    </w:p>
    <w:p w14:paraId="2CCA8383" w14:textId="6D048300" w:rsidR="00E769C4" w:rsidRPr="00E769C4" w:rsidRDefault="00B166CB" w:rsidP="00E769C4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>«</w:t>
      </w:r>
      <w:r w:rsidR="00E769C4" w:rsidRPr="00E769C4">
        <w:rPr>
          <w:sz w:val="24"/>
          <w:szCs w:val="24"/>
        </w:rPr>
        <w:t>О Комиссии по разработке схемы размещения</w:t>
      </w:r>
      <w:r w:rsidR="00E769C4">
        <w:rPr>
          <w:sz w:val="24"/>
          <w:szCs w:val="24"/>
        </w:rPr>
        <w:t xml:space="preserve"> </w:t>
      </w:r>
      <w:r w:rsidR="00E769C4" w:rsidRPr="00E769C4">
        <w:rPr>
          <w:sz w:val="24"/>
          <w:szCs w:val="24"/>
        </w:rPr>
        <w:t xml:space="preserve">нестационарных торговых объектов и </w:t>
      </w:r>
      <w:r w:rsidR="00624F98">
        <w:rPr>
          <w:sz w:val="24"/>
          <w:szCs w:val="24"/>
        </w:rPr>
        <w:t>П</w:t>
      </w:r>
      <w:r w:rsidR="00E769C4" w:rsidRPr="00E769C4">
        <w:rPr>
          <w:sz w:val="24"/>
          <w:szCs w:val="24"/>
        </w:rPr>
        <w:t xml:space="preserve">орядке </w:t>
      </w:r>
    </w:p>
    <w:p w14:paraId="30519540" w14:textId="4E805C0E" w:rsidR="00E769C4" w:rsidRPr="00E769C4" w:rsidRDefault="00E769C4" w:rsidP="00E769C4">
      <w:pPr>
        <w:spacing w:after="0" w:line="240" w:lineRule="auto"/>
        <w:ind w:right="-1" w:firstLine="0"/>
        <w:rPr>
          <w:sz w:val="24"/>
          <w:szCs w:val="24"/>
        </w:rPr>
      </w:pPr>
      <w:r w:rsidRPr="00E769C4">
        <w:rPr>
          <w:sz w:val="24"/>
          <w:szCs w:val="24"/>
        </w:rPr>
        <w:t>внесения изменений в схему размещения</w:t>
      </w:r>
      <w:r>
        <w:rPr>
          <w:sz w:val="24"/>
          <w:szCs w:val="24"/>
        </w:rPr>
        <w:t xml:space="preserve"> </w:t>
      </w:r>
      <w:r w:rsidRPr="00E769C4">
        <w:rPr>
          <w:sz w:val="24"/>
          <w:szCs w:val="24"/>
        </w:rPr>
        <w:t xml:space="preserve">нестационарных торговых объектов на территории </w:t>
      </w:r>
    </w:p>
    <w:p w14:paraId="75EB7FEB" w14:textId="44D7825B" w:rsidR="00B166CB" w:rsidRPr="00B166CB" w:rsidRDefault="00E769C4" w:rsidP="00E769C4">
      <w:pPr>
        <w:spacing w:after="0" w:line="240" w:lineRule="auto"/>
        <w:ind w:right="-1" w:firstLine="0"/>
        <w:rPr>
          <w:sz w:val="24"/>
          <w:szCs w:val="24"/>
        </w:rPr>
      </w:pPr>
      <w:r w:rsidRPr="00E769C4">
        <w:rPr>
          <w:sz w:val="24"/>
          <w:szCs w:val="24"/>
        </w:rPr>
        <w:t>Старицкого муниципального округа Тверской области</w:t>
      </w:r>
      <w:r w:rsidR="00B166CB" w:rsidRPr="00B166CB">
        <w:rPr>
          <w:sz w:val="24"/>
          <w:szCs w:val="24"/>
        </w:rPr>
        <w:t>»</w:t>
      </w:r>
    </w:p>
    <w:p w14:paraId="66975B8C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579FE964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 xml:space="preserve"> «____» __________2023г.                                г. Старица                                    № _____</w:t>
      </w:r>
    </w:p>
    <w:p w14:paraId="2CC991DF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4BEDEB1B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01615583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0E1A28E2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>Исполнитель:</w:t>
      </w:r>
    </w:p>
    <w:p w14:paraId="1C9F129D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1D99CBF8" w14:textId="5E9AA74B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>Заведующ</w:t>
      </w:r>
      <w:r w:rsidR="009B13A0">
        <w:rPr>
          <w:sz w:val="24"/>
          <w:szCs w:val="24"/>
        </w:rPr>
        <w:t>ий</w:t>
      </w:r>
      <w:r w:rsidRPr="00B166CB">
        <w:rPr>
          <w:sz w:val="24"/>
          <w:szCs w:val="24"/>
        </w:rPr>
        <w:t xml:space="preserve"> отделом</w:t>
      </w:r>
    </w:p>
    <w:p w14:paraId="3032AA65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 xml:space="preserve">экономики и муниципальных закупок     </w:t>
      </w:r>
      <w:r w:rsidRPr="00B166CB">
        <w:rPr>
          <w:sz w:val="24"/>
          <w:szCs w:val="24"/>
        </w:rPr>
        <w:tab/>
      </w:r>
      <w:r w:rsidRPr="00B166CB">
        <w:rPr>
          <w:sz w:val="24"/>
          <w:szCs w:val="24"/>
        </w:rPr>
        <w:tab/>
        <w:t xml:space="preserve">                                               Т.М. Григорьева </w:t>
      </w:r>
    </w:p>
    <w:p w14:paraId="22BFB6DA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2FD69656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565227DC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>Визы согласования:</w:t>
      </w:r>
    </w:p>
    <w:p w14:paraId="28D01779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52215872" w14:textId="4ABB2BC0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 xml:space="preserve">Заместитель </w:t>
      </w:r>
      <w:r w:rsidR="009B13A0">
        <w:rPr>
          <w:sz w:val="24"/>
          <w:szCs w:val="24"/>
        </w:rPr>
        <w:t>Г</w:t>
      </w:r>
      <w:r w:rsidRPr="00B166CB">
        <w:rPr>
          <w:sz w:val="24"/>
          <w:szCs w:val="24"/>
        </w:rPr>
        <w:t xml:space="preserve">лавы Администрации      </w:t>
      </w:r>
      <w:r w:rsidRPr="00B166CB">
        <w:rPr>
          <w:sz w:val="24"/>
          <w:szCs w:val="24"/>
        </w:rPr>
        <w:tab/>
      </w:r>
      <w:r w:rsidRPr="00B166CB">
        <w:rPr>
          <w:sz w:val="24"/>
          <w:szCs w:val="24"/>
        </w:rPr>
        <w:tab/>
      </w:r>
      <w:r w:rsidRPr="00B166CB">
        <w:rPr>
          <w:sz w:val="24"/>
          <w:szCs w:val="24"/>
        </w:rPr>
        <w:tab/>
      </w:r>
      <w:r w:rsidRPr="00B166CB">
        <w:rPr>
          <w:sz w:val="24"/>
          <w:szCs w:val="24"/>
        </w:rPr>
        <w:tab/>
        <w:t xml:space="preserve">                       О.Г. </w:t>
      </w:r>
      <w:proofErr w:type="spellStart"/>
      <w:r w:rsidRPr="00B166CB">
        <w:rPr>
          <w:sz w:val="24"/>
          <w:szCs w:val="24"/>
        </w:rPr>
        <w:t>Лупик</w:t>
      </w:r>
      <w:proofErr w:type="spellEnd"/>
    </w:p>
    <w:p w14:paraId="644ADEEF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7147064D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275768A4" w14:textId="1D090EB9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>Заведующ</w:t>
      </w:r>
      <w:r w:rsidR="009B13A0">
        <w:rPr>
          <w:sz w:val="24"/>
          <w:szCs w:val="24"/>
        </w:rPr>
        <w:t>ий</w:t>
      </w:r>
      <w:r w:rsidRPr="00B166CB">
        <w:rPr>
          <w:sz w:val="24"/>
          <w:szCs w:val="24"/>
        </w:rPr>
        <w:t xml:space="preserve"> юридическим отделом</w:t>
      </w:r>
      <w:r w:rsidRPr="00B166CB">
        <w:rPr>
          <w:sz w:val="24"/>
          <w:szCs w:val="24"/>
        </w:rPr>
        <w:tab/>
        <w:t xml:space="preserve">                                                           Д.В. Виноградова</w:t>
      </w:r>
    </w:p>
    <w:p w14:paraId="5F56320B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08CAC15E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4C316FCD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14:paraId="0BE89BA5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по управлению имуществом</w:t>
      </w:r>
      <w:r w:rsidR="00B166CB" w:rsidRPr="00B166CB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И.В</w:t>
      </w:r>
      <w:r w:rsidR="00B166CB" w:rsidRPr="00B166C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Цыбина</w:t>
      </w:r>
      <w:proofErr w:type="spellEnd"/>
    </w:p>
    <w:p w14:paraId="40F98F44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4CC99974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4F80E630" w14:textId="168E68E2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Заведующ</w:t>
      </w:r>
      <w:r w:rsidR="009B13A0">
        <w:rPr>
          <w:sz w:val="24"/>
          <w:szCs w:val="24"/>
        </w:rPr>
        <w:t>ий</w:t>
      </w:r>
      <w:r>
        <w:rPr>
          <w:sz w:val="24"/>
          <w:szCs w:val="24"/>
        </w:rPr>
        <w:t xml:space="preserve"> отделом строительства</w:t>
      </w:r>
    </w:p>
    <w:p w14:paraId="035EC592" w14:textId="2CFE6588" w:rsidR="00B166CB" w:rsidRPr="00B166CB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и дорожного хозяйства</w:t>
      </w:r>
      <w:r w:rsidR="00B166CB" w:rsidRPr="00B166C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Л.И. </w:t>
      </w:r>
      <w:proofErr w:type="spellStart"/>
      <w:r>
        <w:rPr>
          <w:sz w:val="24"/>
          <w:szCs w:val="24"/>
        </w:rPr>
        <w:t>Школьникова</w:t>
      </w:r>
      <w:proofErr w:type="spellEnd"/>
      <w:r w:rsidR="00B166CB" w:rsidRPr="00B166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="00B166CB" w:rsidRPr="00B166CB">
        <w:rPr>
          <w:sz w:val="24"/>
          <w:szCs w:val="24"/>
        </w:rPr>
        <w:t xml:space="preserve">   </w:t>
      </w:r>
    </w:p>
    <w:p w14:paraId="65CE1C72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2F263A46" w14:textId="77777777" w:rsid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3689CC40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5F6D95C7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0A17EE07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53134A40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26144C92" w14:textId="77777777" w:rsidR="00E769C4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73CA5647" w14:textId="77777777" w:rsidR="00E769C4" w:rsidRPr="00B166CB" w:rsidRDefault="00E769C4" w:rsidP="00B166CB">
      <w:pPr>
        <w:spacing w:after="0" w:line="240" w:lineRule="auto"/>
        <w:ind w:right="-1" w:firstLine="0"/>
        <w:rPr>
          <w:sz w:val="24"/>
          <w:szCs w:val="24"/>
        </w:rPr>
      </w:pPr>
    </w:p>
    <w:p w14:paraId="689668BE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>Рассылка:</w:t>
      </w:r>
    </w:p>
    <w:p w14:paraId="6D3D2EA4" w14:textId="77777777" w:rsidR="00B166CB" w:rsidRPr="00B166CB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>1. В дело</w:t>
      </w:r>
      <w:r w:rsidRPr="00B166CB">
        <w:rPr>
          <w:sz w:val="24"/>
          <w:szCs w:val="24"/>
        </w:rPr>
        <w:tab/>
      </w:r>
      <w:r w:rsidRPr="00B166CB">
        <w:rPr>
          <w:sz w:val="24"/>
          <w:szCs w:val="24"/>
        </w:rPr>
        <w:tab/>
      </w:r>
      <w:r w:rsidRPr="00B166CB">
        <w:rPr>
          <w:sz w:val="24"/>
          <w:szCs w:val="24"/>
        </w:rPr>
        <w:tab/>
        <w:t xml:space="preserve">                       - 1 экз.</w:t>
      </w:r>
    </w:p>
    <w:p w14:paraId="5E86D0EE" w14:textId="776B52FB" w:rsidR="00B166CB" w:rsidRPr="008B25D5" w:rsidRDefault="00B166CB" w:rsidP="00B166CB">
      <w:pPr>
        <w:spacing w:after="0" w:line="240" w:lineRule="auto"/>
        <w:ind w:right="-1" w:firstLine="0"/>
        <w:rPr>
          <w:sz w:val="24"/>
          <w:szCs w:val="24"/>
        </w:rPr>
      </w:pPr>
      <w:r w:rsidRPr="00B166CB">
        <w:rPr>
          <w:sz w:val="24"/>
          <w:szCs w:val="24"/>
        </w:rPr>
        <w:t xml:space="preserve">3. Каждому члену комиссии </w:t>
      </w:r>
      <w:r w:rsidR="00E769C4">
        <w:rPr>
          <w:sz w:val="24"/>
          <w:szCs w:val="24"/>
        </w:rPr>
        <w:t xml:space="preserve">                     </w:t>
      </w:r>
      <w:r w:rsidRPr="00B166CB">
        <w:rPr>
          <w:sz w:val="24"/>
          <w:szCs w:val="24"/>
        </w:rPr>
        <w:t>- 1 экз.</w:t>
      </w:r>
    </w:p>
    <w:sectPr w:rsidR="00B166CB" w:rsidRPr="008B25D5" w:rsidSect="0041211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54939"/>
    <w:rsid w:val="000A37B1"/>
    <w:rsid w:val="000E4990"/>
    <w:rsid w:val="00101195"/>
    <w:rsid w:val="001D15F7"/>
    <w:rsid w:val="001D1E06"/>
    <w:rsid w:val="001E28CA"/>
    <w:rsid w:val="002D3A64"/>
    <w:rsid w:val="003C650A"/>
    <w:rsid w:val="0041211C"/>
    <w:rsid w:val="004734F9"/>
    <w:rsid w:val="0049171F"/>
    <w:rsid w:val="004F0C8A"/>
    <w:rsid w:val="00581F44"/>
    <w:rsid w:val="005E34EE"/>
    <w:rsid w:val="00624F98"/>
    <w:rsid w:val="0066602C"/>
    <w:rsid w:val="00675C26"/>
    <w:rsid w:val="00676489"/>
    <w:rsid w:val="00686A73"/>
    <w:rsid w:val="006F1271"/>
    <w:rsid w:val="006F3D5B"/>
    <w:rsid w:val="00701E9A"/>
    <w:rsid w:val="00706F74"/>
    <w:rsid w:val="00816532"/>
    <w:rsid w:val="008B25D5"/>
    <w:rsid w:val="00990810"/>
    <w:rsid w:val="009B13A0"/>
    <w:rsid w:val="00A94C79"/>
    <w:rsid w:val="00AB28EF"/>
    <w:rsid w:val="00AC032C"/>
    <w:rsid w:val="00B166CB"/>
    <w:rsid w:val="00B633EE"/>
    <w:rsid w:val="00BC1650"/>
    <w:rsid w:val="00C26E0B"/>
    <w:rsid w:val="00C32614"/>
    <w:rsid w:val="00C36CD5"/>
    <w:rsid w:val="00D122EE"/>
    <w:rsid w:val="00D728FD"/>
    <w:rsid w:val="00D7366F"/>
    <w:rsid w:val="00DE2C17"/>
    <w:rsid w:val="00E00359"/>
    <w:rsid w:val="00E365C4"/>
    <w:rsid w:val="00E769C4"/>
    <w:rsid w:val="00EA39D0"/>
    <w:rsid w:val="00F774D4"/>
    <w:rsid w:val="00F87EEA"/>
    <w:rsid w:val="00FA77A9"/>
    <w:rsid w:val="00FD2878"/>
    <w:rsid w:val="00FE1A31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A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8EF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A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28EF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A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A185-418E-42C5-8E6D-3DB368B0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31</cp:revision>
  <cp:lastPrinted>2023-02-06T12:06:00Z</cp:lastPrinted>
  <dcterms:created xsi:type="dcterms:W3CDTF">2021-12-23T10:05:00Z</dcterms:created>
  <dcterms:modified xsi:type="dcterms:W3CDTF">2023-02-22T07:12:00Z</dcterms:modified>
</cp:coreProperties>
</file>