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C7" w:rsidRPr="00796236" w:rsidRDefault="007D79C7" w:rsidP="007D79C7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hAnsi="Times New Roman"/>
          <w:color w:val="000000"/>
          <w:sz w:val="28"/>
          <w:szCs w:val="22"/>
        </w:rPr>
      </w:pPr>
      <w:r w:rsidRPr="00796236">
        <w:rPr>
          <w:rFonts w:ascii="Times New Roman" w:hAnsi="Times New Roman"/>
          <w:b/>
          <w:noProof/>
          <w:color w:val="000000"/>
          <w:sz w:val="22"/>
          <w:szCs w:val="22"/>
        </w:rPr>
        <w:drawing>
          <wp:inline distT="0" distB="0" distL="0" distR="0">
            <wp:extent cx="736600" cy="939800"/>
            <wp:effectExtent l="0" t="0" r="635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9C7" w:rsidRPr="00796236" w:rsidRDefault="007D79C7" w:rsidP="007D79C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796236">
        <w:rPr>
          <w:rFonts w:ascii="Times New Roman" w:hAnsi="Times New Roman"/>
          <w:b/>
          <w:color w:val="000000"/>
          <w:sz w:val="42"/>
          <w:szCs w:val="42"/>
        </w:rPr>
        <w:t>ДУМА</w:t>
      </w:r>
    </w:p>
    <w:p w:rsidR="007D79C7" w:rsidRPr="00796236" w:rsidRDefault="007D79C7" w:rsidP="007D79C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796236">
        <w:rPr>
          <w:rFonts w:ascii="Times New Roman" w:hAnsi="Times New Roman"/>
          <w:b/>
          <w:color w:val="000000"/>
          <w:sz w:val="42"/>
          <w:szCs w:val="42"/>
        </w:rPr>
        <w:t>СТАРИЦКОГО  МУНИЦИПАЛЬНОГО  ОКРУГА</w:t>
      </w:r>
    </w:p>
    <w:p w:rsidR="007D79C7" w:rsidRPr="00796236" w:rsidRDefault="007D79C7" w:rsidP="007D79C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color w:val="000000"/>
          <w:sz w:val="42"/>
          <w:szCs w:val="42"/>
        </w:rPr>
      </w:pPr>
      <w:r w:rsidRPr="00796236">
        <w:rPr>
          <w:rFonts w:ascii="Times New Roman" w:hAnsi="Times New Roman"/>
          <w:b/>
          <w:color w:val="000000"/>
          <w:sz w:val="42"/>
          <w:szCs w:val="42"/>
        </w:rPr>
        <w:t>ТВЕРСКОЙ  ОБЛАСТИ</w:t>
      </w:r>
    </w:p>
    <w:p w:rsidR="007D79C7" w:rsidRPr="00796236" w:rsidRDefault="007D79C7" w:rsidP="007D79C7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D79C7" w:rsidRPr="00796236" w:rsidRDefault="007D79C7" w:rsidP="007D79C7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796236">
        <w:rPr>
          <w:rFonts w:ascii="Times New Roman" w:hAnsi="Times New Roman"/>
          <w:b/>
          <w:color w:val="000000"/>
          <w:sz w:val="36"/>
          <w:szCs w:val="36"/>
        </w:rPr>
        <w:t>РЕШЕНИЕ</w:t>
      </w:r>
    </w:p>
    <w:p w:rsidR="007D79C7" w:rsidRPr="00796236" w:rsidRDefault="007D79C7" w:rsidP="007D79C7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79C7" w:rsidRPr="00796236" w:rsidRDefault="00335766" w:rsidP="007D79C7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color w:val="000000"/>
          <w:sz w:val="28"/>
          <w:szCs w:val="22"/>
        </w:rPr>
      </w:pPr>
      <w:r>
        <w:rPr>
          <w:rFonts w:ascii="Times New Roman" w:hAnsi="Times New Roman"/>
          <w:color w:val="000000"/>
          <w:sz w:val="28"/>
          <w:szCs w:val="22"/>
        </w:rPr>
        <w:t>04.10.2022</w:t>
      </w:r>
      <w:r w:rsidR="007D79C7" w:rsidRPr="00796236">
        <w:rPr>
          <w:rFonts w:ascii="Times New Roman" w:hAnsi="Times New Roman"/>
          <w:color w:val="000000"/>
          <w:sz w:val="28"/>
          <w:szCs w:val="22"/>
        </w:rPr>
        <w:t xml:space="preserve"> </w:t>
      </w:r>
      <w:r w:rsidR="007D79C7" w:rsidRPr="00796236">
        <w:rPr>
          <w:rFonts w:ascii="Times New Roman" w:hAnsi="Times New Roman"/>
          <w:b/>
          <w:color w:val="000000"/>
          <w:sz w:val="28"/>
          <w:szCs w:val="22"/>
        </w:rPr>
        <w:t xml:space="preserve">                         </w:t>
      </w:r>
      <w:r>
        <w:rPr>
          <w:rFonts w:ascii="Times New Roman" w:hAnsi="Times New Roman"/>
          <w:b/>
          <w:color w:val="000000"/>
          <w:sz w:val="28"/>
          <w:szCs w:val="22"/>
        </w:rPr>
        <w:t xml:space="preserve">              </w:t>
      </w:r>
      <w:r w:rsidR="007D79C7" w:rsidRPr="00796236">
        <w:rPr>
          <w:rFonts w:ascii="Times New Roman" w:hAnsi="Times New Roman"/>
          <w:b/>
          <w:color w:val="000000"/>
          <w:sz w:val="28"/>
          <w:szCs w:val="22"/>
        </w:rPr>
        <w:t xml:space="preserve"> г. Старица</w:t>
      </w:r>
      <w:r w:rsidR="007D79C7" w:rsidRPr="00796236">
        <w:rPr>
          <w:rFonts w:ascii="Times New Roman" w:hAnsi="Times New Roman"/>
          <w:color w:val="000000"/>
          <w:sz w:val="28"/>
          <w:szCs w:val="22"/>
        </w:rPr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2"/>
        </w:rPr>
        <w:t xml:space="preserve">               </w:t>
      </w:r>
      <w:bookmarkStart w:id="0" w:name="_GoBack"/>
      <w:bookmarkEnd w:id="0"/>
      <w:r w:rsidR="007D79C7" w:rsidRPr="00796236">
        <w:rPr>
          <w:rFonts w:ascii="Times New Roman" w:hAnsi="Times New Roman"/>
          <w:color w:val="000000"/>
          <w:sz w:val="28"/>
          <w:szCs w:val="22"/>
        </w:rPr>
        <w:t xml:space="preserve"> № </w:t>
      </w:r>
      <w:r>
        <w:rPr>
          <w:rFonts w:ascii="Times New Roman" w:hAnsi="Times New Roman"/>
          <w:color w:val="000000"/>
          <w:sz w:val="28"/>
          <w:szCs w:val="22"/>
        </w:rPr>
        <w:t>11</w:t>
      </w:r>
    </w:p>
    <w:p w:rsidR="007D79C7" w:rsidRDefault="007D79C7" w:rsidP="007D79C7">
      <w:pPr>
        <w:rPr>
          <w:rFonts w:ascii="Calibri" w:hAnsi="Calibri"/>
        </w:rPr>
      </w:pPr>
    </w:p>
    <w:p w:rsidR="007D79C7" w:rsidRDefault="007D79C7" w:rsidP="007D79C7">
      <w:pPr>
        <w:rPr>
          <w:rFonts w:ascii="Calibri" w:hAnsi="Calibri"/>
        </w:rPr>
      </w:pPr>
    </w:p>
    <w:p w:rsidR="007D79C7" w:rsidRPr="001E72EF" w:rsidRDefault="007D79C7" w:rsidP="007D79C7">
      <w:pPr>
        <w:widowControl w:val="0"/>
        <w:ind w:right="4960"/>
        <w:rPr>
          <w:rFonts w:ascii="Calibri" w:hAnsi="Calibri"/>
          <w:sz w:val="24"/>
          <w:szCs w:val="24"/>
        </w:rPr>
      </w:pPr>
      <w:r w:rsidRPr="001E72EF">
        <w:rPr>
          <w:rFonts w:ascii="Times New Roman" w:hAnsi="Times New Roman" w:hint="eastAsia"/>
          <w:b/>
          <w:noProof/>
          <w:sz w:val="24"/>
          <w:szCs w:val="24"/>
        </w:rPr>
        <w:t>О</w:t>
      </w:r>
      <w:r w:rsidRPr="001E72E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b/>
          <w:noProof/>
          <w:sz w:val="24"/>
          <w:szCs w:val="24"/>
        </w:rPr>
        <w:t>создании</w:t>
      </w:r>
      <w:r w:rsidRPr="001E72EF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b/>
          <w:noProof/>
          <w:sz w:val="24"/>
          <w:szCs w:val="24"/>
        </w:rPr>
        <w:t>постоянн</w:t>
      </w:r>
      <w:r w:rsidRPr="001E72EF">
        <w:rPr>
          <w:rFonts w:ascii="Times New Roman" w:hAnsi="Times New Roman"/>
          <w:b/>
          <w:noProof/>
          <w:sz w:val="24"/>
          <w:szCs w:val="24"/>
        </w:rPr>
        <w:t xml:space="preserve">ых </w:t>
      </w:r>
      <w:r w:rsidRPr="001E72EF">
        <w:rPr>
          <w:rFonts w:ascii="Times New Roman" w:hAnsi="Times New Roman" w:hint="eastAsia"/>
          <w:b/>
          <w:noProof/>
          <w:sz w:val="24"/>
          <w:szCs w:val="24"/>
        </w:rPr>
        <w:t>депутатск</w:t>
      </w:r>
      <w:r w:rsidRPr="001E72EF">
        <w:rPr>
          <w:rFonts w:ascii="Times New Roman" w:hAnsi="Times New Roman"/>
          <w:b/>
          <w:noProof/>
          <w:sz w:val="24"/>
          <w:szCs w:val="24"/>
        </w:rPr>
        <w:t>их к</w:t>
      </w:r>
      <w:r w:rsidRPr="001E72EF">
        <w:rPr>
          <w:rFonts w:ascii="Times New Roman" w:hAnsi="Times New Roman" w:hint="eastAsia"/>
          <w:b/>
          <w:noProof/>
          <w:sz w:val="24"/>
          <w:szCs w:val="24"/>
        </w:rPr>
        <w:t>омисси</w:t>
      </w:r>
      <w:r w:rsidRPr="001E72EF">
        <w:rPr>
          <w:rFonts w:ascii="Times New Roman" w:hAnsi="Times New Roman"/>
          <w:b/>
          <w:noProof/>
          <w:sz w:val="24"/>
          <w:szCs w:val="24"/>
        </w:rPr>
        <w:t xml:space="preserve">й </w:t>
      </w:r>
      <w:r w:rsidRPr="001E72EF">
        <w:rPr>
          <w:rFonts w:ascii="Times New Roman" w:hAnsi="Times New Roman" w:hint="eastAsia"/>
          <w:b/>
          <w:noProof/>
          <w:sz w:val="24"/>
          <w:szCs w:val="24"/>
        </w:rPr>
        <w:t>Думы</w:t>
      </w:r>
      <w:r w:rsidRPr="001E72EF">
        <w:rPr>
          <w:rFonts w:ascii="Times New Roman" w:hAnsi="Times New Roman"/>
          <w:b/>
          <w:noProof/>
          <w:sz w:val="24"/>
          <w:szCs w:val="24"/>
        </w:rPr>
        <w:t xml:space="preserve"> Старицкого муницпального округа  Тверской области</w:t>
      </w:r>
    </w:p>
    <w:p w:rsidR="007D79C7" w:rsidRPr="001E72EF" w:rsidRDefault="007D79C7" w:rsidP="007D79C7">
      <w:pPr>
        <w:rPr>
          <w:rFonts w:ascii="Calibri" w:hAnsi="Calibri"/>
          <w:sz w:val="24"/>
          <w:szCs w:val="24"/>
        </w:rPr>
      </w:pPr>
    </w:p>
    <w:p w:rsidR="007D79C7" w:rsidRPr="001E72EF" w:rsidRDefault="007D79C7" w:rsidP="007D79C7">
      <w:pPr>
        <w:rPr>
          <w:rFonts w:ascii="Calibri" w:hAnsi="Calibri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 w:hint="eastAsia"/>
          <w:sz w:val="24"/>
          <w:szCs w:val="24"/>
        </w:rPr>
        <w:t>Руководствуясь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Федеральным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законом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от</w:t>
      </w:r>
      <w:r w:rsidRPr="001E72EF">
        <w:rPr>
          <w:rFonts w:ascii="Times New Roman" w:hAnsi="Times New Roman"/>
          <w:sz w:val="24"/>
          <w:szCs w:val="24"/>
        </w:rPr>
        <w:t xml:space="preserve"> 06.10.2003 </w:t>
      </w:r>
      <w:r w:rsidRPr="001E72EF">
        <w:rPr>
          <w:rFonts w:ascii="Times New Roman" w:hAnsi="Times New Roman" w:hint="eastAsia"/>
          <w:sz w:val="24"/>
          <w:szCs w:val="24"/>
        </w:rPr>
        <w:t>№</w:t>
      </w:r>
      <w:r w:rsidRPr="001E72EF">
        <w:rPr>
          <w:rFonts w:ascii="Times New Roman" w:hAnsi="Times New Roman"/>
          <w:sz w:val="24"/>
          <w:szCs w:val="24"/>
        </w:rPr>
        <w:t xml:space="preserve"> 131-</w:t>
      </w:r>
      <w:r w:rsidRPr="001E72EF">
        <w:rPr>
          <w:rFonts w:ascii="Times New Roman" w:hAnsi="Times New Roman" w:hint="eastAsia"/>
          <w:sz w:val="24"/>
          <w:szCs w:val="24"/>
        </w:rPr>
        <w:t>ФЗ</w:t>
      </w:r>
      <w:r w:rsidRPr="001E72EF">
        <w:rPr>
          <w:rFonts w:ascii="Times New Roman" w:hAnsi="Times New Roman"/>
          <w:sz w:val="24"/>
          <w:szCs w:val="24"/>
        </w:rPr>
        <w:t xml:space="preserve"> «</w:t>
      </w:r>
      <w:r w:rsidRPr="001E72EF">
        <w:rPr>
          <w:rFonts w:ascii="Times New Roman" w:hAnsi="Times New Roman" w:hint="eastAsia"/>
          <w:sz w:val="24"/>
          <w:szCs w:val="24"/>
        </w:rPr>
        <w:t>Об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общих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принципах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организации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местного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самоуправления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в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Российской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Федерации»</w:t>
      </w:r>
      <w:r w:rsidRPr="001E72EF">
        <w:rPr>
          <w:rFonts w:ascii="Times New Roman" w:hAnsi="Times New Roman"/>
          <w:sz w:val="24"/>
          <w:szCs w:val="24"/>
        </w:rPr>
        <w:t xml:space="preserve">, </w:t>
      </w:r>
      <w:r w:rsidRPr="001E72EF">
        <w:rPr>
          <w:rFonts w:ascii="Times New Roman" w:hAnsi="Times New Roman" w:hint="eastAsia"/>
          <w:sz w:val="24"/>
          <w:szCs w:val="24"/>
        </w:rPr>
        <w:t>Регламентом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Думы</w:t>
      </w:r>
      <w:r w:rsidRPr="001E72EF">
        <w:rPr>
          <w:rFonts w:ascii="Times New Roman" w:hAnsi="Times New Roman"/>
          <w:sz w:val="24"/>
          <w:szCs w:val="24"/>
        </w:rPr>
        <w:t xml:space="preserve"> Старицкого муниципального округа Тверской области, </w:t>
      </w:r>
      <w:r w:rsidRPr="001E72EF">
        <w:rPr>
          <w:rFonts w:ascii="Times New Roman" w:hAnsi="Times New Roman" w:hint="eastAsia"/>
          <w:sz w:val="24"/>
          <w:szCs w:val="24"/>
        </w:rPr>
        <w:t>утвержденным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решением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Думы</w:t>
      </w:r>
      <w:r w:rsidRPr="001E72EF">
        <w:rPr>
          <w:rFonts w:ascii="Times New Roman" w:hAnsi="Times New Roman"/>
          <w:sz w:val="24"/>
          <w:szCs w:val="24"/>
        </w:rPr>
        <w:t xml:space="preserve"> Старицкого муниципального округа </w:t>
      </w:r>
      <w:r w:rsidRPr="001E72EF">
        <w:rPr>
          <w:rFonts w:ascii="Times New Roman" w:hAnsi="Times New Roman" w:hint="eastAsia"/>
          <w:sz w:val="24"/>
          <w:szCs w:val="24"/>
        </w:rPr>
        <w:t>от</w:t>
      </w:r>
      <w:r w:rsidRPr="001E72EF">
        <w:rPr>
          <w:rFonts w:ascii="Times New Roman" w:hAnsi="Times New Roman"/>
          <w:sz w:val="24"/>
          <w:szCs w:val="24"/>
        </w:rPr>
        <w:t xml:space="preserve"> 04.10.2022 </w:t>
      </w:r>
      <w:r w:rsidRPr="001E72EF">
        <w:rPr>
          <w:rFonts w:ascii="Times New Roman" w:hAnsi="Times New Roman" w:hint="eastAsia"/>
          <w:sz w:val="24"/>
          <w:szCs w:val="24"/>
        </w:rPr>
        <w:t>№</w:t>
      </w:r>
      <w:r w:rsidRPr="001E72EF">
        <w:rPr>
          <w:rFonts w:ascii="Times New Roman" w:hAnsi="Times New Roman"/>
          <w:sz w:val="24"/>
          <w:szCs w:val="24"/>
        </w:rPr>
        <w:t xml:space="preserve"> 2 «</w:t>
      </w:r>
      <w:r w:rsidRPr="001E72EF">
        <w:rPr>
          <w:rFonts w:ascii="Times New Roman" w:hAnsi="Times New Roman" w:hint="eastAsia"/>
          <w:sz w:val="24"/>
          <w:szCs w:val="24"/>
        </w:rPr>
        <w:t>О</w:t>
      </w:r>
      <w:r w:rsidRPr="001E72EF">
        <w:rPr>
          <w:rFonts w:ascii="Times New Roman" w:hAnsi="Times New Roman"/>
          <w:sz w:val="24"/>
          <w:szCs w:val="24"/>
        </w:rPr>
        <w:t xml:space="preserve">б утверждении </w:t>
      </w:r>
      <w:r w:rsidRPr="001E72EF">
        <w:rPr>
          <w:rFonts w:ascii="Times New Roman" w:hAnsi="Times New Roman" w:hint="eastAsia"/>
          <w:sz w:val="24"/>
          <w:szCs w:val="24"/>
        </w:rPr>
        <w:t>Регламент</w:t>
      </w:r>
      <w:r w:rsidRPr="001E72EF">
        <w:rPr>
          <w:rFonts w:ascii="Times New Roman" w:hAnsi="Times New Roman"/>
          <w:sz w:val="24"/>
          <w:szCs w:val="24"/>
        </w:rPr>
        <w:t xml:space="preserve">а </w:t>
      </w:r>
      <w:r w:rsidRPr="001E72EF">
        <w:rPr>
          <w:rFonts w:ascii="Times New Roman" w:hAnsi="Times New Roman" w:hint="eastAsia"/>
          <w:sz w:val="24"/>
          <w:szCs w:val="24"/>
        </w:rPr>
        <w:t>Думы</w:t>
      </w:r>
      <w:r w:rsidRPr="001E72EF">
        <w:rPr>
          <w:rFonts w:ascii="Times New Roman" w:hAnsi="Times New Roman"/>
          <w:sz w:val="24"/>
          <w:szCs w:val="24"/>
        </w:rPr>
        <w:t xml:space="preserve"> Старицкого муниципального округа Тверской области</w:t>
      </w:r>
      <w:r w:rsidRPr="001E72EF">
        <w:rPr>
          <w:rFonts w:ascii="Times New Roman" w:hAnsi="Times New Roman" w:hint="eastAsia"/>
          <w:sz w:val="24"/>
          <w:szCs w:val="24"/>
        </w:rPr>
        <w:t>»</w:t>
      </w:r>
      <w:r w:rsidRPr="001E72EF">
        <w:rPr>
          <w:rFonts w:ascii="Times New Roman" w:hAnsi="Times New Roman"/>
          <w:sz w:val="24"/>
          <w:szCs w:val="24"/>
        </w:rPr>
        <w:t>,</w:t>
      </w:r>
    </w:p>
    <w:p w:rsidR="007D79C7" w:rsidRPr="001E72EF" w:rsidRDefault="007D79C7" w:rsidP="007D79C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282"/>
        <w:jc w:val="center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ДУМА СТАРИЦКОГО МУНИЦИПАЛЬНОГО ОКРУГА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282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ТВЕРСКОЙ ОБЛАСТИ РЕШИЛА: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numPr>
          <w:ilvl w:val="0"/>
          <w:numId w:val="1"/>
        </w:numPr>
        <w:tabs>
          <w:tab w:val="left" w:pos="0"/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Создать постоянные депутатские комиссии Думы Старицкого муниципального округа Тверской области:</w:t>
      </w:r>
    </w:p>
    <w:p w:rsidR="007D79C7" w:rsidRPr="001E72EF" w:rsidRDefault="007D79C7" w:rsidP="007D79C7">
      <w:pPr>
        <w:tabs>
          <w:tab w:val="left" w:pos="1134"/>
        </w:tabs>
        <w:ind w:left="705" w:firstLine="4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- по экономике и финансам;</w:t>
      </w:r>
    </w:p>
    <w:p w:rsidR="007D79C7" w:rsidRPr="001E72EF" w:rsidRDefault="007D79C7" w:rsidP="007D79C7">
      <w:pPr>
        <w:tabs>
          <w:tab w:val="left" w:pos="1134"/>
        </w:tabs>
        <w:ind w:left="705" w:firstLine="4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- по местному самоуправлению и социальной политике.</w:t>
      </w:r>
    </w:p>
    <w:p w:rsidR="007D79C7" w:rsidRPr="001E72EF" w:rsidRDefault="007D79C7" w:rsidP="007D79C7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Утвердить составы постоянных депутатских комиссий Думы Старицкого муниципального округа Тверской области первого созыва: </w:t>
      </w:r>
    </w:p>
    <w:p w:rsidR="007D79C7" w:rsidRPr="001E72EF" w:rsidRDefault="007D79C7" w:rsidP="007D79C7">
      <w:pPr>
        <w:tabs>
          <w:tab w:val="left" w:pos="426"/>
          <w:tab w:val="left" w:pos="709"/>
          <w:tab w:val="left" w:pos="1134"/>
        </w:tabs>
        <w:ind w:left="705" w:firstLine="4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- по экономике и финансам (Приложение 1).</w:t>
      </w:r>
    </w:p>
    <w:p w:rsidR="007D79C7" w:rsidRPr="001E72EF" w:rsidRDefault="007D79C7" w:rsidP="007D79C7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- по местному самоуправлению и социальной политике (Приложение 2).</w:t>
      </w:r>
    </w:p>
    <w:p w:rsidR="007D79C7" w:rsidRPr="001E72EF" w:rsidRDefault="007D79C7" w:rsidP="007D79C7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</w:t>
      </w:r>
      <w:hyperlink r:id="rId8" w:anchor="Par35" w:history="1">
        <w:r w:rsidRPr="001E72EF">
          <w:rPr>
            <w:rFonts w:ascii="Times New Roman" w:eastAsia="Calibri" w:hAnsi="Times New Roman"/>
            <w:sz w:val="24"/>
            <w:szCs w:val="24"/>
            <w:lang w:eastAsia="en-US"/>
          </w:rPr>
          <w:t>Положение</w:t>
        </w:r>
      </w:hyperlink>
      <w:r w:rsidRPr="001E72EF">
        <w:rPr>
          <w:rFonts w:ascii="Times New Roman" w:eastAsia="Calibri" w:hAnsi="Times New Roman"/>
          <w:sz w:val="24"/>
          <w:szCs w:val="24"/>
          <w:lang w:eastAsia="en-US"/>
        </w:rPr>
        <w:t xml:space="preserve"> о постоянных депутатских комиссиях Думы Старицкого муниципального округа Тверской области (Приложение 3).</w:t>
      </w:r>
    </w:p>
    <w:p w:rsidR="007D79C7" w:rsidRPr="001E72EF" w:rsidRDefault="007D79C7" w:rsidP="007D79C7">
      <w:pPr>
        <w:numPr>
          <w:ilvl w:val="0"/>
          <w:numId w:val="1"/>
        </w:numPr>
        <w:tabs>
          <w:tab w:val="left" w:pos="426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принятия, подлежит официальному опубликованию в газете «Старицкий вестник» и размещению на официальном сайте муниципального образования Тверской области «Старицкий район» в информационно-телекоммуникационной сети «Интернет».</w:t>
      </w:r>
    </w:p>
    <w:p w:rsidR="007D79C7" w:rsidRPr="001E72EF" w:rsidRDefault="007D79C7" w:rsidP="007D79C7">
      <w:pPr>
        <w:tabs>
          <w:tab w:val="left" w:pos="426"/>
          <w:tab w:val="left" w:pos="709"/>
          <w:tab w:val="left" w:pos="1134"/>
        </w:tabs>
        <w:ind w:left="705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tabs>
          <w:tab w:val="left" w:pos="426"/>
          <w:tab w:val="left" w:pos="709"/>
          <w:tab w:val="left" w:pos="1134"/>
        </w:tabs>
        <w:ind w:left="705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 w:hint="eastAsia"/>
          <w:sz w:val="24"/>
          <w:szCs w:val="24"/>
        </w:rPr>
        <w:t>Председатель</w:t>
      </w:r>
      <w:r w:rsidRPr="001E72EF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 w:hint="eastAsia"/>
          <w:sz w:val="24"/>
          <w:szCs w:val="24"/>
        </w:rPr>
        <w:t>Думы</w:t>
      </w:r>
    </w:p>
    <w:p w:rsidR="007D79C7" w:rsidRPr="001E72EF" w:rsidRDefault="007D79C7" w:rsidP="007D79C7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Старицкого </w:t>
      </w:r>
      <w:r w:rsidRPr="001E72EF">
        <w:rPr>
          <w:rFonts w:ascii="Times New Roman" w:hAnsi="Times New Roman" w:hint="eastAsia"/>
          <w:sz w:val="24"/>
          <w:szCs w:val="24"/>
        </w:rPr>
        <w:t>муниципального округа</w:t>
      </w:r>
      <w:r w:rsidRPr="001E72E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E72EF">
        <w:rPr>
          <w:rFonts w:ascii="Times New Roman" w:hAnsi="Times New Roman"/>
          <w:sz w:val="24"/>
          <w:szCs w:val="24"/>
        </w:rPr>
        <w:t xml:space="preserve">    Н.В. Андреева</w:t>
      </w:r>
    </w:p>
    <w:p w:rsidR="006B36CC" w:rsidRDefault="006B36C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36CC" w:rsidRDefault="006B36CC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Приложение 1</w:t>
      </w:r>
    </w:p>
    <w:p w:rsidR="00D34653" w:rsidRDefault="007D79C7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 решению Думы</w:t>
      </w:r>
    </w:p>
    <w:p w:rsidR="00D34653" w:rsidRDefault="007D79C7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Старицкого</w:t>
      </w:r>
      <w:r w:rsidR="00D34653"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/>
          <w:sz w:val="24"/>
          <w:szCs w:val="24"/>
        </w:rPr>
        <w:t>муниципального округа</w:t>
      </w:r>
    </w:p>
    <w:p w:rsidR="007D79C7" w:rsidRPr="001E72EF" w:rsidRDefault="00D34653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7D79C7" w:rsidRPr="001E72EF" w:rsidRDefault="007D79C7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от 04.10.2022 № 11</w:t>
      </w:r>
    </w:p>
    <w:p w:rsidR="007D79C7" w:rsidRPr="001E72EF" w:rsidRDefault="007D79C7" w:rsidP="007D79C7">
      <w:pPr>
        <w:jc w:val="right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jc w:val="center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Состав</w:t>
      </w:r>
    </w:p>
    <w:p w:rsidR="007D79C7" w:rsidRPr="001E72EF" w:rsidRDefault="007D79C7" w:rsidP="007D79C7">
      <w:pPr>
        <w:jc w:val="center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постоянной депутатской комиссии Думы Старицкого муниципального округа Тверской области первого созыва по экономике и финансам</w:t>
      </w:r>
    </w:p>
    <w:p w:rsidR="007D79C7" w:rsidRDefault="007D79C7" w:rsidP="007D79C7">
      <w:pPr>
        <w:jc w:val="center"/>
        <w:rPr>
          <w:rFonts w:ascii="Times New Roman" w:hAnsi="Times New Roman"/>
          <w:sz w:val="24"/>
          <w:szCs w:val="24"/>
        </w:rPr>
      </w:pPr>
    </w:p>
    <w:p w:rsidR="00D34653" w:rsidRPr="001E72EF" w:rsidRDefault="00D34653" w:rsidP="007D79C7">
      <w:pPr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Мусатов Михаил Сергеевич - председатель комиссии</w:t>
      </w:r>
    </w:p>
    <w:p w:rsidR="007D79C7" w:rsidRPr="001E72EF" w:rsidRDefault="007D79C7" w:rsidP="00D34653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Березин Сергей Владимирович - заместитель председателя комиссии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Члены комиссии: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Васильева Ольга Михайловна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Вершинский Алексей Владимирович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Керничишина Татьяна Евгеньевна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Смирнов Сергей Юрьевич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Успенский Игорь Михайлович</w:t>
      </w:r>
    </w:p>
    <w:p w:rsidR="007D79C7" w:rsidRPr="001E72EF" w:rsidRDefault="007D79C7" w:rsidP="00D34653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6B36CC" w:rsidRDefault="007D79C7" w:rsidP="006B36C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Школьников Сергей Львович</w:t>
      </w:r>
    </w:p>
    <w:p w:rsidR="006B36CC" w:rsidRDefault="006B36CC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79C7" w:rsidRDefault="007D79C7" w:rsidP="006B36CC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D34653" w:rsidRPr="001E72EF" w:rsidRDefault="00D34653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34653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 решению Думы</w:t>
      </w:r>
    </w:p>
    <w:p w:rsidR="00D34653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Старицкого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/>
          <w:sz w:val="24"/>
          <w:szCs w:val="24"/>
        </w:rPr>
        <w:t>муниципального округа</w:t>
      </w:r>
    </w:p>
    <w:p w:rsidR="00D34653" w:rsidRPr="001E72EF" w:rsidRDefault="00D34653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D34653" w:rsidRPr="001E72EF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от 04.10.2022 № 11</w:t>
      </w:r>
    </w:p>
    <w:p w:rsidR="007D79C7" w:rsidRPr="001E72EF" w:rsidRDefault="007D79C7" w:rsidP="007D79C7">
      <w:pPr>
        <w:jc w:val="right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jc w:val="center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Состав</w:t>
      </w:r>
    </w:p>
    <w:p w:rsidR="007D79C7" w:rsidRPr="001E72EF" w:rsidRDefault="007D79C7" w:rsidP="007D79C7">
      <w:pPr>
        <w:jc w:val="center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постоянной депутатской комиссии Думы Старицкого муниципального округа Тверской области первого созыва по местному самоуправлению и социальной политике</w:t>
      </w:r>
    </w:p>
    <w:p w:rsidR="007D79C7" w:rsidRPr="001E72EF" w:rsidRDefault="007D79C7" w:rsidP="007D79C7">
      <w:pPr>
        <w:jc w:val="center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Стогова Марина Викторовна - председатель комиссии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Шитков Александр Владимирович - заместитель председателя комиссии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Члены комиссии: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Котов Сергей Александрович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Миронов Алексей Геннадьевич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Морданова Татьяна Викторовна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Шабашкин Александр Юрьевич</w:t>
      </w:r>
    </w:p>
    <w:p w:rsidR="007D79C7" w:rsidRPr="001E72EF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7D79C7" w:rsidRDefault="007D79C7" w:rsidP="007D79C7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Яковлев Сергей Сергеевич</w:t>
      </w:r>
    </w:p>
    <w:p w:rsidR="007D79C7" w:rsidRDefault="007D79C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B36CC" w:rsidRDefault="006B36CC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</w:p>
    <w:p w:rsidR="00D34653" w:rsidRPr="001E72EF" w:rsidRDefault="00D34653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D34653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 решению Думы</w:t>
      </w:r>
    </w:p>
    <w:p w:rsidR="00D34653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Старицкого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2EF">
        <w:rPr>
          <w:rFonts w:ascii="Times New Roman" w:hAnsi="Times New Roman"/>
          <w:sz w:val="24"/>
          <w:szCs w:val="24"/>
        </w:rPr>
        <w:t>муниципального округа</w:t>
      </w:r>
    </w:p>
    <w:p w:rsidR="00D34653" w:rsidRPr="001E72EF" w:rsidRDefault="00D34653" w:rsidP="00D34653">
      <w:pPr>
        <w:spacing w:line="360" w:lineRule="auto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Тверской области</w:t>
      </w:r>
    </w:p>
    <w:p w:rsidR="00D34653" w:rsidRPr="001E72EF" w:rsidRDefault="00D34653" w:rsidP="00D34653">
      <w:pPr>
        <w:ind w:left="4820"/>
        <w:jc w:val="center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от 04.10.2022 № 11</w:t>
      </w:r>
    </w:p>
    <w:p w:rsidR="007D79C7" w:rsidRPr="001E72EF" w:rsidRDefault="007D79C7" w:rsidP="007D79C7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7D79C7" w:rsidRPr="001E72EF" w:rsidRDefault="007D79C7" w:rsidP="007D79C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E72EF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1E72EF">
        <w:rPr>
          <w:rFonts w:ascii="Times New Roman" w:hAnsi="Times New Roman"/>
          <w:b/>
          <w:bCs/>
          <w:sz w:val="24"/>
          <w:szCs w:val="24"/>
        </w:rPr>
        <w:br/>
        <w:t xml:space="preserve">о постоянных депутатских комиссиях Думы Старицкого муниципального округа </w:t>
      </w:r>
      <w:r w:rsidRPr="001E72E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Тверской области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Настоящее Положение определяет правовую основу, принципы организации и основные направления деятельности, порядок формирования, полномочия и компетенцию постоянных депутатских комиссий Думы Старицкого муниципального округа (далее – постоянные комиссии).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1. Основы организации и деятельности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1. Правовая основа создания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1E72EF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1E72EF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10" w:history="1">
        <w:r w:rsidRPr="001E72EF">
          <w:rPr>
            <w:rFonts w:ascii="Times New Roman" w:hAnsi="Times New Roman"/>
            <w:sz w:val="24"/>
            <w:szCs w:val="24"/>
          </w:rPr>
          <w:t>законом</w:t>
        </w:r>
      </w:hyperlink>
      <w:r w:rsidRPr="001E72E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1E72EF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1E72EF">
        <w:rPr>
          <w:rFonts w:ascii="Times New Roman" w:hAnsi="Times New Roman"/>
          <w:sz w:val="24"/>
          <w:szCs w:val="24"/>
        </w:rPr>
        <w:t xml:space="preserve"> Думы Старицкого муниципального округа Тверской области (далее – Дума) из числа депутатов Думы на срок полномочий Думы создаются постоянные депутатские комиссии по вопросам, отнесенным к компетенции Думы для предварительного рассмотрения и подготовки вопросов, выносимых на заседания Думы, подготовки по ним заключений и проектов решений, а также для изучения и решения вопросов, относящихся к компетенции Думы.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Выполняя возложенные на них задачи, постоянные комиссии призваны всей своей работой способствовать постоянной и эффективной деятельности Думы как органа представительной власти муниципального образования Старицкий муниципальный округ.</w:t>
      </w:r>
    </w:p>
    <w:p w:rsidR="007D79C7" w:rsidRPr="001E72EF" w:rsidRDefault="007D79C7" w:rsidP="007D79C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являются основными рабочими органами Думы и подотчетны ему.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2. Порядок образования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Дума состоит из 2 постоянных комиссий, образованных по вопросам, относящимся к их ведению.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образуются, как правило, на первом или втором заседании Думы нового созыва.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 необходимости Дума имеет право образовывать новые комиссии, ликвидировать или реорганизовывать ранее созданные.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3. Порядок формирования постоянных комиссий, избрания председателей, их заместителей и секретарей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формируются из числа депутатов Думы.</w:t>
      </w:r>
    </w:p>
    <w:p w:rsidR="007D79C7" w:rsidRPr="001E72EF" w:rsidRDefault="007D79C7" w:rsidP="007D79C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 xml:space="preserve">Перечень, персональный состав постоянных депутатских комиссий утверждаются решением Думы. Численный состав не может быть менее 5 депутатов. </w:t>
      </w:r>
    </w:p>
    <w:p w:rsidR="007D79C7" w:rsidRPr="001E72EF" w:rsidRDefault="007D79C7" w:rsidP="007D79C7">
      <w:pPr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Каждый депутат, за исключением председателя Думы, обязан состоять хотя бы в одной из постоянных комиссий. Депутат может быть членом не более двух постоянных комиссий.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Выход из постоянной комиссии и переход в другую комиссию утверждается решением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Председатели, заместители председателей, секретари постоянных комиссий   избираются членами комиссий из своего состава и утверждаются Думой.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4. Прекращение полномочий председателей, заместителей, секретарей постоянных комиссий в течение срока своих полномочий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Дума имеет право прекратить полномочия или переизбрать председателей постоянных комиссий.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имеют право переизбрать соответственно заместителей председателей, секретарей постоянных комиссий либо прекратить полномочия этих лиц досрочно.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Депутат может быть выведен из состава постоянной депутатской комиссии решением </w:t>
      </w:r>
      <w:r w:rsidRPr="001E72EF">
        <w:rPr>
          <w:rFonts w:ascii="Times New Roman" w:hAnsi="Times New Roman"/>
          <w:bCs/>
          <w:sz w:val="24"/>
          <w:szCs w:val="24"/>
        </w:rPr>
        <w:t>Думы</w:t>
      </w:r>
      <w:r w:rsidRPr="001E72EF">
        <w:rPr>
          <w:rFonts w:ascii="Times New Roman" w:hAnsi="Times New Roman"/>
          <w:sz w:val="24"/>
          <w:szCs w:val="24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5. Координация деятельности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Координацию деятельности постоянных комиссий и оказание им помощи осуществляет Председатель Думы и заместитель Председателя Думы, а в рамках компетенции соответствующей комиссии - также и председатели комиссий.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2. Статус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6. Права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при рассмотрении вопросов, относящихся к их ведению, пользуются равными правами и несут равные обязанности.</w:t>
      </w:r>
    </w:p>
    <w:p w:rsidR="007D79C7" w:rsidRPr="001E72EF" w:rsidRDefault="007D79C7" w:rsidP="007D79C7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Постоянная комиссия при осуществлении своих полномочий вправе запрашивать необходимые материалы и документы для их деятельности, а также приглашать на свои заседания должностных лиц и руководителей структурных подразделений Администрации Старицкого муниципального округа, государственных и негосударственных органов, предприятий и общественных организаций, средств массовой информации.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Приглашенные должностные лица и руководители структурных подразделений Администрации Старицкого муниципального округа обязаны явиться на заседание Думы или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Комиссия имеет право проводить выездные заседания по инициативе большинства членов комиссии, председателя комиссии или председателя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7. Работа с предложениями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Члены постоянных комиссий по поручению соответствующих постоянных комиссий, а также по своей инициативе изучают на местах вопросы, относящиеся к их ведению, обобщают предложения государственных и общественных организаций, а также граждан, сообщают свои выводы и предложения в постоянную комиссию.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8. Порядок депутатских слушаний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по вопросам, относящимся к их ведению, имеют право заслушивать должностных лиц администрации Старицкого муниципального округа, руководителей государственных органов и организаций, действующих на территории Старицкого муниципального округа.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 этих целях постоянная комиссия заблаговременно, но не позднее чем за два дня до заседания извещает надлежащим образом соответствующие органы и организации, должностных лиц о предстоящем рассмотрении вопросов.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3. Права и обязанности членов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9. Председатель постоянной комиссии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Председатель постоянной комиссии: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организует работу комиссии;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созывает заседания комиссии и формирует повестку предстоящего заседания;</w:t>
      </w:r>
    </w:p>
    <w:p w:rsidR="007D79C7" w:rsidRPr="001E72EF" w:rsidRDefault="007D79C7" w:rsidP="007D79C7">
      <w:pPr>
        <w:keepLines/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lastRenderedPageBreak/>
        <w:t>председательствует на заседаниях комиссии;</w:t>
      </w:r>
    </w:p>
    <w:p w:rsidR="007D79C7" w:rsidRPr="001E72EF" w:rsidRDefault="007D79C7" w:rsidP="007D79C7">
      <w:pPr>
        <w:keepLines/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 оповещает членов комиссии о времени и месте проведения заседания, и других мероприятиях комиссии;</w:t>
      </w:r>
    </w:p>
    <w:p w:rsidR="007D79C7" w:rsidRPr="001E72EF" w:rsidRDefault="007D79C7" w:rsidP="007D79C7">
      <w:pPr>
        <w:keepLines/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направляет членам комиссии материалы и документы, связанные с деятельностью комиссии;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приглашает для участия в заседаниях комиссии представителей администрации Старицкого муниципального округа, государственных и общественных органов и организаций, предприятий и учреждений, экспертов и специалистов;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организует контроль выполнения решений комиссии;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информирует членов комиссии об исполнении решений и рассмотрении рекомендаций комиссии;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вносит предложения о кандидатуре заместителя председателя и секретаря.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10. Заместитель председателя постоянной комиссии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Заместитель председателя постоянной комиссии выполняет по поручению председателя отдельные функции и замещает председателя в случае его отсутствия в должности или невозможности осуществления им своих должностных обязанностей.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Осуществляет координационную работу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11. Члены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Член постоянной комиссии: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принимает участие в деятельности комиссии и выполняет его поручения;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имеет право голоса по всем вопросам, рассматриваемым комиссией, вносит предложения по обсуждаемым вопросам до его рассмотрения на заседании, участвует в их подготовке и обсуждении;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может быть выведен из состава постоянной комиссии решением </w:t>
      </w:r>
      <w:r w:rsidRPr="001E72EF">
        <w:rPr>
          <w:rFonts w:ascii="Times New Roman" w:hAnsi="Times New Roman"/>
          <w:bCs/>
          <w:sz w:val="24"/>
          <w:szCs w:val="24"/>
        </w:rPr>
        <w:t>Думы</w:t>
      </w:r>
      <w:r w:rsidRPr="001E72EF">
        <w:rPr>
          <w:rFonts w:ascii="Times New Roman" w:hAnsi="Times New Roman"/>
          <w:sz w:val="24"/>
          <w:szCs w:val="24"/>
        </w:rPr>
        <w:t xml:space="preserve"> по представлению председателя данной комиссии. Основанием представления комиссии может служить неоднократное отсутствие, систематическое невыполнение поручений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4. Порядок работы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12. Подготовка вопросов для рассмотрения на постоянной комиссии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Комиссии для подготовки рассматриваемых ими вопросов, изучения проблем создают (могут создавать) рабочие группы из числа депутатов Думы, представителей администрации Старицкого муниципального округа, государственных и общественных органов и организаций, экспертов и специалистов.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13. Порядок работы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Заседания постоянных комиссий являются открытыми. На заседания приглашаются представители государственных и общественных органов и организаций, эксперты, специалисты, которые участвуют в заседаниях комиссий с правом совещательного голоса. На заседания постоянных комиссий могут приглашаться представители средств массовой информации.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 случае необходимости постоянные комиссии проводят закрытые заседания, на которые могут приглашаться представители администрации Старицкого муниципального округа, а также специалисты и эксперты.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Депутаты Думы, не являющиеся членами данной комиссии, принимают участие в ее заседании с правом совещательного голоса.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14. Порядок обсуждения вопросов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рассматривают вопросы, относящиеся к их деятельности.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Вопросы, относящиеся к ведению двух или нескольких постоянных комиссий, могут готовиться и рассматриваться ими совместно.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При рассмотрении вопроса в нескольких постоянных комиссиях Председатель Думы определяет головную постоянную комиссию для координации их совместной работы, </w:t>
      </w:r>
      <w:r w:rsidRPr="001E72EF">
        <w:rPr>
          <w:rFonts w:ascii="Times New Roman" w:hAnsi="Times New Roman"/>
          <w:sz w:val="24"/>
          <w:szCs w:val="24"/>
        </w:rPr>
        <w:lastRenderedPageBreak/>
        <w:t>обобщения предложений и замечаний по рассматриваемому вопросу.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Требования головной постоянной комиссии по вопросам координации работы, обобщения предложений и замечаний обязательны для других постоянных комиссий, участвующих в рассмотрении совместного вопроса.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15. Порядок проведения заседаний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Заседания постоянных комиссий созываются их председателями. В случае невозможности участия в заседании комиссии его член сообщает об этом председателю постоянной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Заседания постоянных комиссий считаются правомочными, если в них принимают участие не менее 3 членов комиссии. На заседании комиссии председательствует председатель комиссии или его заместитель, а в их отсутствие - один из членов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Порядок и продолжительность обсуждения вопроса на заседании комиссии определяются в каждом отдельном случае исходя из принятой повестки заседания, количества и характера включенных в нее вопросов.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Все члены комиссии при решении вопросов, входящих в их компетенцию, пользуются равными правами.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Решение комиссии принимается большинством голосов от числа присутствующих на заседании членов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Член комиссии, не согласный с принятым решением комиссии, имеет право заявить свое особое мнение на заседании Думы или направить его в письменной форме председателю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Заседания комиссии протоколируются. Протокол ведет секретарь комиссии, если комиссией не принято иного решения. Протокол прошедшего заседания оформляется в 7-дневный срок, подписывается председательствующим на заседании и секретарем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Подлинники протоколов хранятся в отделе организационно-контрольной работы</w:t>
      </w:r>
      <w:r w:rsidRPr="001E72EF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r w:rsidRPr="001E72EF">
        <w:rPr>
          <w:rFonts w:ascii="Times New Roman" w:hAnsi="Times New Roman"/>
          <w:sz w:val="24"/>
          <w:szCs w:val="24"/>
        </w:rPr>
        <w:t>Старицкого муниципального округа в делах и передаются затем в архивный отдел Администрации Старицкого муниципального округа в сроки на основании делопроизводственных и архивных требований.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b/>
          <w:sz w:val="24"/>
          <w:szCs w:val="24"/>
          <w:lang w:eastAsia="en-US"/>
        </w:rPr>
        <w:t>Статья 16. Проведение заседания постоянных комиссий в дистанционном режиме</w:t>
      </w:r>
    </w:p>
    <w:p w:rsidR="007D79C7" w:rsidRPr="001E72EF" w:rsidRDefault="007D79C7" w:rsidP="007D79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1. Заседания постоянных комиссий в период действия режима повышенной готовности, чрезвычайной ситуации, ограничительных мероприятий (карантина) могут проводиться в дистанционном режиме с использованием информационно-коммуникационных технологий (далее – заседания комиссий в дистанционном режиме).</w:t>
      </w:r>
    </w:p>
    <w:p w:rsidR="007D79C7" w:rsidRPr="001E72EF" w:rsidRDefault="007D79C7" w:rsidP="007D79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2. Решение о проведении заседания постоянной комиссии в дистанционном режиме принимается председателем Думы.</w:t>
      </w:r>
    </w:p>
    <w:p w:rsidR="007D79C7" w:rsidRPr="001E72EF" w:rsidRDefault="007D79C7" w:rsidP="007D79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3. Депутаты Думы, глава Старицкого муниципального округа (представитель главы Старицкого муниципального округа), представители прокуратуры и иные приглашенные для участия лица, принимают участие в заседании постоянной комиссии в дистанционном режиме по видеоконференц-связи (или иной связи) по месту своего фактического нахождения и считаются присутствующими на заседании постоянной комиссии Думы.</w:t>
      </w:r>
    </w:p>
    <w:p w:rsidR="007D79C7" w:rsidRPr="001E72EF" w:rsidRDefault="007D79C7" w:rsidP="007D79C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4. Голосование проводится путем поименного устного опроса членов постоянной комиссии в алфавитном порядке председателем комиссии или лицом, его замещающим. Член постоянной комиссии, фамилия которого была названа, озвучивает свою фамилию и позицию: «ЗА», «ПРОТИВ» или «ВОЗДЕРЖАЛСЯ». Результаты голосования суммируются. Подсчет голосов на заседании комиссии в дистанционном режиме проводит председатель комиссии или лицо, его замещающее.</w:t>
      </w:r>
    </w:p>
    <w:p w:rsidR="007D79C7" w:rsidRPr="001E72EF" w:rsidRDefault="007D79C7" w:rsidP="007D79C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17. Порядок проведения совместных заседаний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Совместные заседания постоянных комиссий ведут их председатели по согласованию между собой.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 проведении совместных заседаний постоянных комиссий решения принимаются большинством голосов от числа присутствующих на заседании членов комиссий.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lastRenderedPageBreak/>
        <w:t>Протокол совместных заседаний постоянных комиссий подписываются председательствующим на совместном заседании.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 случае расхождения позиций членов комиссий по обсуждаемым вопросам, в целях преодоления разногласий создается согласительная комиссия из числа членов этих комиссий. Если и этой комиссией не достигнуто требуемое согласие, то вопрос выносится на заседание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18. Порядок передачи вопросов на рассмотрение другими постоянными комиссиями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Если постоянная комиссия считает, что вопрос, переданный на ее рассмотрение, относится также и к ведению другой комиссии, либо признает необходимым высказать свое мнение по вопросу, рассматриваемому другой комиссией, то они проводят совместное заседание.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19. Решения и рекомендации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Постоянные комиссии после предварительного обсуждения проектов правовых актов Думы принимают по ним протокольные</w:t>
      </w:r>
      <w:r w:rsidRPr="001E72E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E72EF">
        <w:rPr>
          <w:rFonts w:ascii="Times New Roman" w:hAnsi="Times New Roman"/>
          <w:sz w:val="24"/>
          <w:szCs w:val="24"/>
        </w:rPr>
        <w:t>решения.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Протокольные</w:t>
      </w:r>
      <w:r w:rsidRPr="001E72EF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1E72EF">
        <w:rPr>
          <w:rFonts w:ascii="Times New Roman" w:hAnsi="Times New Roman"/>
          <w:sz w:val="24"/>
          <w:szCs w:val="24"/>
        </w:rPr>
        <w:t>решения и рекомендации постоянных комиссий подписываются председателями постоянных комиссий, а совместные протокольные решения и рекомендации комиссий подписываются председательствующим на совместном заседании.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5. Компетенция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 xml:space="preserve">Статья 20. Постоянная комиссия по финансовым и </w:t>
      </w:r>
      <w:r w:rsidR="006B36CC">
        <w:rPr>
          <w:rFonts w:ascii="Times New Roman" w:hAnsi="Times New Roman"/>
          <w:b/>
          <w:noProof/>
          <w:sz w:val="24"/>
          <w:szCs w:val="24"/>
        </w:rPr>
        <w:t>экономическим вопросам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1. Рассмотрение и (или) разработка проектов решений и иных правовых актов Думы, принятие протокольных решений комиссией о внесенных в Думу проектах решений и иных правовых актах Думы по следующим направлениям: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бюджета Старицкого муниципального округа и отчета о его исполнении, текущий контроль за его исполнением;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установление, введение и взимание местных налогов и сборов, предоставление налоговых льгот, контроль за соблюдением налогового законодательства;</w:t>
      </w:r>
    </w:p>
    <w:p w:rsidR="007D79C7" w:rsidRPr="001E72EF" w:rsidRDefault="007D79C7" w:rsidP="007D79C7">
      <w:pPr>
        <w:tabs>
          <w:tab w:val="left" w:pos="720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утверждение стратегии социально-экономического развития;</w:t>
      </w:r>
    </w:p>
    <w:p w:rsidR="007D79C7" w:rsidRPr="001E72EF" w:rsidRDefault="007D79C7" w:rsidP="007D79C7">
      <w:pPr>
        <w:tabs>
          <w:tab w:val="left" w:pos="705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определение порядка принятия решений об установлении тарифов на услуги муниципальных предприятий и учреждений Старицкого муниципального округа, выполнение работ, за исключением случаев, предусмотренных федеральными законами;</w:t>
      </w:r>
    </w:p>
    <w:p w:rsidR="007D79C7" w:rsidRPr="001E72EF" w:rsidRDefault="007D79C7" w:rsidP="007D79C7">
      <w:pPr>
        <w:tabs>
          <w:tab w:val="left" w:pos="705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определение порядка бюджетного процесса;</w:t>
      </w:r>
    </w:p>
    <w:p w:rsidR="007D79C7" w:rsidRPr="001E72EF" w:rsidRDefault="007D79C7" w:rsidP="007D79C7">
      <w:pPr>
        <w:tabs>
          <w:tab w:val="left" w:pos="705"/>
        </w:tabs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sz w:val="24"/>
          <w:szCs w:val="24"/>
          <w:lang w:eastAsia="en-US"/>
        </w:rPr>
        <w:t>определение последовательности разработки документов стратегического планирования Старицкого муниципального округа и их содержания в соответствии с законодательством;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финансово-кредитная политика, включая вопросы муниципального долга Старицкого муниципального округа, предоставления поручительств и займов за счет средств бюджета Старицкого муниципального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определение размеров и условий оплаты труда выборных лиц местного самоуправления Старицкого муниципального округа, осуществляющих свои полномочия на постоянной основе, муниципальных служащих, установление муниципальных минимальных социальных стандартов и других нормативов расходов бюджета Старицкого муниципального округа на решение вопросов местного значения Старицкого муниципального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решение других вопросов местного значения, касающихся вопросов бюджета, налогов и финансов;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2EF">
        <w:rPr>
          <w:rFonts w:ascii="Times New Roman" w:hAnsi="Times New Roman"/>
          <w:sz w:val="24"/>
          <w:szCs w:val="24"/>
          <w:shd w:val="clear" w:color="auto" w:fill="FFFFFF"/>
        </w:rPr>
        <w:t xml:space="preserve">жилищно-коммунального хозяйства, дорожной деятельности, строительства, транспортного обслуживания; 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2EF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</w:r>
      <w:r w:rsidRPr="001E72E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коммунальных отходов;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2EF">
        <w:rPr>
          <w:rFonts w:ascii="Times New Roman" w:hAnsi="Times New Roman"/>
          <w:sz w:val="24"/>
          <w:szCs w:val="24"/>
          <w:shd w:val="clear" w:color="auto" w:fill="FFFFFF"/>
        </w:rPr>
        <w:t>бытовое обслуживание;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72EF">
        <w:rPr>
          <w:rFonts w:ascii="Times New Roman" w:hAnsi="Times New Roman"/>
          <w:sz w:val="24"/>
          <w:szCs w:val="24"/>
          <w:shd w:val="clear" w:color="auto" w:fill="FFFFFF"/>
        </w:rPr>
        <w:t xml:space="preserve">вопросы установления порядка управления и распоряжения </w:t>
      </w:r>
      <w:r w:rsidRPr="001E72EF">
        <w:rPr>
          <w:rFonts w:ascii="Times New Roman" w:hAnsi="Times New Roman"/>
          <w:sz w:val="24"/>
          <w:szCs w:val="24"/>
        </w:rPr>
        <w:t>имуществом, находящимся в муниципальной собственности</w:t>
      </w:r>
      <w:r w:rsidRPr="001E72EF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вопросов по подготовке предложений по формированию муниципальной собственности округа и ее эффективному использованию;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правового регулирования порядка принятия решений о создании, реорганизации и ликвидации муниципальных предприятий и учреждений;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по прогнозным планам (программ) приватизации муниципального имущества, подготовке предложений о включении (исключении) объектов муниципального имущества в планы (программы) приватизации;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о проведении инвентаризации муниципального имущества;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об участии округа в коммерческих организациях немуниципальных форм собственности, рассмотрение предложений администрации Старицкого муниципального округа по определению порядка представления в органах управления и ревизионных комиссиях указанных организаций интересов округа;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об учреждении межмуниципальных организаций;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о передаче муниципального имущества в государственную собственность и приеме в муниципальную собственность имущества, находящегося в государственной собственности;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информации, заключений, отчетов и иных материалов по вопросам контроля за соблюдением порядка управления и распоряжения муниципальной собственностью;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иных вопросов в области управления муниципальной собственностью, относящихся к компетенции Думы;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правового регулирования в области земельных отношений;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по подготовке предложений по увеличению поступления в бюджет округа платежей за землю;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в области использования и охраны земель;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вопросов использования, распоряжения, предоставления и изъятия земельных участков на территории округа;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иных вопросов в области земельных отношений, относящихся к компетенции Думы;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вопросы поддержки малого и среднего предпринимательства;</w:t>
      </w:r>
    </w:p>
    <w:p w:rsidR="007D79C7" w:rsidRPr="001E72EF" w:rsidRDefault="007D79C7" w:rsidP="007D79C7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рассмотрение отчетов и заключений контрольно-счетного органа;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2. Проведение внешнего аудита муниципального бюджета.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3. Организация работы в Думе по своим направлениям деятельности.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4. Предварительное обсуждение проектов решений и иных нормативных актов Думы,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5. Рассмотрение или разработка проектов решений и иных нормативных правовых актов по задачам, стоящим перед комиссией.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6. Взаимодействие с органами местного самоуправления Старицкого муниципального округа при подготовке проектов решений Думы, относящихся к ведению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7. Организация обсуждения на заседаниях Думы подготовленных комиссией вопросов, в том числе путем делегирования докладчиков, содокладчиков, экспертов, своих представителей в рабочие группы, внесения согласованных комиссией поправок, распространения подготовленных заключений и других материалов.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8.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Старицкого муниципального округа.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9. Планирование деятельности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10.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lastRenderedPageBreak/>
        <w:t>11. Участие в работе согласительных комиссий, образуемых на паритетных началах Думой и главой Старицкого муниципального округа.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tabs>
          <w:tab w:val="left" w:pos="1134"/>
        </w:tabs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E72E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Статья 21. Постоянная комиссия по </w:t>
      </w:r>
      <w:r w:rsidRPr="001E72EF">
        <w:rPr>
          <w:rFonts w:ascii="Times New Roman" w:eastAsia="Calibri" w:hAnsi="Times New Roman"/>
          <w:b/>
          <w:noProof/>
          <w:sz w:val="24"/>
          <w:szCs w:val="24"/>
          <w:lang w:eastAsia="en-US"/>
        </w:rPr>
        <w:t>местному самоуправлению и социальным вопросам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1. Рассмотрение и (или) разработка проектов решений и иных правовых актов Думы, принятие решений комиссией о внесенных в Думу проектах решений и иных правовых актах Думы по следующим направлениям: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образование;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здравоохранение;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культура и искусство;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физическая культура, спорт, туризм;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охрана труда, трудовые отношения, занятость населения;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социальная защита населения;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законность и правопорядок;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местное самоуправление;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защита прав граждан;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защита прав потребителей;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пожарная безопасность;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вопросы семьи и молодежи;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деятельность средств массовой информации;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подготовка и проведение публичных слушаний по проекту Устава Старицкого муниципального округа, а также проектам муниципальных правовых актов о внесении изменений и дополнений в </w:t>
      </w:r>
      <w:hyperlink r:id="rId12" w:history="1">
        <w:r w:rsidRPr="001E72EF">
          <w:rPr>
            <w:rFonts w:ascii="Times New Roman" w:hAnsi="Times New Roman"/>
            <w:sz w:val="24"/>
            <w:szCs w:val="24"/>
          </w:rPr>
          <w:t>Устав</w:t>
        </w:r>
      </w:hyperlink>
      <w:r w:rsidRPr="001E72EF">
        <w:rPr>
          <w:rFonts w:ascii="Times New Roman" w:hAnsi="Times New Roman"/>
          <w:sz w:val="24"/>
          <w:szCs w:val="24"/>
        </w:rPr>
        <w:t xml:space="preserve"> Старицкого муниципального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международные связи, сотрудничество и обмен опытом;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участие в формировании местного бюджета и контроля за его исполнением;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участие в разработке планов и программ развития округа и контроль за их исполнением;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участие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определение порядка осуществления правотворческой инициативы граждан, территориального общественного самоуправления, публичных слушаний, собраний граждан, конференций граждан (собраний делегатов), избрания делегатов, опроса граждан, а также порядка осуществления иных форм непосредственного осуществления населением местного самоуправления и участия населения в осуществлении местного самоуправления в округе, не противоречащих федеральному и областному законодательству;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назначение местного референдума, муниципальных выборов, голосования по отзыву депутата Думы, главы Старицкого муниципального округа, голосования по вопросам изменения границ Старицкого муниципального округа, его преобразования, если иное не установлено федеральными законами;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принятие решения о самороспуске Думы;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утверждение структуры администрации Старицкого муниципального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установление оценки деятельности должностных лиц местного самоуправления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утверждение Положений об органах администрации Старицкого муниципального </w:t>
      </w:r>
      <w:r w:rsidRPr="001E72EF">
        <w:rPr>
          <w:rFonts w:ascii="Times New Roman" w:hAnsi="Times New Roman"/>
          <w:sz w:val="24"/>
          <w:szCs w:val="24"/>
        </w:rPr>
        <w:lastRenderedPageBreak/>
        <w:t>округа, обладающих правами юридического лица;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учреждение почётных званий, наград Старицкого муниципального округа, установление порядка их присвоения;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принятие решений о присвоении звания Почётный гражданин Старицкого муниципального округа, иных почётных званий, наград Старицкого муниципального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принятие решений о награждении Почетной грамотой Думы Старицкого муниципального округа, Благодарностью Думы Старицкого муниципального округа в порядке, установленном решением Думы;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внесение изменений и дополнений в Регламент Думы;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соблюдение депутатами Думы ограничений, запретов, обязанностей, установленных законодательством о противодействии коррупции;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привлечение населения к выполнению социально значимых для округа работ;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создание условий для оказания медицинской помощи населению на территории Старицкого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установление границ территории, на которой может быть создана народная дружина;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организация охраны общественного порядка на территории округа в рамках компетенции, установленной федеральным и областным законодательством;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округа услугами организации культуры;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оказание поддержки социально ориентированным некоммерческим организациям;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осуществление от имени Старицкого муниципального округа правомочия обладателя информации в соответствии с Федеральным законом от 27.07.2006 № 149-ФЗ «Об информации, информационных технологиях и о защите информации»;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утверждение порядка взаимодействия органов местного самоуправления Старицкого муниципального округа, муниципальных учреждений Старицкого муниципального округа с организаторами добровольческой (волонтерской) деятельности, добровольческими (волонтерскими) организациями;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организация мероприятий по охране окружающей среды в границах округа;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осуществление муниципального земельного контроля;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охрана окружающей среды, рациональное использование природных ресурсов;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по иным вопросам в соответствии с направлением деятельности в сфере экологии и социальной политике.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2. Подготовка предложений о включении изменений и дополнений в </w:t>
      </w:r>
      <w:hyperlink r:id="rId13" w:history="1">
        <w:r w:rsidRPr="001E72EF">
          <w:rPr>
            <w:rFonts w:ascii="Times New Roman" w:hAnsi="Times New Roman"/>
            <w:sz w:val="24"/>
            <w:szCs w:val="24"/>
          </w:rPr>
          <w:t>Устав</w:t>
        </w:r>
      </w:hyperlink>
      <w:r w:rsidRPr="001E72EF">
        <w:rPr>
          <w:rFonts w:ascii="Times New Roman" w:hAnsi="Times New Roman"/>
          <w:sz w:val="24"/>
          <w:szCs w:val="24"/>
        </w:rPr>
        <w:t xml:space="preserve"> Старицкого муниципального округа и контроль за его соблюдением.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3. Организация работы в Думе по своим направлениям деятельности.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4. Предварительное обсуждение проектов решений и иных нормативных актов, внесенных на рассмотрение Думы, рассмотрение и внесение поправок к проектам решений и иным нормативным актам Думы, принятым за основу.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5. Разработка проектов решений и иных нормативных актов по задачам, стоящим перед комиссией, внесение подготовленных в соответствии с </w:t>
      </w:r>
      <w:hyperlink r:id="rId14" w:history="1">
        <w:r w:rsidRPr="001E72EF">
          <w:rPr>
            <w:rFonts w:ascii="Times New Roman" w:hAnsi="Times New Roman"/>
            <w:sz w:val="24"/>
            <w:szCs w:val="24"/>
          </w:rPr>
          <w:t>Регламентом</w:t>
        </w:r>
      </w:hyperlink>
      <w:r w:rsidRPr="001E72EF">
        <w:rPr>
          <w:rFonts w:ascii="Times New Roman" w:hAnsi="Times New Roman"/>
          <w:sz w:val="24"/>
          <w:szCs w:val="24"/>
        </w:rPr>
        <w:t xml:space="preserve"> Думы проектов на заседание Думы.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6. Рассмотрение вопросов, связанных с соблюдением норм депутатской этики, подготовка заключений по вопросам обоснованности применения к депутатам мер ответственности за нарушение правил депутатской этики - употребление в своей речи грубых, оскорбительных выражений, наносящих ущерб чести и достоинству депутатов Думы и других лиц, допущение необоснованных обвинений в чей-либо адрес, использование заведомо ложной информации, призывы к незаконным действиям, внесение предложений, нарушающие права граждан и действующее законодательство.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 xml:space="preserve">7. Взаимодействие с органами местного самоуправления Старицкого муниципального округа, организациями и учреждениями при подготовке проектов решений Думы, </w:t>
      </w:r>
      <w:r w:rsidRPr="001E72EF">
        <w:rPr>
          <w:rFonts w:ascii="Times New Roman" w:hAnsi="Times New Roman"/>
          <w:sz w:val="24"/>
          <w:szCs w:val="24"/>
        </w:rPr>
        <w:lastRenderedPageBreak/>
        <w:t>относящихся к ведению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8. Организация обсуждения на заседаниях Думы подготовленных комиссией вопросов, в том числе путем делегирования докладчиков, содокладчиков, экспертов, внесения согласованных комиссией поправок, распространения подготовленных заключений и других материалов, делегирования своих представителей в рабочие группы.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9. Подготовка предложений по осуществлению Думой контрольных функций за деятельностью органов местного самоуправления и должностных лиц местного самоуправления Старицкого муниципального округа.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10. Планирование деятельности Думы и комиссии.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11. Участие в предварительном обсуждении кандидатур в органы и на должности, избираемые, утверждаемые и согласуемые Думой, внесение предложений по совершенствованию структуры Думы и ее аппарата.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12. Участие в работе согласительных комиссий, образуемых на паритетных началах Думой и главой муниципального округа.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Раздел 6. Обеспечение постоянных комиссий</w:t>
      </w:r>
    </w:p>
    <w:p w:rsidR="007D79C7" w:rsidRPr="001E72EF" w:rsidRDefault="007D79C7" w:rsidP="007D79C7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79C7" w:rsidRPr="001E72EF" w:rsidRDefault="007D79C7" w:rsidP="007D79C7">
      <w:pPr>
        <w:widowControl w:val="0"/>
        <w:autoSpaceDE w:val="0"/>
        <w:autoSpaceDN w:val="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1E72EF">
        <w:rPr>
          <w:rFonts w:ascii="Times New Roman" w:hAnsi="Times New Roman"/>
          <w:b/>
          <w:sz w:val="24"/>
          <w:szCs w:val="24"/>
        </w:rPr>
        <w:t>Статья 22. Обеспечение деятельности постоянных комиссий</w:t>
      </w:r>
    </w:p>
    <w:p w:rsidR="007D79C7" w:rsidRDefault="007D79C7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E72EF">
        <w:rPr>
          <w:rFonts w:ascii="Times New Roman" w:hAnsi="Times New Roman"/>
          <w:sz w:val="24"/>
          <w:szCs w:val="24"/>
        </w:rPr>
        <w:t>Организационное, техническое, правовое и иное обеспечение деятельности постоянных комиссий осуществляет администрация Старицкого муниципального округа Тверской области (в переходный период – администрация Старицкого района Тверской области).</w:t>
      </w:r>
    </w:p>
    <w:p w:rsidR="006B36CC" w:rsidRDefault="006B36CC" w:rsidP="007D79C7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6CC" w:rsidRDefault="006B36CC" w:rsidP="006B36CC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6B36CC" w:rsidRDefault="006B36CC" w:rsidP="006B36CC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6B36CC" w:rsidRDefault="006B36CC" w:rsidP="006B36CC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6B36CC" w:rsidRPr="001E72EF" w:rsidRDefault="006B36CC" w:rsidP="006B36CC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6B36CC" w:rsidRPr="001E72EF" w:rsidSect="007D79C7">
      <w:pgSz w:w="11906" w:h="16838"/>
      <w:pgMar w:top="426" w:right="70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15F" w:rsidRDefault="00D2415F" w:rsidP="007D79C7">
      <w:r>
        <w:separator/>
      </w:r>
    </w:p>
  </w:endnote>
  <w:endnote w:type="continuationSeparator" w:id="0">
    <w:p w:rsidR="00D2415F" w:rsidRDefault="00D2415F" w:rsidP="007D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15F" w:rsidRDefault="00D2415F" w:rsidP="007D79C7">
      <w:r>
        <w:separator/>
      </w:r>
    </w:p>
  </w:footnote>
  <w:footnote w:type="continuationSeparator" w:id="0">
    <w:p w:rsidR="00D2415F" w:rsidRDefault="00D2415F" w:rsidP="007D7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DA"/>
    <w:rsid w:val="00335766"/>
    <w:rsid w:val="003D00DA"/>
    <w:rsid w:val="006B36CC"/>
    <w:rsid w:val="00767B37"/>
    <w:rsid w:val="007D79C7"/>
    <w:rsid w:val="00D2415F"/>
    <w:rsid w:val="00D34653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A3B2ED-EBD0-4B38-876E-31A663D6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9C7"/>
    <w:pPr>
      <w:ind w:firstLine="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7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79C7"/>
    <w:rPr>
      <w:rFonts w:ascii="Tms Rmn" w:eastAsia="Times New Roman" w:hAnsi="Tms Rm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D7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79C7"/>
    <w:rPr>
      <w:rFonts w:ascii="Tms Rmn" w:eastAsia="Times New Roman" w:hAnsi="Tms Rm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btsccgdmde.xn--p1ai/?p=8565" TargetMode="External"/><Relationship Id="rId13" Type="http://schemas.openxmlformats.org/officeDocument/2006/relationships/hyperlink" Target="consultantplus://offline/ref=2C1818E73E7D3EE307296322C7AF41DC7AF1AE90A628E45C6F50830C6CF0B9BCA4951B0F05FAAE8A3273637B59C679D2FFc7O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1818E73E7D3EE307296322C7AF41DC7AF1AE90A628E45C6F50830C6CF0B9BCA4951B0F05FAAE8A3273637B59C679D2FFc7O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1818E73E7D3EE307296322C7AF41DC7AF1AE90A62BE158645F830C6CF0B9BCA4951B0F17FAF68632727D7B59D32F83BA2C2E34702EE607E1AC1E79c7O4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1818E73E7D3EE307297D2FD1C31FD379F9F09FA02CEC0D310C855B33A0BFE9F6D5455654BFE586326C7F7A58cDO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1818E73E7D3EE307297D2FD1C31FD378F2F798AC7DBB0F60598B5E3BF0E5F9F29C105A4ABFFB9930727Cc7O3E" TargetMode="External"/><Relationship Id="rId14" Type="http://schemas.openxmlformats.org/officeDocument/2006/relationships/hyperlink" Target="consultantplus://offline/ref=2C1818E73E7D3EE307296322C7AF41DC7AF1AE90A62BE158645F830C6CF0B9BCA4951B0F17FAF68632727D7B59D32F83BA2C2E34702EE607E1AC1E79c7O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4516</Words>
  <Characters>25744</Characters>
  <Application>Microsoft Office Word</Application>
  <DocSecurity>0</DocSecurity>
  <Lines>214</Lines>
  <Paragraphs>60</Paragraphs>
  <ScaleCrop>false</ScaleCrop>
  <Company/>
  <LinksUpToDate>false</LinksUpToDate>
  <CharactersWithSpaces>30200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6</cp:revision>
  <dcterms:created xsi:type="dcterms:W3CDTF">2022-10-04T12:46:00Z</dcterms:created>
  <dcterms:modified xsi:type="dcterms:W3CDTF">2022-10-05T11:32:00Z</dcterms:modified>
</cp:coreProperties>
</file>