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CC" w:rsidRDefault="00E233CC" w:rsidP="00BD14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C26FE7" w:rsidRPr="00C26FE7" w:rsidRDefault="00C26FE7" w:rsidP="00BD14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C26FE7">
        <w:rPr>
          <w:rFonts w:ascii="Arial" w:hAnsi="Arial" w:cs="Arial"/>
          <w:b/>
        </w:rPr>
        <w:t>Тверичане</w:t>
      </w:r>
      <w:proofErr w:type="spellEnd"/>
      <w:r w:rsidRPr="00C26FE7">
        <w:rPr>
          <w:rFonts w:ascii="Arial" w:hAnsi="Arial" w:cs="Arial"/>
          <w:b/>
        </w:rPr>
        <w:t xml:space="preserve"> обращались в Банк России за поддержкой</w:t>
      </w:r>
    </w:p>
    <w:p w:rsidR="00C26FE7" w:rsidRDefault="00C26FE7" w:rsidP="00BD14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BD1463" w:rsidRPr="00AE639C" w:rsidRDefault="00C07850" w:rsidP="00AE63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47CF">
        <w:rPr>
          <w:rFonts w:ascii="Arial" w:hAnsi="Arial" w:cs="Arial"/>
        </w:rPr>
        <w:t>о втором</w:t>
      </w:r>
      <w:r w:rsidR="00BD1463" w:rsidRPr="00AE639C">
        <w:rPr>
          <w:rFonts w:ascii="Arial" w:hAnsi="Arial" w:cs="Arial"/>
        </w:rPr>
        <w:t xml:space="preserve"> квартал</w:t>
      </w:r>
      <w:r w:rsidR="006D47CF">
        <w:rPr>
          <w:rFonts w:ascii="Arial" w:hAnsi="Arial" w:cs="Arial"/>
        </w:rPr>
        <w:t>е</w:t>
      </w:r>
      <w:r w:rsidR="00BD1463" w:rsidRPr="00AE639C">
        <w:rPr>
          <w:rFonts w:ascii="Arial" w:hAnsi="Arial" w:cs="Arial"/>
        </w:rPr>
        <w:t xml:space="preserve"> этого года жители </w:t>
      </w:r>
      <w:proofErr w:type="spellStart"/>
      <w:r w:rsidR="00BD1463" w:rsidRPr="00AE639C">
        <w:rPr>
          <w:rFonts w:ascii="Arial" w:hAnsi="Arial" w:cs="Arial"/>
        </w:rPr>
        <w:t>Верхневолжья</w:t>
      </w:r>
      <w:proofErr w:type="spellEnd"/>
      <w:r w:rsidR="00BD1463" w:rsidRPr="00AE639C">
        <w:rPr>
          <w:rFonts w:ascii="Arial" w:hAnsi="Arial" w:cs="Arial"/>
        </w:rPr>
        <w:t xml:space="preserve"> направили в Банк России </w:t>
      </w:r>
      <w:r w:rsidR="00B30584" w:rsidRPr="00AE639C">
        <w:rPr>
          <w:rFonts w:ascii="Arial" w:hAnsi="Arial" w:cs="Arial"/>
        </w:rPr>
        <w:t>более 900 жалоб</w:t>
      </w:r>
      <w:r w:rsidR="00BD1463" w:rsidRPr="00AE639C">
        <w:rPr>
          <w:rFonts w:ascii="Arial" w:hAnsi="Arial" w:cs="Arial"/>
        </w:rPr>
        <w:t xml:space="preserve">, что </w:t>
      </w:r>
      <w:r w:rsidR="00B30584" w:rsidRPr="00AE639C">
        <w:rPr>
          <w:rFonts w:ascii="Arial" w:hAnsi="Arial" w:cs="Arial"/>
        </w:rPr>
        <w:t xml:space="preserve">в 1,4 раза </w:t>
      </w:r>
      <w:r w:rsidR="00BD1463" w:rsidRPr="00AE639C">
        <w:rPr>
          <w:rFonts w:ascii="Arial" w:hAnsi="Arial" w:cs="Arial"/>
        </w:rPr>
        <w:t>больше, чем за такой же период прошлого года. Значительная часть обращений была вызвана необходимостью разъяснения мер поддержки населения и бизнеса.</w:t>
      </w:r>
      <w:r w:rsidR="00E96B3A" w:rsidRPr="00AE639C">
        <w:rPr>
          <w:rFonts w:ascii="Arial" w:hAnsi="Arial" w:cs="Arial"/>
        </w:rPr>
        <w:t xml:space="preserve"> </w:t>
      </w:r>
    </w:p>
    <w:p w:rsidR="00D33AD1" w:rsidRDefault="00BD1463" w:rsidP="00D33A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E639C">
        <w:rPr>
          <w:rFonts w:ascii="Arial" w:hAnsi="Arial" w:cs="Arial"/>
        </w:rPr>
        <w:t xml:space="preserve">Более </w:t>
      </w:r>
      <w:r w:rsidR="00B30584" w:rsidRPr="00AE639C">
        <w:rPr>
          <w:rFonts w:ascii="Arial" w:hAnsi="Arial" w:cs="Arial"/>
        </w:rPr>
        <w:t xml:space="preserve">40% </w:t>
      </w:r>
      <w:r w:rsidRPr="00AE639C">
        <w:rPr>
          <w:rFonts w:ascii="Arial" w:hAnsi="Arial" w:cs="Arial"/>
        </w:rPr>
        <w:t>обращений, зафиксированных в это время, касал</w:t>
      </w:r>
      <w:r w:rsidR="00B30584" w:rsidRPr="00AE639C">
        <w:rPr>
          <w:rFonts w:ascii="Arial" w:hAnsi="Arial" w:cs="Arial"/>
        </w:rPr>
        <w:t>и</w:t>
      </w:r>
      <w:r w:rsidRPr="00AE639C">
        <w:rPr>
          <w:rFonts w:ascii="Arial" w:hAnsi="Arial" w:cs="Arial"/>
        </w:rPr>
        <w:t xml:space="preserve">сь деятельности банков – </w:t>
      </w:r>
      <w:r w:rsidR="00B30584" w:rsidRPr="00AE639C">
        <w:rPr>
          <w:rFonts w:ascii="Arial" w:hAnsi="Arial" w:cs="Arial"/>
        </w:rPr>
        <w:t xml:space="preserve">407 </w:t>
      </w:r>
      <w:r w:rsidRPr="00AE639C">
        <w:rPr>
          <w:rFonts w:ascii="Arial" w:hAnsi="Arial" w:cs="Arial"/>
        </w:rPr>
        <w:t xml:space="preserve">жалоб. </w:t>
      </w:r>
      <w:r w:rsidR="00E96B3A" w:rsidRPr="00AE639C">
        <w:rPr>
          <w:rFonts w:ascii="Arial" w:hAnsi="Arial" w:cs="Arial"/>
        </w:rPr>
        <w:t>Жалобы</w:t>
      </w:r>
      <w:r w:rsidR="0042698A" w:rsidRPr="00855834">
        <w:rPr>
          <w:rFonts w:ascii="Arial" w:hAnsi="Arial" w:cs="Arial"/>
        </w:rPr>
        <w:t xml:space="preserve"> </w:t>
      </w:r>
      <w:r w:rsidR="00E96B3A" w:rsidRPr="00AE639C">
        <w:rPr>
          <w:rFonts w:ascii="Arial" w:hAnsi="Arial" w:cs="Arial"/>
        </w:rPr>
        <w:t>на банки были связаны с ограничительными мерами</w:t>
      </w:r>
      <w:r w:rsidR="0086576D">
        <w:rPr>
          <w:rFonts w:ascii="Arial" w:hAnsi="Arial" w:cs="Arial"/>
        </w:rPr>
        <w:t>,</w:t>
      </w:r>
      <w:r w:rsidR="00E96B3A" w:rsidRPr="00AE639C">
        <w:rPr>
          <w:rFonts w:ascii="Arial" w:hAnsi="Arial" w:cs="Arial"/>
        </w:rPr>
        <w:t> </w:t>
      </w:r>
      <w:proofErr w:type="gramStart"/>
      <w:r w:rsidR="00E96B3A" w:rsidRPr="00AE639C">
        <w:rPr>
          <w:rFonts w:ascii="Arial" w:hAnsi="Arial" w:cs="Arial"/>
        </w:rPr>
        <w:t>в </w:t>
      </w:r>
      <w:r w:rsidR="0042698A" w:rsidRPr="00855834">
        <w:rPr>
          <w:rFonts w:ascii="Arial" w:hAnsi="Arial" w:cs="Arial"/>
        </w:rPr>
        <w:t xml:space="preserve"> </w:t>
      </w:r>
      <w:r w:rsidR="00E96B3A" w:rsidRPr="00AE639C">
        <w:rPr>
          <w:rFonts w:ascii="Arial" w:hAnsi="Arial" w:cs="Arial"/>
        </w:rPr>
        <w:t>частности</w:t>
      </w:r>
      <w:proofErr w:type="gramEnd"/>
      <w:r w:rsidR="00E96B3A" w:rsidRPr="00AE639C">
        <w:rPr>
          <w:rFonts w:ascii="Arial" w:hAnsi="Arial" w:cs="Arial"/>
        </w:rPr>
        <w:t>, трудностями с валютными переводами, введением комиссий по валютным счетам, проблемами со снятием валютных вкладов.</w:t>
      </w:r>
      <w:r w:rsidR="00D33AD1">
        <w:rPr>
          <w:rFonts w:ascii="Arial" w:hAnsi="Arial" w:cs="Arial"/>
        </w:rPr>
        <w:t xml:space="preserve"> </w:t>
      </w:r>
    </w:p>
    <w:p w:rsidR="00BD1463" w:rsidRPr="00AE639C" w:rsidRDefault="00E96B3A" w:rsidP="00BD14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E639C">
        <w:rPr>
          <w:rFonts w:ascii="Arial" w:hAnsi="Arial" w:cs="Arial"/>
        </w:rPr>
        <w:t xml:space="preserve"> </w:t>
      </w:r>
      <w:r w:rsidR="00BD1463" w:rsidRPr="00AE639C">
        <w:rPr>
          <w:rFonts w:ascii="Arial" w:hAnsi="Arial" w:cs="Arial"/>
        </w:rPr>
        <w:t>Число жалоб</w:t>
      </w:r>
      <w:r w:rsidR="002D0237">
        <w:rPr>
          <w:rFonts w:ascii="Arial" w:hAnsi="Arial" w:cs="Arial"/>
        </w:rPr>
        <w:t xml:space="preserve"> </w:t>
      </w:r>
      <w:r w:rsidR="00BD1463" w:rsidRPr="00AE639C">
        <w:rPr>
          <w:rFonts w:ascii="Arial" w:hAnsi="Arial" w:cs="Arial"/>
        </w:rPr>
        <w:t xml:space="preserve">на </w:t>
      </w:r>
      <w:proofErr w:type="spellStart"/>
      <w:r w:rsidR="00BD1463" w:rsidRPr="00AE639C">
        <w:rPr>
          <w:rFonts w:ascii="Arial" w:hAnsi="Arial" w:cs="Arial"/>
        </w:rPr>
        <w:t>микрофинансовые</w:t>
      </w:r>
      <w:proofErr w:type="spellEnd"/>
      <w:r w:rsidR="00BD1463" w:rsidRPr="00AE639C">
        <w:rPr>
          <w:rFonts w:ascii="Arial" w:hAnsi="Arial" w:cs="Arial"/>
        </w:rPr>
        <w:t xml:space="preserve"> организации </w:t>
      </w:r>
      <w:r w:rsidR="00B30584" w:rsidRPr="00AE639C">
        <w:rPr>
          <w:rFonts w:ascii="Arial" w:hAnsi="Arial" w:cs="Arial"/>
        </w:rPr>
        <w:t>увеличилось в 2,4 раза до 256. Наиболее распространенными</w:t>
      </w:r>
      <w:r w:rsidR="00BD1463" w:rsidRPr="00AE639C">
        <w:rPr>
          <w:rFonts w:ascii="Arial" w:hAnsi="Arial" w:cs="Arial"/>
        </w:rPr>
        <w:t xml:space="preserve"> проблема</w:t>
      </w:r>
      <w:r w:rsidR="00B30584" w:rsidRPr="00AE639C">
        <w:rPr>
          <w:rFonts w:ascii="Arial" w:hAnsi="Arial" w:cs="Arial"/>
        </w:rPr>
        <w:t>ми в этом сегменте были вопросы реструктуризации</w:t>
      </w:r>
      <w:r w:rsidR="002D0237">
        <w:rPr>
          <w:rFonts w:ascii="Arial" w:hAnsi="Arial" w:cs="Arial"/>
        </w:rPr>
        <w:t xml:space="preserve"> и </w:t>
      </w:r>
      <w:r w:rsidR="00B30584" w:rsidRPr="00AE639C">
        <w:rPr>
          <w:rFonts w:ascii="Arial" w:hAnsi="Arial" w:cs="Arial"/>
        </w:rPr>
        <w:t>рефинансирования договоров</w:t>
      </w:r>
      <w:r w:rsidR="002D0237">
        <w:rPr>
          <w:rFonts w:ascii="Arial" w:hAnsi="Arial" w:cs="Arial"/>
        </w:rPr>
        <w:t xml:space="preserve"> </w:t>
      </w:r>
      <w:proofErr w:type="spellStart"/>
      <w:r w:rsidR="00B30584" w:rsidRPr="00AE639C">
        <w:rPr>
          <w:rFonts w:ascii="Arial" w:hAnsi="Arial" w:cs="Arial"/>
        </w:rPr>
        <w:t>микрозайма</w:t>
      </w:r>
      <w:proofErr w:type="spellEnd"/>
      <w:r w:rsidR="002D0237">
        <w:rPr>
          <w:rFonts w:ascii="Arial" w:hAnsi="Arial" w:cs="Arial"/>
        </w:rPr>
        <w:t xml:space="preserve">, а также </w:t>
      </w:r>
      <w:r w:rsidR="00B30584" w:rsidRPr="00AE639C">
        <w:rPr>
          <w:rFonts w:ascii="Arial" w:hAnsi="Arial" w:cs="Arial"/>
        </w:rPr>
        <w:t>несогласие заемщиков с условиями заключения договоров.</w:t>
      </w:r>
    </w:p>
    <w:p w:rsidR="0008716E" w:rsidRDefault="00B30584" w:rsidP="00B3058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E639C">
        <w:rPr>
          <w:rFonts w:ascii="Arial" w:hAnsi="Arial" w:cs="Arial"/>
        </w:rPr>
        <w:t>В сегменте страхования</w:t>
      </w:r>
      <w:r w:rsidR="00D33AD1">
        <w:rPr>
          <w:rFonts w:ascii="Arial" w:hAnsi="Arial" w:cs="Arial"/>
        </w:rPr>
        <w:t xml:space="preserve"> было получено 163 жалобы</w:t>
      </w:r>
      <w:r w:rsidRPr="00AE639C">
        <w:rPr>
          <w:rFonts w:ascii="Arial" w:hAnsi="Arial" w:cs="Arial"/>
        </w:rPr>
        <w:t>. Больше всего вопросов вызвало оформление полиса ОСАГО, в частности, неверное назначение коэффициента бонус-</w:t>
      </w:r>
      <w:proofErr w:type="spellStart"/>
      <w:r w:rsidRPr="00AE639C">
        <w:rPr>
          <w:rFonts w:ascii="Arial" w:hAnsi="Arial" w:cs="Arial"/>
        </w:rPr>
        <w:t>малус</w:t>
      </w:r>
      <w:proofErr w:type="spellEnd"/>
      <w:r w:rsidR="002D0237">
        <w:rPr>
          <w:rFonts w:ascii="Arial" w:hAnsi="Arial" w:cs="Arial"/>
        </w:rPr>
        <w:t xml:space="preserve"> </w:t>
      </w:r>
      <w:r w:rsidRPr="00AE639C">
        <w:rPr>
          <w:rFonts w:ascii="Arial" w:hAnsi="Arial" w:cs="Arial"/>
        </w:rPr>
        <w:t>(КБМ). Надо отметить, что подобные заявления рассматриваются в короткие сроки и, если КБМ рассчитан неправильно, страховая компания проводит его корректировку.</w:t>
      </w:r>
    </w:p>
    <w:p w:rsidR="002D0237" w:rsidRPr="00052522" w:rsidRDefault="002D0237" w:rsidP="002D023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60762A">
        <w:rPr>
          <w:rFonts w:ascii="Arial" w:hAnsi="Arial" w:cs="Arial"/>
        </w:rPr>
        <w:t xml:space="preserve">Банки адаптируются к работе </w:t>
      </w:r>
      <w:r>
        <w:rPr>
          <w:rFonts w:ascii="Arial" w:hAnsi="Arial" w:cs="Arial"/>
        </w:rPr>
        <w:t xml:space="preserve">в условиях </w:t>
      </w:r>
      <w:proofErr w:type="spellStart"/>
      <w:r w:rsidRPr="0060762A">
        <w:rPr>
          <w:rFonts w:ascii="Arial" w:hAnsi="Arial" w:cs="Arial"/>
        </w:rPr>
        <w:t>санкционных</w:t>
      </w:r>
      <w:proofErr w:type="spellEnd"/>
      <w:r w:rsidRPr="0060762A">
        <w:rPr>
          <w:rFonts w:ascii="Arial" w:hAnsi="Arial" w:cs="Arial"/>
        </w:rPr>
        <w:t xml:space="preserve"> ограничений, пересматривают содержание и параметры оказываемых услуг, поэтому </w:t>
      </w:r>
      <w:r>
        <w:rPr>
          <w:rFonts w:ascii="Arial" w:hAnsi="Arial" w:cs="Arial"/>
        </w:rPr>
        <w:t xml:space="preserve">Банк России рекомендовал крупнейшим розничным банкам заранее доводить до потребителей информацию о планируемых изменениях, чтобы у клиентов было достаточно времени на решение о принятии обслуживания по новым правилам. </w:t>
      </w:r>
    </w:p>
    <w:p w:rsidR="002D0237" w:rsidRDefault="002D0237" w:rsidP="00B3058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E96B3A" w:rsidRPr="00AE639C" w:rsidRDefault="00E96B3A" w:rsidP="00B3058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sectPr w:rsidR="00E96B3A" w:rsidRPr="00AE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F"/>
    <w:rsid w:val="00052522"/>
    <w:rsid w:val="0008716E"/>
    <w:rsid w:val="002D0237"/>
    <w:rsid w:val="0042698A"/>
    <w:rsid w:val="00486481"/>
    <w:rsid w:val="0052254F"/>
    <w:rsid w:val="006D47CF"/>
    <w:rsid w:val="00855834"/>
    <w:rsid w:val="0086576D"/>
    <w:rsid w:val="009A02B8"/>
    <w:rsid w:val="00AE639C"/>
    <w:rsid w:val="00B30584"/>
    <w:rsid w:val="00B32825"/>
    <w:rsid w:val="00BD1463"/>
    <w:rsid w:val="00C07850"/>
    <w:rsid w:val="00C26FE7"/>
    <w:rsid w:val="00D33AD1"/>
    <w:rsid w:val="00DD30D9"/>
    <w:rsid w:val="00E233CC"/>
    <w:rsid w:val="00E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B429-CA7F-46B9-A3EB-7102F63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33E0-DF56-4EF2-8AA6-CC5FE932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5</cp:revision>
  <dcterms:created xsi:type="dcterms:W3CDTF">2022-08-08T12:54:00Z</dcterms:created>
  <dcterms:modified xsi:type="dcterms:W3CDTF">2022-08-09T11:13:00Z</dcterms:modified>
</cp:coreProperties>
</file>