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80" w:rsidRPr="0013158B" w:rsidRDefault="004A4E43" w:rsidP="004A4E43">
      <w:pPr>
        <w:pStyle w:val="a3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3158B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Pr="0013158B">
        <w:rPr>
          <w:rFonts w:ascii="Arial" w:hAnsi="Arial" w:cs="Arial"/>
          <w:b/>
          <w:sz w:val="24"/>
          <w:szCs w:val="24"/>
        </w:rPr>
        <w:t>тверичан</w:t>
      </w:r>
      <w:proofErr w:type="spellEnd"/>
      <w:r w:rsidR="009F3880" w:rsidRPr="0013158B">
        <w:rPr>
          <w:rFonts w:ascii="Arial" w:hAnsi="Arial" w:cs="Arial"/>
          <w:b/>
          <w:sz w:val="24"/>
          <w:szCs w:val="24"/>
        </w:rPr>
        <w:t xml:space="preserve"> появится новый способ защиты от мошенников</w:t>
      </w:r>
    </w:p>
    <w:p w:rsidR="009F3880" w:rsidRPr="004A4E43" w:rsidRDefault="009F3880" w:rsidP="004A4E43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E43">
        <w:rPr>
          <w:rFonts w:ascii="Arial" w:hAnsi="Arial" w:cs="Arial"/>
          <w:sz w:val="24"/>
          <w:szCs w:val="24"/>
        </w:rPr>
        <w:t xml:space="preserve"> </w:t>
      </w:r>
    </w:p>
    <w:p w:rsidR="009F3880" w:rsidRPr="004A4E43" w:rsidRDefault="009F3880" w:rsidP="004A4E43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E43">
        <w:rPr>
          <w:rFonts w:ascii="Arial" w:hAnsi="Arial" w:cs="Arial"/>
          <w:sz w:val="24"/>
          <w:szCs w:val="24"/>
        </w:rPr>
        <w:t xml:space="preserve">С 1 октября этого года клиенты банков смогут самостоятельно запрещать онлайн-операции по своим счетам или ограничивать их параметры. Это поможет уберечь средства, если вдруг мошенники получат доступ к онлайн-банкингу жертвы. Возможность ограничения онлайн-операций предусмотрена указанием Банка России, которое зарегистрировал Минюст России. </w:t>
      </w:r>
    </w:p>
    <w:p w:rsidR="009F3880" w:rsidRPr="004A4E43" w:rsidRDefault="009F3880" w:rsidP="004A4E43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E43">
        <w:rPr>
          <w:rFonts w:ascii="Arial" w:hAnsi="Arial" w:cs="Arial"/>
          <w:sz w:val="24"/>
          <w:szCs w:val="24"/>
        </w:rPr>
        <w:t xml:space="preserve">Установить запрет на использование онлайн-сервисов можно в отношении всех операций или же отдельных услуг – например, запретить онлайн-кредитование. Чтобы воспользоваться такой возможностью, клиенту необходимо написать заявление в свой банк. Форму документа и порядок его направления определяет кредитная организация. При этом отменить запрет или изменить параметры онлайн-операций клиент банка может в любое время без ограничений. Сервис предоставляется бесплатно. </w:t>
      </w:r>
    </w:p>
    <w:p w:rsidR="004A4E43" w:rsidRDefault="009F3880" w:rsidP="004A4E43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E43">
        <w:rPr>
          <w:rFonts w:ascii="Arial" w:hAnsi="Arial" w:cs="Arial"/>
          <w:sz w:val="24"/>
          <w:szCs w:val="24"/>
        </w:rPr>
        <w:t>«К сожалению, несмотря на все предостережения, люди часто сами открывают мошенникам доступ к своим банковским счетам: сообщают логины и пароли, секретные коды. Возможность заблокировать онлайн-операции поможет сохранить деньги даже тогда, когда мошенники смогли получить доступ к онлайн-банкингу жертвы. Преступники не смогут перевести деньги со счета, который закрыт для онлайн-операций, или оформить кредит, если есть соответствующий запрет. Это особенно актуально для людей, которые наиболее подвержены влиянию мошенников. Наприме</w:t>
      </w:r>
      <w:r w:rsidR="001E08AB">
        <w:rPr>
          <w:rFonts w:ascii="Arial" w:hAnsi="Arial" w:cs="Arial"/>
          <w:sz w:val="24"/>
          <w:szCs w:val="24"/>
        </w:rPr>
        <w:t>р, пожилых граждан», — поясняет Вячеслав Сапунов, начальник отдела безопасности тверского Отделения Банка России.</w:t>
      </w:r>
      <w:bookmarkStart w:id="0" w:name="_GoBack"/>
      <w:bookmarkEnd w:id="0"/>
    </w:p>
    <w:p w:rsidR="009F3880" w:rsidRPr="004A4E43" w:rsidRDefault="009F3880" w:rsidP="004A4E43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E43">
        <w:rPr>
          <w:rFonts w:ascii="Arial" w:hAnsi="Arial" w:cs="Arial"/>
          <w:sz w:val="24"/>
          <w:szCs w:val="24"/>
        </w:rPr>
        <w:t xml:space="preserve">Кроме того, с октября вступает в силу еще одна мера, направленная на борьбу с дистанционными мошенниками. Теперь банки будут обязаны проводить идентификацию всех устройств, с которых граждане совершают онлайн-операции, подтверждать их телефонные номера и адреса электронной почты. </w:t>
      </w:r>
    </w:p>
    <w:p w:rsidR="0003061D" w:rsidRPr="004A4E43" w:rsidRDefault="0003061D" w:rsidP="004A4E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3061D" w:rsidRPr="004A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92"/>
    <w:rsid w:val="0003061D"/>
    <w:rsid w:val="0013158B"/>
    <w:rsid w:val="001E08AB"/>
    <w:rsid w:val="004A4E43"/>
    <w:rsid w:val="009F3880"/>
    <w:rsid w:val="00B9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E167"/>
  <w15:chartTrackingRefBased/>
  <w15:docId w15:val="{5585E8C3-3C91-4684-B791-2A812402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F3880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F38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5</cp:revision>
  <dcterms:created xsi:type="dcterms:W3CDTF">2022-08-01T12:27:00Z</dcterms:created>
  <dcterms:modified xsi:type="dcterms:W3CDTF">2022-08-03T08:47:00Z</dcterms:modified>
</cp:coreProperties>
</file>