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81" w:rsidRPr="00292D81" w:rsidRDefault="00292D81" w:rsidP="00292D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2D81">
        <w:rPr>
          <w:rFonts w:ascii="Times New Roman" w:hAnsi="Times New Roman" w:cs="Times New Roman"/>
          <w:bCs/>
          <w:sz w:val="24"/>
          <w:szCs w:val="24"/>
        </w:rPr>
        <w:t>АДМИНИСТРАЦИЯ СТАРИЦКОГО РАЙОНА ТВЕРСКОЙ ОБЛАСТИ</w:t>
      </w:r>
    </w:p>
    <w:p w:rsidR="00292D81" w:rsidRPr="00292D81" w:rsidRDefault="00292D81" w:rsidP="00292D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2D81" w:rsidRPr="00292D81" w:rsidRDefault="00292D81" w:rsidP="00292D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2D8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AF25E2" w:rsidRPr="00292D81" w:rsidRDefault="00AF25E2" w:rsidP="00292D81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5E2" w:rsidRPr="00292D81" w:rsidRDefault="00AF25E2" w:rsidP="00292D81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5E2" w:rsidRPr="00292D81" w:rsidRDefault="00AF25E2" w:rsidP="00292D81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09.04.2021</w:t>
      </w:r>
      <w:r w:rsidRPr="00292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200</w:t>
      </w:r>
    </w:p>
    <w:p w:rsidR="00AF25E2" w:rsidRPr="00292D81" w:rsidRDefault="00AF25E2" w:rsidP="00292D81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25E2" w:rsidRPr="00292D81" w:rsidRDefault="00AF25E2" w:rsidP="00292D81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56FD" w:rsidRPr="00292D81" w:rsidRDefault="00F21A26" w:rsidP="00292D81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A56FD" w:rsidRPr="00292D81" w:rsidRDefault="002A56FD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FD" w:rsidRPr="00292D81" w:rsidRDefault="00F21A26" w:rsidP="00292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D81">
        <w:rPr>
          <w:rFonts w:ascii="Times New Roman" w:hAnsi="Times New Roman" w:cs="Times New Roman"/>
          <w:b/>
          <w:sz w:val="24"/>
          <w:szCs w:val="24"/>
        </w:rPr>
        <w:t xml:space="preserve">Об утверждении Устава муниципального </w:t>
      </w:r>
    </w:p>
    <w:p w:rsidR="002A56FD" w:rsidRPr="00292D81" w:rsidRDefault="00141B41" w:rsidP="00292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казенного учреждения </w:t>
      </w:r>
      <w:r w:rsidR="00F21A26" w:rsidRPr="00292D81">
        <w:rPr>
          <w:rFonts w:ascii="Times New Roman" w:hAnsi="Times New Roman" w:cs="Times New Roman"/>
          <w:b/>
          <w:sz w:val="24"/>
          <w:szCs w:val="24"/>
        </w:rPr>
        <w:t xml:space="preserve">«Хозяйственно-эксплуатационная </w:t>
      </w:r>
    </w:p>
    <w:p w:rsidR="002A56FD" w:rsidRPr="00292D81" w:rsidRDefault="00F21A26" w:rsidP="00292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D81">
        <w:rPr>
          <w:rFonts w:ascii="Times New Roman" w:hAnsi="Times New Roman" w:cs="Times New Roman"/>
          <w:b/>
          <w:sz w:val="24"/>
          <w:szCs w:val="24"/>
        </w:rPr>
        <w:t>служба Старицкого района Тверской области»</w:t>
      </w:r>
    </w:p>
    <w:p w:rsidR="002A56FD" w:rsidRPr="00292D81" w:rsidRDefault="002A56FD" w:rsidP="0029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6FD" w:rsidRPr="00292D81" w:rsidRDefault="00F21A26" w:rsidP="0029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«Старицкий район» Тверской области, постановлением администрации Старицкого района Тверской области от 08.04.2021 №197 «О создании муниципального казенного учреждения «Хозяйственно-эксплуатационная служба Старицкого района Тверской области», </w:t>
      </w:r>
    </w:p>
    <w:p w:rsidR="002A56FD" w:rsidRPr="00292D81" w:rsidRDefault="002A56FD" w:rsidP="0029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6FD" w:rsidRPr="00292D81" w:rsidRDefault="00F21A26" w:rsidP="0029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Старицкого района Тверской области ПОСТАНОВЛЯЕТ:</w:t>
      </w:r>
    </w:p>
    <w:p w:rsidR="002A56FD" w:rsidRPr="00292D81" w:rsidRDefault="002A56FD" w:rsidP="0029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6FD" w:rsidRPr="00292D81" w:rsidRDefault="00F21A26" w:rsidP="0029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 Утвердить Устав муниципального казенного учреждения Старицкого района Тверской области «Хозяй</w:t>
      </w:r>
      <w:r w:rsidR="00446A16" w:rsidRPr="00292D81">
        <w:rPr>
          <w:rFonts w:ascii="Times New Roman" w:hAnsi="Times New Roman" w:cs="Times New Roman"/>
          <w:sz w:val="24"/>
          <w:szCs w:val="24"/>
        </w:rPr>
        <w:t xml:space="preserve">ственно-эксплуатационная служба </w:t>
      </w:r>
      <w:r w:rsidRPr="00292D81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446A16" w:rsidRPr="00292D81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292D81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2A56FD" w:rsidRPr="00292D81" w:rsidRDefault="00F21A26" w:rsidP="0029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2. Уполномочить Нечаева Дмитрия Александровича выступить заявителем в Межрайонной ИФНС России по Тверской области </w:t>
      </w:r>
      <w:proofErr w:type="gramStart"/>
      <w:r w:rsidRPr="00292D81">
        <w:rPr>
          <w:rFonts w:ascii="Times New Roman" w:hAnsi="Times New Roman" w:cs="Times New Roman"/>
          <w:sz w:val="24"/>
          <w:szCs w:val="24"/>
        </w:rPr>
        <w:t>при подачи</w:t>
      </w:r>
      <w:proofErr w:type="gramEnd"/>
      <w:r w:rsidRPr="00292D81">
        <w:rPr>
          <w:rFonts w:ascii="Times New Roman" w:hAnsi="Times New Roman" w:cs="Times New Roman"/>
          <w:sz w:val="24"/>
          <w:szCs w:val="24"/>
        </w:rPr>
        <w:t xml:space="preserve"> документов на регистрацию муниципального казенного учреждения «Хозяйственно-эксплуатационная служба Старицкого района Тверской области».</w:t>
      </w:r>
    </w:p>
    <w:p w:rsidR="002A56FD" w:rsidRPr="00292D81" w:rsidRDefault="00F21A26" w:rsidP="0029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в информационно-телекоммуникационной сети «Интернет» на официальном сайте администрации Старицкого района Тверской области.</w:t>
      </w:r>
    </w:p>
    <w:p w:rsidR="002A56FD" w:rsidRPr="00292D81" w:rsidRDefault="00F21A26" w:rsidP="0029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подписания.</w:t>
      </w:r>
    </w:p>
    <w:p w:rsidR="002A56FD" w:rsidRPr="00292D81" w:rsidRDefault="00F21A26" w:rsidP="0029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управляющего делами администрации Старицкого района.</w:t>
      </w:r>
    </w:p>
    <w:p w:rsidR="002A56FD" w:rsidRPr="00292D81" w:rsidRDefault="002A56FD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FD" w:rsidRPr="00292D81" w:rsidRDefault="002A56FD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FD" w:rsidRPr="00292D81" w:rsidRDefault="002A56FD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FD" w:rsidRPr="00292D81" w:rsidRDefault="00F21A26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Глава Старицкого района                                                              </w:t>
      </w:r>
      <w:r w:rsidRPr="00292D8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41B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2D81">
        <w:rPr>
          <w:rFonts w:ascii="Times New Roman" w:hAnsi="Times New Roman" w:cs="Times New Roman"/>
          <w:sz w:val="24"/>
          <w:szCs w:val="24"/>
        </w:rPr>
        <w:t xml:space="preserve"> С.Ю. Журавлев</w:t>
      </w:r>
    </w:p>
    <w:p w:rsidR="00292D81" w:rsidRPr="00292D81" w:rsidRDefault="00292D81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Default="00292D81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Default="00292D81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B41" w:rsidRPr="00292D81" w:rsidRDefault="00141B41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92D81" w:rsidRPr="00292D81" w:rsidTr="00914633">
        <w:trPr>
          <w:jc w:val="center"/>
        </w:trPr>
        <w:tc>
          <w:tcPr>
            <w:tcW w:w="4785" w:type="dxa"/>
          </w:tcPr>
          <w:p w:rsidR="00292D81" w:rsidRPr="00292D81" w:rsidRDefault="00292D81" w:rsidP="00292D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2D81" w:rsidRPr="00292D81" w:rsidRDefault="00292D81" w:rsidP="00292D81">
            <w:pPr>
              <w:spacing w:after="0" w:line="240" w:lineRule="auto"/>
              <w:ind w:left="7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8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92D81" w:rsidRPr="00292D81" w:rsidRDefault="00292D81" w:rsidP="00292D81">
            <w:pPr>
              <w:spacing w:after="0" w:line="240" w:lineRule="auto"/>
              <w:ind w:lef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8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292D81" w:rsidRPr="00292D81" w:rsidRDefault="00292D81" w:rsidP="00292D81">
            <w:pPr>
              <w:spacing w:after="0" w:line="240" w:lineRule="auto"/>
              <w:ind w:lef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81">
              <w:rPr>
                <w:rFonts w:ascii="Times New Roman" w:hAnsi="Times New Roman" w:cs="Times New Roman"/>
                <w:sz w:val="24"/>
                <w:szCs w:val="24"/>
              </w:rPr>
              <w:t>Старицкого Тверской области</w:t>
            </w:r>
          </w:p>
          <w:p w:rsidR="00292D81" w:rsidRPr="00292D81" w:rsidRDefault="00292D81" w:rsidP="00292D81">
            <w:pPr>
              <w:spacing w:after="0" w:line="240" w:lineRule="auto"/>
              <w:ind w:lef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81">
              <w:rPr>
                <w:rFonts w:ascii="Times New Roman" w:hAnsi="Times New Roman" w:cs="Times New Roman"/>
                <w:sz w:val="24"/>
                <w:szCs w:val="24"/>
              </w:rPr>
              <w:t>от 09.04.2021 № 200</w:t>
            </w:r>
          </w:p>
          <w:p w:rsidR="00292D81" w:rsidRPr="00292D81" w:rsidRDefault="00292D81" w:rsidP="00292D81">
            <w:pPr>
              <w:spacing w:line="240" w:lineRule="auto"/>
              <w:ind w:left="7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81" w:rsidRPr="00292D81" w:rsidRDefault="00292D81" w:rsidP="00292D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81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292D81" w:rsidRPr="00292D81" w:rsidRDefault="00292D81" w:rsidP="00292D8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81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УЧРЕЖДЕНИЯ </w:t>
      </w:r>
    </w:p>
    <w:p w:rsidR="00292D81" w:rsidRPr="00292D81" w:rsidRDefault="00292D81" w:rsidP="00292D8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81">
        <w:rPr>
          <w:rFonts w:ascii="Times New Roman" w:hAnsi="Times New Roman" w:cs="Times New Roman"/>
          <w:b/>
          <w:sz w:val="24"/>
          <w:szCs w:val="24"/>
        </w:rPr>
        <w:t xml:space="preserve">«ХОЗЯЙСТВЕННО-ЭКСПЛУАТАЦИОННАЯ СЛУЖБА </w:t>
      </w:r>
    </w:p>
    <w:p w:rsidR="00292D81" w:rsidRPr="00292D81" w:rsidRDefault="00292D81" w:rsidP="00292D8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81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ОБЛАСТИ»</w:t>
      </w:r>
    </w:p>
    <w:p w:rsidR="00292D81" w:rsidRPr="00292D81" w:rsidRDefault="00292D81" w:rsidP="00292D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г. Старица</w:t>
      </w:r>
    </w:p>
    <w:p w:rsidR="00292D81" w:rsidRPr="00292D81" w:rsidRDefault="00292D81" w:rsidP="00292D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2021 год</w:t>
      </w:r>
    </w:p>
    <w:p w:rsidR="00292D81" w:rsidRPr="00292D81" w:rsidRDefault="00292D81" w:rsidP="00292D81">
      <w:pPr>
        <w:pStyle w:val="ConsPlusTitle"/>
        <w:widowControl/>
        <w:jc w:val="center"/>
        <w:rPr>
          <w:rFonts w:cs="Times New Roman"/>
          <w:b/>
        </w:rPr>
      </w:pPr>
      <w:r w:rsidRPr="00292D81">
        <w:rPr>
          <w:rFonts w:cs="Times New Roman"/>
          <w:b/>
        </w:rPr>
        <w:br w:type="page"/>
      </w:r>
      <w:r w:rsidRPr="00292D81">
        <w:rPr>
          <w:rFonts w:cs="Times New Roman"/>
          <w:b/>
        </w:rPr>
        <w:lastRenderedPageBreak/>
        <w:t>1. ОБЩИЕ ПОЛОЖЕНИЯ</w:t>
      </w:r>
    </w:p>
    <w:p w:rsidR="00292D81" w:rsidRPr="00292D81" w:rsidRDefault="00292D81" w:rsidP="00292D81">
      <w:pPr>
        <w:pStyle w:val="ConsPlusTitle"/>
        <w:widowControl/>
        <w:jc w:val="center"/>
        <w:rPr>
          <w:rFonts w:cs="Times New Roman"/>
          <w:b/>
        </w:rPr>
      </w:pPr>
    </w:p>
    <w:p w:rsidR="00292D81" w:rsidRPr="00292D81" w:rsidRDefault="00292D81" w:rsidP="0014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1.1. Муниципальное казенное учреждение «Хозяйственно-эксплуатационная служба Старицкого района Тверской области» (далее – Учреждение) является некоммерческой организацией.</w:t>
      </w:r>
    </w:p>
    <w:p w:rsidR="00292D81" w:rsidRPr="00292D81" w:rsidRDefault="00292D81" w:rsidP="00141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1.2. </w:t>
      </w:r>
      <w:r w:rsidRPr="00292D81">
        <w:rPr>
          <w:rFonts w:ascii="Times New Roman" w:hAnsi="Times New Roman" w:cs="Times New Roman"/>
          <w:sz w:val="24"/>
          <w:szCs w:val="24"/>
          <w:highlight w:val="white"/>
        </w:rPr>
        <w:t>Учредителем и собственником имущества Учреждения является муниципальное образование «Старицкий район» Тверской области</w:t>
      </w:r>
      <w:r w:rsidRPr="00292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D81" w:rsidRPr="00292D81" w:rsidRDefault="00292D81" w:rsidP="00141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1.3. Функции и полномочия </w:t>
      </w:r>
      <w:r w:rsidRPr="00292D81">
        <w:rPr>
          <w:rFonts w:ascii="Times New Roman" w:hAnsi="Times New Roman" w:cs="Times New Roman"/>
          <w:sz w:val="24"/>
          <w:szCs w:val="24"/>
          <w:highlight w:val="white"/>
        </w:rPr>
        <w:t>учредителя Учреждения от имени муниципального образования «Старицкий район» Тверской области осуществляет администрация Старицкого района Тверской области</w:t>
      </w:r>
      <w:r w:rsidRPr="00292D81">
        <w:rPr>
          <w:rFonts w:ascii="Times New Roman" w:hAnsi="Times New Roman" w:cs="Times New Roman"/>
          <w:sz w:val="24"/>
          <w:szCs w:val="24"/>
        </w:rPr>
        <w:t xml:space="preserve"> (далее - Учредитель).</w:t>
      </w:r>
    </w:p>
    <w:p w:rsidR="00292D81" w:rsidRPr="00292D81" w:rsidRDefault="00292D81" w:rsidP="00141B4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1.4. Функции и полномочия собственника имущества Учреждения осуществляет Учредитель в лице Комитета по управлению имуществом администрации Старицкого района Тверской области (далее - КУИ).</w:t>
      </w:r>
    </w:p>
    <w:p w:rsidR="00292D81" w:rsidRPr="00292D81" w:rsidRDefault="00292D81" w:rsidP="00141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1.5. Организационно-правовая форма Учреждения – муниципальное казенное учреждение.</w:t>
      </w:r>
    </w:p>
    <w:p w:rsidR="00292D81" w:rsidRPr="00292D81" w:rsidRDefault="00292D81" w:rsidP="00141B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1.6. Официальное полное наименование Учреждения - Муниципальное казенное учреждение «Хозяйственно-эксплуатационная служба Старицкого района Тверской области».</w:t>
      </w:r>
    </w:p>
    <w:p w:rsidR="00292D81" w:rsidRPr="00292D81" w:rsidRDefault="00292D81" w:rsidP="00141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Официальное сокращенное наименование Учреждения – МКУ «ХЭС Старицкого района Тверской области».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1.7. Учреждение является юридическим лицом. Учреждение имеет самостоятельный баланс, лицевые счета, открытые в органе федерального казначейства и муниципальном финансовом органе в установленном порядке; печать со своим наименованием; штампы; бланки; фирменную символику.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1.8. Юридический и фактический адрес Учреждения: 171360, Тверская </w:t>
      </w:r>
      <w:proofErr w:type="gramStart"/>
      <w:r w:rsidRPr="00292D81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141B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41B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92D81">
        <w:rPr>
          <w:rFonts w:ascii="Times New Roman" w:hAnsi="Times New Roman" w:cs="Times New Roman"/>
          <w:sz w:val="24"/>
          <w:szCs w:val="24"/>
        </w:rPr>
        <w:t>г. Старица, ул. Советская, д. 6.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Почтовый адрес Учреждения: 171360, Тверская область, г. Старица, ул. Советская, д. 6.</w:t>
      </w:r>
    </w:p>
    <w:p w:rsidR="00292D81" w:rsidRPr="00292D81" w:rsidRDefault="00292D81" w:rsidP="00141B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1.9. Учреждение заключает и оплачивает контракты, иные договоры, подлежащие исполнению за счёт бюджетных средств, в пределах доведенных лимитов бюджетных обязательств, если иное не установлено законодательными актами Российской Федерации, правовыми актами и настоящим Уставом, самостоятельно выступает в судах и арбитражных судах в качестве истца и ответчика.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1.10. Учреждение отвечает по своим обязательствам в пределах находящихся в его распоряжении денежных средств. Субсидиарную ответственность по обязательствам Учреждения несёт собственник закреплённого за ним имущества в лице Учредителя.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1.11. Учреждение строит свои отношения с другими учреждениями, предприятиями, организациями и гражданами во всех сферах хозяйственной деятельности на основе договоров.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1.12. Учреждение имеет право совершать иные юридически значимые действия в пределах правоспособности, необходимые для достижения целей, предусмотренных настоящим Уставом.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1.13. Учреждение создаётся без ограничения срока деятельности.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1.14. В Учреждении могут создаваться профсоюзные и другие общественные организации, деятельность которых регулируется законодательством Российской Федерации.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1.15. Учреждение в своей деятельности руководствуется Конституцией Российской Федерации, Гражданским кодексом Российской Федерации, Налоговым кодексом Российской Федерации, Бюджетным кодексом Российской Федерации, Федеральным законом от 12.01.1996 № 7-ФЗ «О некоммерческих организациях», Федеральными законами, указами и распоряжениями Президента Российской Федерации, нормативными актами Правительства Российской Федерации, нормативными правовыми актами Тверской области, муниципальными правовыми актами Старицкого района Тверской области, настоящим Уставом.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lastRenderedPageBreak/>
        <w:t>1.16. Финансовое обеспечение деятельности Учреждения осуществляется за счет </w:t>
      </w:r>
      <w:r w:rsidRPr="00292D81">
        <w:rPr>
          <w:rFonts w:ascii="Times New Roman" w:hAnsi="Times New Roman" w:cs="Times New Roman"/>
          <w:spacing w:val="-4"/>
          <w:sz w:val="24"/>
          <w:szCs w:val="24"/>
        </w:rPr>
        <w:t>средств бюджета МО «Старицкий район» Тверской области и на основании бюджетной сметы. Функцию главного распорядителя бюджетных средств осуществляет Учредитель Учреждения.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1.17. Изменения в настоящий Устав утверждаются постановлением администрации Старицкого района Тверской области.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1.18. Учреждение считается созданным со дня внесения в установленном порядке соответствующей записи в Единый государственный реестр юридических лиц.</w:t>
      </w:r>
    </w:p>
    <w:p w:rsidR="00292D81" w:rsidRPr="00292D81" w:rsidRDefault="00292D81" w:rsidP="00292D8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81" w:rsidRPr="00292D81" w:rsidRDefault="00292D81" w:rsidP="00292D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81">
        <w:rPr>
          <w:rFonts w:ascii="Times New Roman" w:hAnsi="Times New Roman" w:cs="Times New Roman"/>
          <w:b/>
          <w:sz w:val="24"/>
          <w:szCs w:val="24"/>
        </w:rPr>
        <w:t>2. ПРЕДМЕТ, ЦЕЛИ И ВИДЫ ДЕЯТЕЛЬНОСТИ УЧРЕЖДЕНИЯ</w:t>
      </w:r>
    </w:p>
    <w:p w:rsidR="00292D81" w:rsidRPr="00292D81" w:rsidRDefault="00292D81" w:rsidP="00292D81">
      <w:pPr>
        <w:widowControl w:val="0"/>
        <w:numPr>
          <w:ilvl w:val="0"/>
          <w:numId w:val="1"/>
        </w:numPr>
        <w:shd w:val="clear" w:color="auto" w:fill="FFFFFF"/>
        <w:tabs>
          <w:tab w:val="clear" w:pos="43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2.1. Целью и предметом деятельности Учреждения является организационное, транспортное, хозяйственное, материально-техническое обеспечение деятельности </w:t>
      </w:r>
      <w:r w:rsidRPr="00292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органов местного самоуправления Старицкого района </w:t>
      </w:r>
      <w:r w:rsidRPr="00292D81">
        <w:rPr>
          <w:rFonts w:ascii="Times New Roman" w:hAnsi="Times New Roman" w:cs="Times New Roman"/>
          <w:sz w:val="24"/>
          <w:szCs w:val="24"/>
        </w:rPr>
        <w:t xml:space="preserve">Тверской области, организация планирования показателей деятельности, ведение бухгалтерского учета, исполнение бюджетной сметы. 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2.2. Для достижения указанных целей Учреждение осуществляет следующие виды деятельности: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2.2.1. Содержит административные здания, помещения, в том числе гаражи, прилегающие территории и иные имущественные объекты Учредителя,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 (в том числе обеспечение  тепло-  и электроэнергией,  газоснабжением, водоснабжением, вывоз твердых и жидких бытовых отходов); эксплуатация и обслуживание </w:t>
      </w:r>
      <w:proofErr w:type="spellStart"/>
      <w:r w:rsidRPr="00292D81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92D81">
        <w:rPr>
          <w:rFonts w:ascii="Times New Roman" w:hAnsi="Times New Roman" w:cs="Times New Roman"/>
          <w:sz w:val="24"/>
          <w:szCs w:val="24"/>
        </w:rPr>
        <w:t xml:space="preserve"> установок, тепловых сетей, электрических сетей; техническое, сервисное обслуживание и ремонт оборудования узлов учета; обслуживание установок пожарной сигнализации; поддержание в исправном состоянии внутренних инженерных сетей и т.д.).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2.2.2. Осуществляет хозяйственно-техническое обеспечение (в том числе своевременную и качественную уборку служебных и производственных помещений, прилегающих территорий к административным зданиям, обеспечение помещений мебелью и т.д.).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2.2.3. Приобретает материально-технические ресурсы для осуществления технического, и хозяйственного обеспечения деятельности Учреждения и Учредителя. 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2.2.4. Организует транспортное обеспечение деятельности Учредителя.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2.2.5. Организует и проводит хозяйственные мероприятия по заданию и с участием Учредителя.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2.2.6. Проводит анализ и оптимизацию расходов, связанных с материально-техническим обеспечением деятельности Учреждения.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2.2.7. Осуществляет техническое и хозяйственное обеспечение деятельности Учредителя.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2.2.8. Обеспечивает противопожарную безопасность и безопасность жизни работников. 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2.2.9. Осуществляет контроль за соответствием заключаемых хозяйственных договоров доведенным лимитам бюджетных обязательств, за своевременностью и правильностью оформления первичных учетных документов, законностью совершаемых финансовых операций.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2.2.10. Осуществляет контроль за расходованием бюджетных средств в соответствии с утвержденной бюджетной сметой, наличием и движением имущества, использованием товарно-материальных ценностей, трудовых и финансовых ресурсов в соответствии с нормативами и сметами.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2.2.11. Ведет учет расходов по средствам, полученным Учреждением.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2.2.12. Начисляет и выплачивает в установленные сроки заработную плату работникам Учреждения, а также осуществляет правильное удержание налогов из заработной платы и других выплат и своевременно перечисляет удержанные суммы в бюджет и внебюджетные фонды.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lastRenderedPageBreak/>
        <w:t>2.2.13. Организует годовую и периодическую инвентаризацию имущества и финансовых обязательств, своевременно определяет ее результаты и отражает их в учете.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2.2.14. Составляет и согласовывает с Учредителем бюджетную смету и расчеты к ней в пределах выделенных бюджетных ассигнований.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2.2.15. Проводит расчеты, возникающие в процессе исполнения бюджетной сметы.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2.2.16. Обеспечивает сохранность бухгалтерских документов и регистров учета, бюджетных смет и смет доходов и расходов при обслуживании Учредителя.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2.2.17. Обеспечивает изготовление и учет печатной бланочной продукции, печатей, штампов для Учреждения.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2.3. Для достижения указанных целей Учреждение осуществляет следующие функции: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2.3.1. Заключает договоры, муниципальные контракты на коммунальные услуги (в том числе поставке тепло и электроэнергии, водоснабжения, вывозу твердых и жидких бытовых отходов), по техническому обслуживанию и ремонту транспорта, содержанию, текущему и капитальному ремонту зданий, сооружений и оборудования, и иные договоры, связанные с материально-хозяйственным и транспортным обеспечением деятельности Учредителя.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2.3.2. Оформляет документы, необходимые для обеспечения непрерывной эксплуатации транспортных средств.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2.4. 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соответствует этим целям.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2.5. При осуществлении приносящей доход деятельности Учреждение руководствуется законодательством Российской Федерации, Тверской области, муниципальными правовыми актами Старицкого района Тверской области.</w:t>
      </w:r>
    </w:p>
    <w:p w:rsidR="00292D81" w:rsidRPr="00292D81" w:rsidRDefault="00292D81" w:rsidP="00292D81">
      <w:pPr>
        <w:numPr>
          <w:ilvl w:val="0"/>
          <w:numId w:val="1"/>
        </w:numPr>
        <w:shd w:val="clear" w:color="auto" w:fill="FFFFFF"/>
        <w:tabs>
          <w:tab w:val="clear" w:pos="4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2.6. Учреждение вправе осуществлять деятельность, подлежащую лицензированию, только на основании полученной в установленном порядке лицензии.</w:t>
      </w:r>
    </w:p>
    <w:p w:rsidR="00292D81" w:rsidRPr="00292D81" w:rsidRDefault="00292D81" w:rsidP="00292D81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2D81" w:rsidRPr="00292D81" w:rsidRDefault="00292D81" w:rsidP="00292D8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81">
        <w:rPr>
          <w:rFonts w:ascii="Times New Roman" w:hAnsi="Times New Roman" w:cs="Times New Roman"/>
          <w:b/>
          <w:sz w:val="24"/>
          <w:szCs w:val="24"/>
        </w:rPr>
        <w:t>3. ПРАВА И ОБЯЗАННОСТИ УЧРЕЖДЕНИЯ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3.1. Учреждение осуществляет свою деятельность в пределах, установленных законодательством Российской Федерации, Тверской области, муниципальными правовыми актами Старицкого района и настоящим Уставом.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3.2. Учреждение строит свои отношения с другими юридическими и физическими лицами во всех сферах деятельности на основе договоров, соглашений, муниципальных контрактов.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3.3. Для достижения уставных целей Учреждение имеет право: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1) заключать муниципальные контракты (договоры) с юридическими лицами и физическими лицами на выполнение работ и оказание услуг в соответствии с целями деятельности Учреждения;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2) приобретать или арендовать основные и оборотные средства за счет и в пределах бюджетной сметы;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3) осуществлять в отношении закрепленного за ним на праве оперативного управления имущества владение, пользования этим имуществом в пределах, установленных законом, в соответствии с целями своей деятельности, назначением этого имущества и право распоряжения этим имуществом с согласия Учредителя (с учетом требований, предусмотренных действующим законодательством);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4) осуществлять материально-техническое обеспечение уставной деятельности;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5) совершать в рамках действующего законодательства иные действия, соответствующие уставным целям деятельности Учреждения (при необходимости права Учреждения в зависимости от сферы деятельности конкретизируются).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3.4. Учреждение обязано: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1) планировать свою деятельность и определять перспективы развития Учреждения по направлениям своей деятельности;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lastRenderedPageBreak/>
        <w:t>2) 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3) отчитываться перед КУИ и Учредителем за состояние и использование муниципального имущества и денежных средств;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4) обеспечивать своевременно и в полном объеме выплату работникам Учреждения заработной платы в соответствии с законодательством;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5) обеспечивать работникам Учреждения безопасные условия труда и нести ответственность в установленном порядке за вред, причинённый их здоровью и трудоспособности в период исполнения ими трудовых обязанностей;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6) нести ответственность за обеспечение целевого использования бюджетных средств и принимать меры по возмещению или возврату в бюджет использованных нецелевым образом средств, в полном объёме;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7) осуществлять бухгалтерский учет в соответствии с требованиями действующего законодательства, вести статистическую отчетность в установленном порядке, представлять информацию о своей деятельности, налоговым органам и иным лицам в соответствии с законодательством Российской Федерации, отчитываться о результатах деятельности в порядке, и в сроки, установленные Учредителем, в пределах, установленных законодательством Российской Федерации и Тверской области;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8) своевременно представлять Учредителю необходимую документацию для утверждения бюджетной сметы;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9) обеспечивать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 Учреждения;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10) исполнять иные права и иные обязанности в соответствии с законодательством Российской Федерации и настоящим Уставом.</w:t>
      </w:r>
    </w:p>
    <w:p w:rsidR="00292D81" w:rsidRPr="00292D81" w:rsidRDefault="00292D81" w:rsidP="00292D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D81" w:rsidRPr="00292D81" w:rsidRDefault="00292D81" w:rsidP="00141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D81">
        <w:rPr>
          <w:rFonts w:ascii="Times New Roman" w:hAnsi="Times New Roman" w:cs="Times New Roman"/>
          <w:b/>
          <w:bCs/>
          <w:sz w:val="24"/>
          <w:szCs w:val="24"/>
        </w:rPr>
        <w:t xml:space="preserve">4. ТРУДОВОЙ КОЛЛЕКТИВ И ТРУДОВЫЕ ОТНОШЕНИЯ  </w:t>
      </w:r>
    </w:p>
    <w:p w:rsidR="00141B41" w:rsidRPr="00292D81" w:rsidRDefault="00292D81" w:rsidP="00141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D81">
        <w:rPr>
          <w:rFonts w:ascii="Times New Roman" w:hAnsi="Times New Roman" w:cs="Times New Roman"/>
          <w:b/>
          <w:bCs/>
          <w:sz w:val="24"/>
          <w:szCs w:val="24"/>
        </w:rPr>
        <w:t>В УЧРЕЖДЕНИИ</w:t>
      </w:r>
    </w:p>
    <w:p w:rsidR="00292D81" w:rsidRPr="00292D81" w:rsidRDefault="00292D81" w:rsidP="0014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4.1. Трудовы</w:t>
      </w:r>
      <w:bookmarkStart w:id="0" w:name="OCRUncertain636"/>
      <w:r w:rsidRPr="00292D81">
        <w:rPr>
          <w:rFonts w:ascii="Times New Roman" w:hAnsi="Times New Roman" w:cs="Times New Roman"/>
          <w:sz w:val="24"/>
          <w:szCs w:val="24"/>
        </w:rPr>
        <w:t>е</w:t>
      </w:r>
      <w:bookmarkEnd w:id="0"/>
      <w:r w:rsidRPr="00292D8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CRUncertain637"/>
      <w:r w:rsidRPr="00292D81">
        <w:rPr>
          <w:rFonts w:ascii="Times New Roman" w:hAnsi="Times New Roman" w:cs="Times New Roman"/>
          <w:sz w:val="24"/>
          <w:szCs w:val="24"/>
        </w:rPr>
        <w:t>отношения</w:t>
      </w:r>
      <w:bookmarkEnd w:id="1"/>
      <w:r w:rsidRPr="00292D81">
        <w:rPr>
          <w:rFonts w:ascii="Times New Roman" w:hAnsi="Times New Roman" w:cs="Times New Roman"/>
          <w:sz w:val="24"/>
          <w:szCs w:val="24"/>
        </w:rPr>
        <w:t xml:space="preserve"> в Учрежде</w:t>
      </w:r>
      <w:bookmarkStart w:id="2" w:name="OCRUncertain639"/>
      <w:r w:rsidRPr="00292D81">
        <w:rPr>
          <w:rFonts w:ascii="Times New Roman" w:hAnsi="Times New Roman" w:cs="Times New Roman"/>
          <w:sz w:val="24"/>
          <w:szCs w:val="24"/>
        </w:rPr>
        <w:t>н</w:t>
      </w:r>
      <w:bookmarkEnd w:id="2"/>
      <w:r w:rsidRPr="00292D81">
        <w:rPr>
          <w:rFonts w:ascii="Times New Roman" w:hAnsi="Times New Roman" w:cs="Times New Roman"/>
          <w:sz w:val="24"/>
          <w:szCs w:val="24"/>
        </w:rPr>
        <w:t xml:space="preserve">ии регулируются действующим законодательством Российской Федерации, Тверской области о труде, муниципальными правовыми актами Старицкого района, настоящим Уставом, коллективным </w:t>
      </w:r>
      <w:bookmarkStart w:id="3" w:name="OCRUncertain642"/>
      <w:r w:rsidRPr="00292D81">
        <w:rPr>
          <w:rFonts w:ascii="Times New Roman" w:hAnsi="Times New Roman" w:cs="Times New Roman"/>
          <w:sz w:val="24"/>
          <w:szCs w:val="24"/>
        </w:rPr>
        <w:t>д</w:t>
      </w:r>
      <w:bookmarkEnd w:id="3"/>
      <w:r w:rsidRPr="00292D81">
        <w:rPr>
          <w:rFonts w:ascii="Times New Roman" w:hAnsi="Times New Roman" w:cs="Times New Roman"/>
          <w:sz w:val="24"/>
          <w:szCs w:val="24"/>
        </w:rPr>
        <w:t xml:space="preserve">оговором и правилами внутреннего </w:t>
      </w:r>
      <w:bookmarkStart w:id="4" w:name="OCRUncertain644"/>
      <w:r w:rsidRPr="00292D81">
        <w:rPr>
          <w:rFonts w:ascii="Times New Roman" w:hAnsi="Times New Roman" w:cs="Times New Roman"/>
          <w:sz w:val="24"/>
          <w:szCs w:val="24"/>
        </w:rPr>
        <w:t>трудово</w:t>
      </w:r>
      <w:bookmarkEnd w:id="4"/>
      <w:r w:rsidRPr="00292D81">
        <w:rPr>
          <w:rFonts w:ascii="Times New Roman" w:hAnsi="Times New Roman" w:cs="Times New Roman"/>
          <w:sz w:val="24"/>
          <w:szCs w:val="24"/>
        </w:rPr>
        <w:t xml:space="preserve">го распорядка.                                                                                                                                                                         </w:t>
      </w:r>
    </w:p>
    <w:p w:rsidR="00292D81" w:rsidRPr="00292D81" w:rsidRDefault="00292D81" w:rsidP="0014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4.2. Трудовой коллект</w:t>
      </w:r>
      <w:bookmarkStart w:id="5" w:name="OCRUncertain664"/>
      <w:r w:rsidRPr="00292D81">
        <w:rPr>
          <w:rFonts w:ascii="Times New Roman" w:hAnsi="Times New Roman" w:cs="Times New Roman"/>
          <w:sz w:val="24"/>
          <w:szCs w:val="24"/>
        </w:rPr>
        <w:t>и</w:t>
      </w:r>
      <w:bookmarkEnd w:id="5"/>
      <w:r w:rsidRPr="00292D81">
        <w:rPr>
          <w:rFonts w:ascii="Times New Roman" w:hAnsi="Times New Roman" w:cs="Times New Roman"/>
          <w:sz w:val="24"/>
          <w:szCs w:val="24"/>
        </w:rPr>
        <w:t>в Учрежде</w:t>
      </w:r>
      <w:bookmarkStart w:id="6" w:name="OCRUncertain665"/>
      <w:r w:rsidRPr="00292D81">
        <w:rPr>
          <w:rFonts w:ascii="Times New Roman" w:hAnsi="Times New Roman" w:cs="Times New Roman"/>
          <w:sz w:val="24"/>
          <w:szCs w:val="24"/>
        </w:rPr>
        <w:t>ни</w:t>
      </w:r>
      <w:bookmarkEnd w:id="6"/>
      <w:r w:rsidRPr="00292D81">
        <w:rPr>
          <w:rFonts w:ascii="Times New Roman" w:hAnsi="Times New Roman" w:cs="Times New Roman"/>
          <w:sz w:val="24"/>
          <w:szCs w:val="24"/>
        </w:rPr>
        <w:t>я составляют все работ</w:t>
      </w:r>
      <w:bookmarkStart w:id="7" w:name="OCRUncertain667"/>
      <w:r w:rsidRPr="00292D81">
        <w:rPr>
          <w:rFonts w:ascii="Times New Roman" w:hAnsi="Times New Roman" w:cs="Times New Roman"/>
          <w:sz w:val="24"/>
          <w:szCs w:val="24"/>
        </w:rPr>
        <w:t>ник</w:t>
      </w:r>
      <w:bookmarkEnd w:id="7"/>
      <w:r w:rsidRPr="00292D81">
        <w:rPr>
          <w:rFonts w:ascii="Times New Roman" w:hAnsi="Times New Roman" w:cs="Times New Roman"/>
          <w:sz w:val="24"/>
          <w:szCs w:val="24"/>
        </w:rPr>
        <w:t>и Учр</w:t>
      </w:r>
      <w:bookmarkStart w:id="8" w:name="OCRUncertain668"/>
      <w:r w:rsidRPr="00292D81">
        <w:rPr>
          <w:rFonts w:ascii="Times New Roman" w:hAnsi="Times New Roman" w:cs="Times New Roman"/>
          <w:sz w:val="24"/>
          <w:szCs w:val="24"/>
        </w:rPr>
        <w:t>е</w:t>
      </w:r>
      <w:bookmarkEnd w:id="8"/>
      <w:r w:rsidRPr="00292D81">
        <w:rPr>
          <w:rFonts w:ascii="Times New Roman" w:hAnsi="Times New Roman" w:cs="Times New Roman"/>
          <w:sz w:val="24"/>
          <w:szCs w:val="24"/>
        </w:rPr>
        <w:t xml:space="preserve">ждения, </w:t>
      </w:r>
      <w:bookmarkStart w:id="9" w:name="OCRUncertain669"/>
      <w:r w:rsidRPr="00292D81">
        <w:rPr>
          <w:rFonts w:ascii="Times New Roman" w:hAnsi="Times New Roman" w:cs="Times New Roman"/>
          <w:sz w:val="24"/>
          <w:szCs w:val="24"/>
        </w:rPr>
        <w:t>участвую</w:t>
      </w:r>
      <w:bookmarkEnd w:id="9"/>
      <w:r w:rsidRPr="00292D81">
        <w:rPr>
          <w:rFonts w:ascii="Times New Roman" w:hAnsi="Times New Roman" w:cs="Times New Roman"/>
          <w:sz w:val="24"/>
          <w:szCs w:val="24"/>
        </w:rPr>
        <w:t>щие своим</w:t>
      </w:r>
      <w:bookmarkStart w:id="10" w:name="OCRUncertain670"/>
      <w:r w:rsidRPr="00292D81">
        <w:rPr>
          <w:rFonts w:ascii="Times New Roman" w:hAnsi="Times New Roman" w:cs="Times New Roman"/>
          <w:sz w:val="24"/>
          <w:szCs w:val="24"/>
        </w:rPr>
        <w:t xml:space="preserve"> трудом в его д</w:t>
      </w:r>
      <w:bookmarkEnd w:id="10"/>
      <w:r w:rsidRPr="00292D81">
        <w:rPr>
          <w:rFonts w:ascii="Times New Roman" w:hAnsi="Times New Roman" w:cs="Times New Roman"/>
          <w:sz w:val="24"/>
          <w:szCs w:val="24"/>
        </w:rPr>
        <w:t>еятельности на основе трудового договора.</w:t>
      </w:r>
    </w:p>
    <w:p w:rsidR="00292D81" w:rsidRPr="00292D81" w:rsidRDefault="00292D81" w:rsidP="0014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4.3. Трудовой к</w:t>
      </w:r>
      <w:bookmarkStart w:id="11" w:name="OCRUncertain672"/>
      <w:r w:rsidRPr="00292D81">
        <w:rPr>
          <w:rFonts w:ascii="Times New Roman" w:hAnsi="Times New Roman" w:cs="Times New Roman"/>
          <w:sz w:val="24"/>
          <w:szCs w:val="24"/>
        </w:rPr>
        <w:t>о</w:t>
      </w:r>
      <w:bookmarkEnd w:id="11"/>
      <w:r w:rsidRPr="00292D81">
        <w:rPr>
          <w:rFonts w:ascii="Times New Roman" w:hAnsi="Times New Roman" w:cs="Times New Roman"/>
          <w:sz w:val="24"/>
          <w:szCs w:val="24"/>
        </w:rPr>
        <w:t>ллектив Учреждения вправе:</w:t>
      </w:r>
    </w:p>
    <w:p w:rsidR="00292D81" w:rsidRPr="00292D81" w:rsidRDefault="00292D81" w:rsidP="0014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1) ре</w:t>
      </w:r>
      <w:bookmarkStart w:id="12" w:name="OCRUncertain674"/>
      <w:r w:rsidRPr="00292D81">
        <w:rPr>
          <w:rFonts w:ascii="Times New Roman" w:hAnsi="Times New Roman" w:cs="Times New Roman"/>
          <w:sz w:val="24"/>
          <w:szCs w:val="24"/>
        </w:rPr>
        <w:t>ш</w:t>
      </w:r>
      <w:bookmarkEnd w:id="12"/>
      <w:r w:rsidRPr="00292D81">
        <w:rPr>
          <w:rFonts w:ascii="Times New Roman" w:hAnsi="Times New Roman" w:cs="Times New Roman"/>
          <w:sz w:val="24"/>
          <w:szCs w:val="24"/>
        </w:rPr>
        <w:t>ать во</w:t>
      </w:r>
      <w:bookmarkStart w:id="13" w:name="OCRUncertain675"/>
      <w:r w:rsidRPr="00292D81">
        <w:rPr>
          <w:rFonts w:ascii="Times New Roman" w:hAnsi="Times New Roman" w:cs="Times New Roman"/>
          <w:sz w:val="24"/>
          <w:szCs w:val="24"/>
        </w:rPr>
        <w:t>п</w:t>
      </w:r>
      <w:bookmarkEnd w:id="13"/>
      <w:r w:rsidRPr="00292D81">
        <w:rPr>
          <w:rFonts w:ascii="Times New Roman" w:hAnsi="Times New Roman" w:cs="Times New Roman"/>
          <w:sz w:val="24"/>
          <w:szCs w:val="24"/>
        </w:rPr>
        <w:t xml:space="preserve">рос о необходимости заключения </w:t>
      </w:r>
      <w:bookmarkStart w:id="14" w:name="OCRUncertain677"/>
      <w:r w:rsidRPr="00292D81">
        <w:rPr>
          <w:rFonts w:ascii="Times New Roman" w:hAnsi="Times New Roman" w:cs="Times New Roman"/>
          <w:sz w:val="24"/>
          <w:szCs w:val="24"/>
        </w:rPr>
        <w:t>коллективного договора с работодателем,</w:t>
      </w:r>
      <w:bookmarkEnd w:id="14"/>
      <w:r w:rsidRPr="00292D81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OCRUncertain678"/>
      <w:r w:rsidRPr="00292D81">
        <w:rPr>
          <w:rFonts w:ascii="Times New Roman" w:hAnsi="Times New Roman" w:cs="Times New Roman"/>
          <w:sz w:val="24"/>
          <w:szCs w:val="24"/>
        </w:rPr>
        <w:t>рассма</w:t>
      </w:r>
      <w:bookmarkEnd w:id="15"/>
      <w:r w:rsidRPr="00292D81">
        <w:rPr>
          <w:rFonts w:ascii="Times New Roman" w:hAnsi="Times New Roman" w:cs="Times New Roman"/>
          <w:sz w:val="24"/>
          <w:szCs w:val="24"/>
        </w:rPr>
        <w:t>т</w:t>
      </w:r>
      <w:bookmarkStart w:id="16" w:name="OCRUncertain679"/>
      <w:r w:rsidRPr="00292D81">
        <w:rPr>
          <w:rFonts w:ascii="Times New Roman" w:hAnsi="Times New Roman" w:cs="Times New Roman"/>
          <w:sz w:val="24"/>
          <w:szCs w:val="24"/>
        </w:rPr>
        <w:t>ривать</w:t>
      </w:r>
      <w:bookmarkEnd w:id="16"/>
      <w:r w:rsidRPr="00292D81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17" w:name="OCRUncertain680"/>
      <w:r w:rsidRPr="00292D81">
        <w:rPr>
          <w:rFonts w:ascii="Times New Roman" w:hAnsi="Times New Roman" w:cs="Times New Roman"/>
          <w:sz w:val="24"/>
          <w:szCs w:val="24"/>
        </w:rPr>
        <w:t>утвер</w:t>
      </w:r>
      <w:bookmarkEnd w:id="17"/>
      <w:r w:rsidRPr="00292D81">
        <w:rPr>
          <w:rFonts w:ascii="Times New Roman" w:hAnsi="Times New Roman" w:cs="Times New Roman"/>
          <w:sz w:val="24"/>
          <w:szCs w:val="24"/>
        </w:rPr>
        <w:t xml:space="preserve">ждать </w:t>
      </w:r>
      <w:bookmarkStart w:id="18" w:name="OCRUncertain681"/>
      <w:r w:rsidRPr="00292D81">
        <w:rPr>
          <w:rFonts w:ascii="Times New Roman" w:hAnsi="Times New Roman" w:cs="Times New Roman"/>
          <w:sz w:val="24"/>
          <w:szCs w:val="24"/>
        </w:rPr>
        <w:t>е</w:t>
      </w:r>
      <w:bookmarkEnd w:id="18"/>
      <w:r w:rsidRPr="00292D81">
        <w:rPr>
          <w:rFonts w:ascii="Times New Roman" w:hAnsi="Times New Roman" w:cs="Times New Roman"/>
          <w:sz w:val="24"/>
          <w:szCs w:val="24"/>
        </w:rPr>
        <w:t>го проект;</w:t>
      </w:r>
    </w:p>
    <w:p w:rsidR="00292D81" w:rsidRPr="00292D81" w:rsidRDefault="00292D81" w:rsidP="0014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2) рассматривать и принимать решения по иным вопросам в соответствии с действующим законодательством Российской Федерации о труде.</w:t>
      </w:r>
    </w:p>
    <w:p w:rsidR="00292D81" w:rsidRPr="00292D81" w:rsidRDefault="00292D81" w:rsidP="00141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4.4. Порядок </w:t>
      </w:r>
      <w:bookmarkStart w:id="19" w:name="OCRUncertain701"/>
      <w:r w:rsidRPr="00292D81">
        <w:rPr>
          <w:rFonts w:ascii="Times New Roman" w:hAnsi="Times New Roman" w:cs="Times New Roman"/>
          <w:sz w:val="24"/>
          <w:szCs w:val="24"/>
        </w:rPr>
        <w:t>и</w:t>
      </w:r>
      <w:bookmarkEnd w:id="19"/>
      <w:r w:rsidRPr="00292D81">
        <w:rPr>
          <w:rFonts w:ascii="Times New Roman" w:hAnsi="Times New Roman" w:cs="Times New Roman"/>
          <w:sz w:val="24"/>
          <w:szCs w:val="24"/>
        </w:rPr>
        <w:t xml:space="preserve"> формы осуществлен</w:t>
      </w:r>
      <w:bookmarkStart w:id="20" w:name="OCRUncertain702"/>
      <w:r w:rsidRPr="00292D81">
        <w:rPr>
          <w:rFonts w:ascii="Times New Roman" w:hAnsi="Times New Roman" w:cs="Times New Roman"/>
          <w:sz w:val="24"/>
          <w:szCs w:val="24"/>
        </w:rPr>
        <w:t>и</w:t>
      </w:r>
      <w:bookmarkEnd w:id="20"/>
      <w:r w:rsidRPr="00292D81">
        <w:rPr>
          <w:rFonts w:ascii="Times New Roman" w:hAnsi="Times New Roman" w:cs="Times New Roman"/>
          <w:sz w:val="24"/>
          <w:szCs w:val="24"/>
        </w:rPr>
        <w:t xml:space="preserve">я </w:t>
      </w:r>
      <w:bookmarkStart w:id="21" w:name="OCRUncertain703"/>
      <w:r w:rsidRPr="00292D81">
        <w:rPr>
          <w:rFonts w:ascii="Times New Roman" w:hAnsi="Times New Roman" w:cs="Times New Roman"/>
          <w:sz w:val="24"/>
          <w:szCs w:val="24"/>
        </w:rPr>
        <w:t>полномочий</w:t>
      </w:r>
      <w:bookmarkEnd w:id="21"/>
      <w:r w:rsidRPr="00292D81">
        <w:rPr>
          <w:rFonts w:ascii="Times New Roman" w:hAnsi="Times New Roman" w:cs="Times New Roman"/>
          <w:sz w:val="24"/>
          <w:szCs w:val="24"/>
        </w:rPr>
        <w:t xml:space="preserve"> трудового </w:t>
      </w:r>
      <w:bookmarkStart w:id="22" w:name="OCRUncertain704"/>
      <w:r w:rsidRPr="00292D81">
        <w:rPr>
          <w:rFonts w:ascii="Times New Roman" w:hAnsi="Times New Roman" w:cs="Times New Roman"/>
          <w:sz w:val="24"/>
          <w:szCs w:val="24"/>
        </w:rPr>
        <w:t>коллектива</w:t>
      </w:r>
      <w:bookmarkEnd w:id="22"/>
      <w:r w:rsidRPr="00292D81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bookmarkStart w:id="23" w:name="OCRUncertain705"/>
      <w:r w:rsidRPr="00292D81">
        <w:rPr>
          <w:rFonts w:ascii="Times New Roman" w:hAnsi="Times New Roman" w:cs="Times New Roman"/>
          <w:sz w:val="24"/>
          <w:szCs w:val="24"/>
        </w:rPr>
        <w:t>в соответствии</w:t>
      </w:r>
      <w:bookmarkEnd w:id="23"/>
      <w:r w:rsidRPr="00292D81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 о труде и реше</w:t>
      </w:r>
      <w:bookmarkStart w:id="24" w:name="OCRUncertain706"/>
      <w:r w:rsidRPr="00292D81">
        <w:rPr>
          <w:rFonts w:ascii="Times New Roman" w:hAnsi="Times New Roman" w:cs="Times New Roman"/>
          <w:sz w:val="24"/>
          <w:szCs w:val="24"/>
        </w:rPr>
        <w:t>н</w:t>
      </w:r>
      <w:bookmarkEnd w:id="24"/>
      <w:r w:rsidRPr="00292D81">
        <w:rPr>
          <w:rFonts w:ascii="Times New Roman" w:hAnsi="Times New Roman" w:cs="Times New Roman"/>
          <w:sz w:val="24"/>
          <w:szCs w:val="24"/>
        </w:rPr>
        <w:t>иями об</w:t>
      </w:r>
      <w:bookmarkStart w:id="25" w:name="OCRUncertain707"/>
      <w:r w:rsidRPr="00292D81">
        <w:rPr>
          <w:rFonts w:ascii="Times New Roman" w:hAnsi="Times New Roman" w:cs="Times New Roman"/>
          <w:sz w:val="24"/>
          <w:szCs w:val="24"/>
        </w:rPr>
        <w:t>щ</w:t>
      </w:r>
      <w:bookmarkEnd w:id="25"/>
      <w:r w:rsidRPr="00292D81">
        <w:rPr>
          <w:rFonts w:ascii="Times New Roman" w:hAnsi="Times New Roman" w:cs="Times New Roman"/>
          <w:sz w:val="24"/>
          <w:szCs w:val="24"/>
        </w:rPr>
        <w:t>его собрания (конферен</w:t>
      </w:r>
      <w:bookmarkStart w:id="26" w:name="OCRUncertain708"/>
      <w:r w:rsidRPr="00292D81">
        <w:rPr>
          <w:rFonts w:ascii="Times New Roman" w:hAnsi="Times New Roman" w:cs="Times New Roman"/>
          <w:sz w:val="24"/>
          <w:szCs w:val="24"/>
        </w:rPr>
        <w:t>ц</w:t>
      </w:r>
      <w:bookmarkEnd w:id="26"/>
      <w:r w:rsidRPr="00292D81">
        <w:rPr>
          <w:rFonts w:ascii="Times New Roman" w:hAnsi="Times New Roman" w:cs="Times New Roman"/>
          <w:sz w:val="24"/>
          <w:szCs w:val="24"/>
        </w:rPr>
        <w:t xml:space="preserve">ии) трудового коллектива. </w:t>
      </w:r>
    </w:p>
    <w:p w:rsidR="00141B41" w:rsidRDefault="00141B41" w:rsidP="00292D8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81" w:rsidRPr="00292D81" w:rsidRDefault="00292D81" w:rsidP="00292D8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_GoBack"/>
      <w:bookmarkEnd w:id="27"/>
      <w:r w:rsidRPr="00292D81">
        <w:rPr>
          <w:rFonts w:ascii="Times New Roman" w:hAnsi="Times New Roman" w:cs="Times New Roman"/>
          <w:b/>
          <w:sz w:val="24"/>
          <w:szCs w:val="24"/>
        </w:rPr>
        <w:t>5. ОПЛАТА ТРУДА РАБОТНИКОВ</w:t>
      </w:r>
    </w:p>
    <w:p w:rsidR="00292D81" w:rsidRPr="00292D81" w:rsidRDefault="00292D81" w:rsidP="00292D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5.1. Оплата труда работников Учреждения производится на основании Положения об оплате труда работников Муниципального казенного учреждения «Хозяйственно-эксплуатационная служба Старицкого района Тверской области», утвержденного Учредителем.</w:t>
      </w:r>
    </w:p>
    <w:p w:rsidR="00292D81" w:rsidRPr="00292D81" w:rsidRDefault="00292D81" w:rsidP="00292D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5.2. Штатное расписание Учреждения утверждается распоряжением Учреждения.</w:t>
      </w:r>
    </w:p>
    <w:p w:rsidR="00292D81" w:rsidRPr="00292D81" w:rsidRDefault="00292D81" w:rsidP="00292D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5.3. Оплата труда работников Учреждения включает в себя:</w:t>
      </w:r>
    </w:p>
    <w:p w:rsidR="00292D81" w:rsidRPr="00292D81" w:rsidRDefault="00292D81" w:rsidP="00292D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1) должностной оклад;</w:t>
      </w:r>
    </w:p>
    <w:p w:rsidR="00292D81" w:rsidRPr="00292D81" w:rsidRDefault="00292D81" w:rsidP="00292D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lastRenderedPageBreak/>
        <w:t>2) надбавки компенсационного характера;</w:t>
      </w:r>
    </w:p>
    <w:p w:rsidR="00292D81" w:rsidRPr="00292D81" w:rsidRDefault="00292D81" w:rsidP="00292D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3)  надбавки стимулирующего характера. </w:t>
      </w:r>
    </w:p>
    <w:p w:rsidR="00292D81" w:rsidRPr="00292D81" w:rsidRDefault="00292D81" w:rsidP="00292D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5.4. Условия оплаты труда являются обязательными для включения в трудовой договор.</w:t>
      </w:r>
    </w:p>
    <w:p w:rsidR="00292D81" w:rsidRPr="00292D81" w:rsidRDefault="00292D81" w:rsidP="00292D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81">
        <w:rPr>
          <w:rFonts w:ascii="Times New Roman" w:hAnsi="Times New Roman" w:cs="Times New Roman"/>
          <w:b/>
          <w:sz w:val="24"/>
          <w:szCs w:val="24"/>
        </w:rPr>
        <w:t>6. УПРАВЛЕНИЕ УЧРЕЖДЕНИЕМ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6.1. Управление Учреждением осуществляется в соответствии с действующим законодательством Российской Федерации, Тверской области, и настоящим Уставом.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6.2. К компетенции Учредителя относятся следующие вопросы: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1) утверждение бюджетной сметы Учреждения;</w:t>
      </w:r>
    </w:p>
    <w:p w:rsidR="00292D81" w:rsidRPr="00292D81" w:rsidRDefault="00292D81" w:rsidP="00141B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2) утверждение Положения об оплате труда работников Учреждения;</w:t>
      </w:r>
    </w:p>
    <w:p w:rsidR="00292D81" w:rsidRPr="00292D81" w:rsidRDefault="00292D81" w:rsidP="00141B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3) определение порядка проведения контроля в деятельности Учреждения;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4) определение порядка отчётности Учреждения;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5) утверждение Устава Учреждения, а также изменений и дополнений в Устав Учреждения; 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6) принятие решения о создании и ликвидации филиалов Учреждения, об открытии и закрытии его представительств, при этом в Устав Учреждения должны быть внесены соответствующие изменения;</w:t>
      </w:r>
    </w:p>
    <w:p w:rsidR="00292D81" w:rsidRPr="00292D81" w:rsidRDefault="00292D81" w:rsidP="00141B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7) решение о передаче имущества в оперативное управление;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8) назначение на должность, освобождение от должности, заключение, расторжение с начальником Учреждения трудового договора;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9) рассмотрение обращений Учреждения о согласовании сделок с имуществом, закрепленным на праве оперативного управления за Учреждением;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10) осуществление контроля за организацией деятельности, поддержанием в Учреждении условий, необходимых для реализации уставных целей; 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11) проведение процедур реорганизации, изменения типа и ликвидации Учреждения в порядке, определенном Учредителем;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12) осуществление иных полномочий, относящихся к его компетенции.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6.3. Органом управления Учреждения является начальник Учреждения, назначаемый на должность и освобождаемый от должности Учредителем.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6.4. Отношения по регулированию труда начальника Учреждения оформляются трудовым договором, заключаемым между Учредителем и начальником после назначения последнего на должность.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6.5. Срок полномочий начальника определяется трудовым договором с ним.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6.6. Начальник осуществляет руководство текущей деятельностью Учреждения на основании законов и иных правовых актов Российской Федерации и Тверской области, муниципальных правовых актов Старицкого района, настоящего Устава и трудового договора. Начальник подотчётен в своей деятельности Учредителю.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6.7. К компетенции начальника Учреждения относятся вопросы осуществления, текущего руководства деятельностью Учреждения, за исключением вопросов, отнесенных законодательством Российской Федерации, Тверской области и настоящим Уставом к компетенции Учредителя.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6.8. Начальник по вопросам, отнесенным законодательством Российской Федерации к его компетенции, действует на принципах единоначалия.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6.9. Начальник должен действовать в интересах представляемого им Учреждения добросовестно и разумно.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Начальник обязан по требованию Учредителя, если иное не предусмотрено законодательством Российской Федерации или трудовым договором, возместить убытки, причиненные им Учреждению.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6.10. Начальник выполняет следующие функции и обязанности по организации и обеспечению деятельности Учреждения: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1) действует без доверенности от имени Учреждения, представляет его интересы в государственных органах, организациях;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lastRenderedPageBreak/>
        <w:t>2) по согласованию с Учредителем определяет приоритетные направления деятельности Учреждения, принципы формирования и использования его имущества;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3) в пределах, установленных законом и настоящим Уставом, распоряжается имуществом Учреждения, заключает договоры, выдает доверенности;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4) открывает лицевые счета Учреждения в органе федерального казначейства и муниципальном финансовом органе;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5) обеспечивает составление бюджетной сметы Учреждения и представление ее на утверждение Учредителю в порядке, определенном Учредителем Учреждения;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6) обеспечивает исполнение Учреждением бюджетной сметы;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7) обеспечивает составление и утверждение бухгалтерской отчетности Учреждения;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8) утверждает отчет о результатах деятельности Учреждения и об использовании закрепленного за ним имущества и представляет его на согласование Учредителю Учреждения;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9) разрабатывает штатное расписание Учреждения;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10) применяет к работникам Учреждения дисциплинарные взыскания и виды поощрений;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11) утверждает должностные (рабочие) инструкции работников Учреждения;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12) принимает на работу и увольняет с работы работников Учреждения, заключает с ними трудовые договоры;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13) рассматривает предложения, жалобы работников Учреждения и принимает по ним необходимые решения;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14) в пределах своей компетенции издает локальные нормативные акты и дает указания, обязательные для всех работников Учреждения;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15) осуществляет иные полномочия, установленные законодательством, настоящим Уставом и заключенным трудовым договором.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6.11. Начальник несёт персональную ответственность за: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1) ненадлежащее выполнение возложенных на него обязанностей;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2) неисполнение распоряжений и поручений Учредителя;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3) сохранность денежных средств, материальных ценностей и имущества Учреждения;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4) непредставление и (или) представление недостоверных и (или) неполных сведений об имуществе, являющемся муниципальной собственностью и находящемся в оперативном управлении Учреждения КУИ и (или) Учредителю.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6.12. Начальник Учреждения несёт полную материальную ответственность за прямой действительный ущерб, причинённый Учреждению, в том числе в случаях неправомерного использования имущества, при списании либо ином отчуждении имущества Учреждения, не соответствующих законодательству.</w:t>
      </w:r>
    </w:p>
    <w:p w:rsidR="00292D81" w:rsidRPr="00292D81" w:rsidRDefault="00292D81" w:rsidP="00141B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6.13. В случаях, предусмотренных законодательством, начальник Учреждения возмещает Учреждению убытки, причинённые его виновными действиями (бездействием).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81">
        <w:rPr>
          <w:rFonts w:ascii="Times New Roman" w:hAnsi="Times New Roman" w:cs="Times New Roman"/>
          <w:b/>
          <w:sz w:val="24"/>
          <w:szCs w:val="24"/>
        </w:rPr>
        <w:t>7. ИМУЩЕСТВО И ФИНАНСОВОЕ ОБЕСПЕЧЕНИЕ УЧРЕЖДЕНИЯ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7.1. Имущество Учреждения является собственностью муниципального образования «Старицкий район» Тверской области и передается Учреждению на праве оперативного управления.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7.2. Учреждение владеет, пользуется и распоряжается закрепленным за </w:t>
      </w:r>
      <w:proofErr w:type="gramStart"/>
      <w:r w:rsidRPr="00292D81">
        <w:rPr>
          <w:rFonts w:ascii="Times New Roman" w:hAnsi="Times New Roman" w:cs="Times New Roman"/>
          <w:sz w:val="24"/>
          <w:szCs w:val="24"/>
        </w:rPr>
        <w:t>ним  на</w:t>
      </w:r>
      <w:proofErr w:type="gramEnd"/>
      <w:r w:rsidRPr="00292D81">
        <w:rPr>
          <w:rFonts w:ascii="Times New Roman" w:hAnsi="Times New Roman" w:cs="Times New Roman"/>
          <w:sz w:val="24"/>
          <w:szCs w:val="24"/>
        </w:rPr>
        <w:t xml:space="preserve"> праве оперативного управления муниципальным имуществом в соответствии с законодательством Российской Федерации и настоящим Уставом. 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7.3. Учреждение не вправе отчуждать либо иным образом распоряжаться имуществом без согласия собственника имущества.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7.4. Имущество Учреждения составляют основные фонды и оборотные средства, а также иные ценности, стоимость которых отражается на самостоятельном балансе Учреждения.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7.5. Источниками формирования финансовых средств и имущества Учреждения, являются: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lastRenderedPageBreak/>
        <w:t>1) средства бюджета МО «Старицкий район»</w:t>
      </w:r>
      <w:r w:rsidRPr="00292D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D81">
        <w:rPr>
          <w:rFonts w:ascii="Times New Roman" w:hAnsi="Times New Roman" w:cs="Times New Roman"/>
          <w:sz w:val="24"/>
          <w:szCs w:val="24"/>
        </w:rPr>
        <w:t>Тверской области;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2) имущество, закрепляемое </w:t>
      </w:r>
      <w:proofErr w:type="gramStart"/>
      <w:r w:rsidRPr="00292D81">
        <w:rPr>
          <w:rFonts w:ascii="Times New Roman" w:hAnsi="Times New Roman" w:cs="Times New Roman"/>
          <w:sz w:val="24"/>
          <w:szCs w:val="24"/>
        </w:rPr>
        <w:t>за  Учреждением</w:t>
      </w:r>
      <w:proofErr w:type="gramEnd"/>
      <w:r w:rsidRPr="00292D81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управления;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3) имущество, приобретённое за счёт бюджетных средств, выделяемых Учреждению по смете 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4) иные источники, не запрещенные законодательством Российской Федерации.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7.6. Имущество, закреплённое за Учреждением на праве оперативного управления, отражается на балансе Учреждения в порядке, установленном законодательством Российской Федерации.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7.7. Контроль за использованием по назначению и сохранностью имущества, закреплённого за Учреждением на праве оперативного управления, осуществляют КУИ и Учредитель в порядке, установленном законодательством Российской Федерации.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7.8. Финансовое обеспечение деятельности Учреждения осуществляется за счёт средств бюджета МО «Старицкий район» Тверской области на основании бюджетной сметы.</w:t>
      </w:r>
    </w:p>
    <w:p w:rsidR="00292D81" w:rsidRPr="00292D81" w:rsidRDefault="00292D81" w:rsidP="00292D81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 xml:space="preserve">7.9. Учреждение осуществляет операции со средствами бюджета МО «Старицкий район» Тверской области через лицевые счета. </w:t>
      </w:r>
    </w:p>
    <w:p w:rsidR="00292D81" w:rsidRPr="00292D81" w:rsidRDefault="00292D81" w:rsidP="00292D8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7.10.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Учредитель.</w:t>
      </w:r>
    </w:p>
    <w:p w:rsidR="00292D81" w:rsidRPr="00292D81" w:rsidRDefault="00292D81" w:rsidP="00292D8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7.11. Доходы, полученные Учреждением от приносящей доход деятельности, поступают в бюджет МО «Старицкий район»</w:t>
      </w:r>
      <w:r w:rsidRPr="00292D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D81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7.12.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81">
        <w:rPr>
          <w:rFonts w:ascii="Times New Roman" w:hAnsi="Times New Roman" w:cs="Times New Roman"/>
          <w:b/>
          <w:sz w:val="24"/>
          <w:szCs w:val="24"/>
        </w:rPr>
        <w:t>8. РЕОРГАНИЗАЦИЯ И ЛИКВИДАЦИЯ УЧРЕЖДЕНИЯ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8.1. Изменение типа Учреждения, принятие решения о реорганизации, ликвидации и проведение реорганизации, ликвидации Учреждения осуществляется в порядке, определенным Учредителем.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8.2. При недостаточности у ликвидируемого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счёт собственника имущества.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8.3. Ликвидация Учреждения считается завершённой, а Учреждение -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8.4. При ликвидации и реорганизации Учреждения,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8.5. 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Учреждения документы постоянного хранения, имеющие научно-историческое значение, документы по личному составу передаются на хранение Учредителю.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D81" w:rsidRPr="00292D81" w:rsidRDefault="00292D81" w:rsidP="00292D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D81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292D81" w:rsidRPr="00292D81" w:rsidRDefault="00292D81" w:rsidP="00292D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D81">
        <w:rPr>
          <w:rFonts w:ascii="Times New Roman" w:hAnsi="Times New Roman" w:cs="Times New Roman"/>
          <w:sz w:val="24"/>
          <w:szCs w:val="24"/>
        </w:rPr>
        <w:t>9.1. Изменения и дополнения к настоящему Уставу утверждаются Учредителем и вступают в силу с момента их регистрации в порядке, установленном действующим законодательством.</w:t>
      </w:r>
    </w:p>
    <w:p w:rsidR="00292D81" w:rsidRPr="00292D81" w:rsidRDefault="00292D81" w:rsidP="00292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2D81" w:rsidRPr="00292D81" w:rsidSect="00141B41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BF"/>
    <w:rsid w:val="00017E8C"/>
    <w:rsid w:val="0002579D"/>
    <w:rsid w:val="00047688"/>
    <w:rsid w:val="00057206"/>
    <w:rsid w:val="00077703"/>
    <w:rsid w:val="000A1A8F"/>
    <w:rsid w:val="000A3E7B"/>
    <w:rsid w:val="000E4909"/>
    <w:rsid w:val="00141B41"/>
    <w:rsid w:val="0015714F"/>
    <w:rsid w:val="0017619B"/>
    <w:rsid w:val="0017795C"/>
    <w:rsid w:val="001A027A"/>
    <w:rsid w:val="001D261A"/>
    <w:rsid w:val="002042F7"/>
    <w:rsid w:val="0020750B"/>
    <w:rsid w:val="00224599"/>
    <w:rsid w:val="002456B2"/>
    <w:rsid w:val="00292D81"/>
    <w:rsid w:val="00295FDD"/>
    <w:rsid w:val="002A1312"/>
    <w:rsid w:val="002A3473"/>
    <w:rsid w:val="002A56FD"/>
    <w:rsid w:val="002D0160"/>
    <w:rsid w:val="002D49BD"/>
    <w:rsid w:val="002E036A"/>
    <w:rsid w:val="00301F7B"/>
    <w:rsid w:val="00353021"/>
    <w:rsid w:val="00366CB6"/>
    <w:rsid w:val="003A0084"/>
    <w:rsid w:val="003E5826"/>
    <w:rsid w:val="00434181"/>
    <w:rsid w:val="00434DB2"/>
    <w:rsid w:val="00441495"/>
    <w:rsid w:val="00446A16"/>
    <w:rsid w:val="00463ADB"/>
    <w:rsid w:val="00490843"/>
    <w:rsid w:val="004E369A"/>
    <w:rsid w:val="004F0025"/>
    <w:rsid w:val="004F2068"/>
    <w:rsid w:val="004F4FA0"/>
    <w:rsid w:val="00507F55"/>
    <w:rsid w:val="00534FFD"/>
    <w:rsid w:val="00537CF3"/>
    <w:rsid w:val="00573F56"/>
    <w:rsid w:val="00581CF8"/>
    <w:rsid w:val="00587987"/>
    <w:rsid w:val="0059718F"/>
    <w:rsid w:val="005D3D16"/>
    <w:rsid w:val="005D4244"/>
    <w:rsid w:val="005D6116"/>
    <w:rsid w:val="00604A0B"/>
    <w:rsid w:val="006273DA"/>
    <w:rsid w:val="006366CF"/>
    <w:rsid w:val="006547E9"/>
    <w:rsid w:val="00664CD8"/>
    <w:rsid w:val="00684785"/>
    <w:rsid w:val="006A1FAB"/>
    <w:rsid w:val="006A6E1A"/>
    <w:rsid w:val="006B3203"/>
    <w:rsid w:val="006C503F"/>
    <w:rsid w:val="006D3249"/>
    <w:rsid w:val="006D3EBF"/>
    <w:rsid w:val="00705A32"/>
    <w:rsid w:val="00731795"/>
    <w:rsid w:val="00753968"/>
    <w:rsid w:val="00794169"/>
    <w:rsid w:val="007A7419"/>
    <w:rsid w:val="007B0AC1"/>
    <w:rsid w:val="00825FBF"/>
    <w:rsid w:val="00835E3F"/>
    <w:rsid w:val="00843D47"/>
    <w:rsid w:val="00850436"/>
    <w:rsid w:val="00886250"/>
    <w:rsid w:val="0089565B"/>
    <w:rsid w:val="008A6369"/>
    <w:rsid w:val="00954018"/>
    <w:rsid w:val="00975DF4"/>
    <w:rsid w:val="00985159"/>
    <w:rsid w:val="00993B26"/>
    <w:rsid w:val="00996288"/>
    <w:rsid w:val="009D55A4"/>
    <w:rsid w:val="009E2EF6"/>
    <w:rsid w:val="009E7AFB"/>
    <w:rsid w:val="00A91C1D"/>
    <w:rsid w:val="00A93CDF"/>
    <w:rsid w:val="00AB7465"/>
    <w:rsid w:val="00AD015F"/>
    <w:rsid w:val="00AF25E2"/>
    <w:rsid w:val="00B20F28"/>
    <w:rsid w:val="00B40153"/>
    <w:rsid w:val="00B43AD2"/>
    <w:rsid w:val="00B45858"/>
    <w:rsid w:val="00B7106A"/>
    <w:rsid w:val="00B758C5"/>
    <w:rsid w:val="00B90633"/>
    <w:rsid w:val="00BE5004"/>
    <w:rsid w:val="00BE5F5D"/>
    <w:rsid w:val="00C139D2"/>
    <w:rsid w:val="00C33BA4"/>
    <w:rsid w:val="00C34081"/>
    <w:rsid w:val="00C4712A"/>
    <w:rsid w:val="00C73CBC"/>
    <w:rsid w:val="00C7693D"/>
    <w:rsid w:val="00CA2C2E"/>
    <w:rsid w:val="00CB25D6"/>
    <w:rsid w:val="00CB4EE7"/>
    <w:rsid w:val="00CC148E"/>
    <w:rsid w:val="00D26953"/>
    <w:rsid w:val="00D40BE5"/>
    <w:rsid w:val="00D60F73"/>
    <w:rsid w:val="00D84C3C"/>
    <w:rsid w:val="00DA34F2"/>
    <w:rsid w:val="00DA4478"/>
    <w:rsid w:val="00DB5879"/>
    <w:rsid w:val="00E1131B"/>
    <w:rsid w:val="00E366EB"/>
    <w:rsid w:val="00E50717"/>
    <w:rsid w:val="00E65256"/>
    <w:rsid w:val="00EE5065"/>
    <w:rsid w:val="00F21A26"/>
    <w:rsid w:val="00F335C3"/>
    <w:rsid w:val="00F729EF"/>
    <w:rsid w:val="00FA3A86"/>
    <w:rsid w:val="00FE5E98"/>
    <w:rsid w:val="2C616146"/>
    <w:rsid w:val="33ED4CA4"/>
    <w:rsid w:val="47FC6FAD"/>
    <w:rsid w:val="49B07120"/>
    <w:rsid w:val="6A39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71AE9-9DA1-4817-AEE3-A89D9AD1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92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2D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045E1-60DD-434B-9F9B-66EF9397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</vt:lpstr>
    </vt:vector>
  </TitlesOfParts>
  <Company>SPecialiST RePack</Company>
  <LinksUpToDate>false</LinksUpToDate>
  <CharactersWithSpaces>24243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Пользователь Windows</dc:creator>
  <cp:lastModifiedBy>админ</cp:lastModifiedBy>
  <cp:revision>9</cp:revision>
  <cp:lastPrinted>2021-04-12T08:09:00Z</cp:lastPrinted>
  <dcterms:created xsi:type="dcterms:W3CDTF">2021-03-29T08:54:00Z</dcterms:created>
  <dcterms:modified xsi:type="dcterms:W3CDTF">2021-04-12T08:42:00Z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