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C6" w:rsidRDefault="00384252" w:rsidP="00384252">
      <w:pPr>
        <w:jc w:val="center"/>
      </w:pPr>
      <w:r>
        <w:t>АДМИНИСТРАЦИЯ СТАРИЦКОГО РАЙОНА ТВЕРСКОЙ ОБЛАСТИ</w:t>
      </w:r>
    </w:p>
    <w:p w:rsidR="00384252" w:rsidRDefault="00384252" w:rsidP="00384252">
      <w:pPr>
        <w:jc w:val="center"/>
      </w:pPr>
    </w:p>
    <w:p w:rsidR="00384252" w:rsidRDefault="00384252" w:rsidP="00384252">
      <w:pPr>
        <w:jc w:val="center"/>
      </w:pPr>
      <w:r>
        <w:t>ПОСТАНОВЛЕНИЕ</w:t>
      </w:r>
    </w:p>
    <w:p w:rsidR="00384252" w:rsidRDefault="00384252" w:rsidP="00384252">
      <w:pPr>
        <w:jc w:val="center"/>
      </w:pPr>
    </w:p>
    <w:p w:rsidR="00384252" w:rsidRPr="00384252" w:rsidRDefault="00384252" w:rsidP="00384252">
      <w:pPr>
        <w:jc w:val="both"/>
      </w:pPr>
      <w:r>
        <w:t>02.03.2020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94</w:t>
      </w:r>
    </w:p>
    <w:p w:rsidR="00384252" w:rsidRDefault="00384252" w:rsidP="000B0BC6">
      <w:pPr>
        <w:rPr>
          <w:b/>
          <w:sz w:val="36"/>
          <w:szCs w:val="36"/>
        </w:rPr>
      </w:pPr>
    </w:p>
    <w:p w:rsidR="000B0BC6" w:rsidRDefault="000B0BC6" w:rsidP="000B0BC6"/>
    <w:p w:rsidR="004437DB" w:rsidRPr="00384252" w:rsidRDefault="000B0BC6" w:rsidP="004437DB">
      <w:pPr>
        <w:rPr>
          <w:b/>
        </w:rPr>
      </w:pPr>
      <w:bookmarkStart w:id="0" w:name="_GoBack"/>
      <w:r w:rsidRPr="00384252">
        <w:rPr>
          <w:b/>
        </w:rPr>
        <w:t xml:space="preserve">Об осуществлении закупки </w:t>
      </w:r>
      <w:r w:rsidR="004437DB" w:rsidRPr="00384252">
        <w:rPr>
          <w:b/>
        </w:rPr>
        <w:t xml:space="preserve">путем проведения </w:t>
      </w:r>
    </w:p>
    <w:p w:rsidR="000B0BC6" w:rsidRPr="00384252" w:rsidRDefault="004437DB" w:rsidP="004437DB">
      <w:pPr>
        <w:rPr>
          <w:b/>
          <w:bCs/>
        </w:rPr>
      </w:pPr>
      <w:r w:rsidRPr="00384252">
        <w:rPr>
          <w:b/>
        </w:rPr>
        <w:t>электронного аукциона</w:t>
      </w:r>
      <w:r w:rsidR="000B0BC6" w:rsidRPr="00384252">
        <w:rPr>
          <w:b/>
        </w:rPr>
        <w:t xml:space="preserve"> </w:t>
      </w:r>
      <w:r w:rsidR="000B0BC6" w:rsidRPr="00384252">
        <w:rPr>
          <w:b/>
          <w:bCs/>
        </w:rPr>
        <w:t>для муниципальных нужд</w:t>
      </w:r>
    </w:p>
    <w:p w:rsidR="000B0BC6" w:rsidRDefault="000B0BC6" w:rsidP="000B0BC6">
      <w:pPr>
        <w:rPr>
          <w:b/>
          <w:bCs/>
        </w:rPr>
      </w:pPr>
      <w:r w:rsidRPr="00384252">
        <w:rPr>
          <w:b/>
          <w:bCs/>
        </w:rPr>
        <w:t>администрации Старицкого района Тверской области</w:t>
      </w:r>
    </w:p>
    <w:bookmarkEnd w:id="0"/>
    <w:p w:rsidR="00384252" w:rsidRPr="00384252" w:rsidRDefault="00384252" w:rsidP="000B0BC6">
      <w:pPr>
        <w:rPr>
          <w:b/>
          <w:spacing w:val="-6"/>
        </w:rPr>
      </w:pPr>
    </w:p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384252">
        <w:t>о закона от 05.04.2013 № 44-ФЗ «</w:t>
      </w:r>
      <w:r w:rsidRPr="00A04D47">
        <w:t>О контрактной системе в сфере закупок товаров, работ, услуг для обеспечения государственных и муницип</w:t>
      </w:r>
      <w:r w:rsidR="00384252">
        <w:t>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384252" w:rsidRPr="00A04D47" w:rsidRDefault="00384252" w:rsidP="000B0BC6">
      <w:pPr>
        <w:ind w:firstLine="540"/>
        <w:jc w:val="both"/>
      </w:pPr>
    </w:p>
    <w:p w:rsidR="000B0BC6" w:rsidRDefault="00384252" w:rsidP="00384252">
      <w:pPr>
        <w:jc w:val="center"/>
        <w:rPr>
          <w:b/>
        </w:rPr>
      </w:pPr>
      <w:r>
        <w:rPr>
          <w:b/>
        </w:rPr>
        <w:t>Админист</w:t>
      </w:r>
      <w:r>
        <w:rPr>
          <w:b/>
        </w:rPr>
        <w:t>р</w:t>
      </w:r>
      <w:r>
        <w:rPr>
          <w:b/>
        </w:rPr>
        <w:t xml:space="preserve">ация Старицкого района Тверской области </w:t>
      </w:r>
      <w:r w:rsidR="000B0BC6" w:rsidRPr="00384252">
        <w:rPr>
          <w:b/>
        </w:rPr>
        <w:t>ПОСТАНОВЛЯЕТ:</w:t>
      </w:r>
    </w:p>
    <w:p w:rsidR="00384252" w:rsidRPr="00384252" w:rsidRDefault="00384252" w:rsidP="00384252">
      <w:pPr>
        <w:jc w:val="center"/>
        <w:rPr>
          <w:b/>
        </w:rPr>
      </w:pPr>
    </w:p>
    <w:p w:rsidR="000B0BC6" w:rsidRPr="0094305B" w:rsidRDefault="00384252" w:rsidP="0094305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</w:t>
      </w:r>
      <w:r w:rsidR="000B0BC6" w:rsidRPr="0094305B">
        <w:t xml:space="preserve">контракта на </w:t>
      </w:r>
      <w:r w:rsidR="00651B55" w:rsidRPr="00651B55">
        <w:t>выполнение работ по ремонту участка автомобильной дороги общего пользования местного значения по ул.</w:t>
      </w:r>
      <w:r>
        <w:t xml:space="preserve"> </w:t>
      </w:r>
      <w:r w:rsidR="00651B55" w:rsidRPr="00651B55">
        <w:t>Мира от ул.</w:t>
      </w:r>
      <w:r>
        <w:t xml:space="preserve"> </w:t>
      </w:r>
      <w:r w:rsidR="00651B55" w:rsidRPr="00651B55">
        <w:t>Набережная реки Старченки до ул.</w:t>
      </w:r>
      <w:r>
        <w:t xml:space="preserve"> </w:t>
      </w:r>
      <w:r w:rsidR="00651B55" w:rsidRPr="00651B55">
        <w:t>Захарова в г.</w:t>
      </w:r>
      <w:r>
        <w:t xml:space="preserve"> </w:t>
      </w:r>
      <w:r w:rsidR="00651B55" w:rsidRPr="00651B55">
        <w:t>Старица</w:t>
      </w:r>
      <w:r w:rsidR="0094305B">
        <w:t xml:space="preserve">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384252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</w:t>
      </w:r>
      <w:r>
        <w:t xml:space="preserve">акупок администрации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502D59" w:rsidRPr="00502D59">
        <w:t>выполнение работ по ремонту участка автомобильной дороги общего пользования местного значения по ул.</w:t>
      </w:r>
      <w:r>
        <w:t xml:space="preserve"> </w:t>
      </w:r>
      <w:r w:rsidR="00502D59" w:rsidRPr="00502D59">
        <w:t>Мира от ул.</w:t>
      </w:r>
      <w:r>
        <w:t xml:space="preserve"> </w:t>
      </w:r>
      <w:r w:rsidR="00502D59" w:rsidRPr="00502D59">
        <w:t>Набережная реки Старченки до ул.</w:t>
      </w:r>
      <w:r>
        <w:t xml:space="preserve"> </w:t>
      </w:r>
      <w:r w:rsidR="00502D59" w:rsidRPr="00502D59">
        <w:t xml:space="preserve">Захарова в </w:t>
      </w:r>
      <w:r>
        <w:t xml:space="preserve">                      </w:t>
      </w:r>
      <w:r w:rsidR="00502D59" w:rsidRPr="00502D59">
        <w:t>г.</w:t>
      </w:r>
      <w:r>
        <w:t xml:space="preserve"> </w:t>
      </w:r>
      <w:r w:rsidR="00502D59" w:rsidRPr="00502D59">
        <w:t>Старица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384252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</w:t>
      </w:r>
      <w:r w:rsidR="00502D59">
        <w:rPr>
          <w:rFonts w:ascii="Times New Roman" w:hAnsi="Times New Roman"/>
          <w:sz w:val="24"/>
          <w:szCs w:val="24"/>
        </w:rPr>
        <w:t>12 201 450,12</w:t>
      </w:r>
      <w:r w:rsidR="00496A53" w:rsidRPr="00496A53">
        <w:rPr>
          <w:rFonts w:ascii="Times New Roman" w:hAnsi="Times New Roman"/>
          <w:sz w:val="24"/>
          <w:szCs w:val="24"/>
        </w:rPr>
        <w:t xml:space="preserve"> </w:t>
      </w:r>
      <w:r w:rsidR="002D04CC" w:rsidRPr="002D04CC">
        <w:rPr>
          <w:rFonts w:ascii="Times New Roman" w:hAnsi="Times New Roman"/>
          <w:sz w:val="24"/>
          <w:szCs w:val="24"/>
        </w:rPr>
        <w:t>(</w:t>
      </w:r>
      <w:r w:rsidR="00502D59">
        <w:rPr>
          <w:rFonts w:ascii="Times New Roman" w:hAnsi="Times New Roman"/>
          <w:sz w:val="24"/>
          <w:szCs w:val="24"/>
        </w:rPr>
        <w:t>Двенадцать миллионов двести одна тысяча четыреста пятьдесят</w:t>
      </w:r>
      <w:r w:rsidR="00496A53">
        <w:rPr>
          <w:rFonts w:ascii="Times New Roman" w:hAnsi="Times New Roman"/>
          <w:sz w:val="24"/>
          <w:szCs w:val="24"/>
        </w:rPr>
        <w:t>) рублей</w:t>
      </w:r>
      <w:r w:rsidR="00512E30">
        <w:rPr>
          <w:rFonts w:ascii="Times New Roman" w:hAnsi="Times New Roman"/>
          <w:sz w:val="24"/>
          <w:szCs w:val="24"/>
        </w:rPr>
        <w:t xml:space="preserve"> </w:t>
      </w:r>
      <w:r w:rsidR="00502D59">
        <w:rPr>
          <w:rFonts w:ascii="Times New Roman" w:hAnsi="Times New Roman"/>
          <w:sz w:val="24"/>
          <w:szCs w:val="24"/>
        </w:rPr>
        <w:t>12</w:t>
      </w:r>
      <w:r w:rsidR="002D04CC" w:rsidRPr="002D04CC">
        <w:rPr>
          <w:rFonts w:ascii="Times New Roman" w:hAnsi="Times New Roman"/>
          <w:sz w:val="24"/>
          <w:szCs w:val="24"/>
        </w:rPr>
        <w:t xml:space="preserve"> копе</w:t>
      </w:r>
      <w:r w:rsidR="002D5CF3">
        <w:rPr>
          <w:rFonts w:ascii="Times New Roman" w:hAnsi="Times New Roman"/>
          <w:sz w:val="24"/>
          <w:szCs w:val="24"/>
        </w:rPr>
        <w:t>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384252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59109A" w:rsidRPr="0059109A">
        <w:rPr>
          <w:rFonts w:ascii="Times New Roman" w:hAnsi="Times New Roman"/>
          <w:sz w:val="24"/>
          <w:szCs w:val="24"/>
        </w:rPr>
        <w:t>Обл</w:t>
      </w:r>
      <w:r w:rsidR="0039297B">
        <w:rPr>
          <w:rFonts w:ascii="Times New Roman" w:hAnsi="Times New Roman"/>
          <w:sz w:val="24"/>
          <w:szCs w:val="24"/>
        </w:rPr>
        <w:t>астной бюджет Тверской области</w:t>
      </w:r>
      <w:r w:rsidR="00502D59">
        <w:rPr>
          <w:rFonts w:ascii="Times New Roman" w:hAnsi="Times New Roman"/>
          <w:sz w:val="24"/>
          <w:szCs w:val="24"/>
        </w:rPr>
        <w:t>, бюджет МО «Старицкий район» Тверской области</w:t>
      </w:r>
    </w:p>
    <w:p w:rsidR="000B0BC6" w:rsidRPr="00A04D47" w:rsidRDefault="00384252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384252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384252" w:rsidRDefault="00384252" w:rsidP="000B0BC6">
      <w:pPr>
        <w:jc w:val="both"/>
      </w:pPr>
    </w:p>
    <w:p w:rsidR="00384252" w:rsidRDefault="00384252" w:rsidP="000B0BC6">
      <w:pPr>
        <w:jc w:val="both"/>
      </w:pPr>
    </w:p>
    <w:p w:rsidR="00C112ED" w:rsidRPr="00A04D47" w:rsidRDefault="00384252" w:rsidP="00384252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384252">
        <w:t xml:space="preserve"> </w:t>
      </w:r>
      <w:r>
        <w:t xml:space="preserve">                                                                                   </w:t>
      </w:r>
      <w:r>
        <w:t>С.Ю. Журавлёв</w:t>
      </w: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10061D"/>
    <w:rsid w:val="00185006"/>
    <w:rsid w:val="00186BF3"/>
    <w:rsid w:val="00187FC7"/>
    <w:rsid w:val="001B2D53"/>
    <w:rsid w:val="002273E2"/>
    <w:rsid w:val="00286978"/>
    <w:rsid w:val="002A4107"/>
    <w:rsid w:val="002D04CC"/>
    <w:rsid w:val="002D5CF3"/>
    <w:rsid w:val="002E50B2"/>
    <w:rsid w:val="002F00EE"/>
    <w:rsid w:val="00317B27"/>
    <w:rsid w:val="00384252"/>
    <w:rsid w:val="0039297B"/>
    <w:rsid w:val="003A3465"/>
    <w:rsid w:val="003F38E3"/>
    <w:rsid w:val="00434DBB"/>
    <w:rsid w:val="004437DB"/>
    <w:rsid w:val="004740B2"/>
    <w:rsid w:val="004907F7"/>
    <w:rsid w:val="0049426A"/>
    <w:rsid w:val="004956A5"/>
    <w:rsid w:val="00496A53"/>
    <w:rsid w:val="004A584E"/>
    <w:rsid w:val="004B2EB2"/>
    <w:rsid w:val="004E4425"/>
    <w:rsid w:val="00502D59"/>
    <w:rsid w:val="00512E30"/>
    <w:rsid w:val="005176E4"/>
    <w:rsid w:val="00542F15"/>
    <w:rsid w:val="00572A43"/>
    <w:rsid w:val="0059109A"/>
    <w:rsid w:val="005A77B2"/>
    <w:rsid w:val="005E7601"/>
    <w:rsid w:val="00651B55"/>
    <w:rsid w:val="00694AFF"/>
    <w:rsid w:val="006B240F"/>
    <w:rsid w:val="006C328B"/>
    <w:rsid w:val="006D4157"/>
    <w:rsid w:val="006E0709"/>
    <w:rsid w:val="006F205B"/>
    <w:rsid w:val="00710F17"/>
    <w:rsid w:val="00734427"/>
    <w:rsid w:val="007649F7"/>
    <w:rsid w:val="00786207"/>
    <w:rsid w:val="007A4E16"/>
    <w:rsid w:val="007B3F02"/>
    <w:rsid w:val="00865A44"/>
    <w:rsid w:val="0089599E"/>
    <w:rsid w:val="008E0630"/>
    <w:rsid w:val="0094305B"/>
    <w:rsid w:val="009B70DF"/>
    <w:rsid w:val="00A04D47"/>
    <w:rsid w:val="00A161E7"/>
    <w:rsid w:val="00A50EF4"/>
    <w:rsid w:val="00A53762"/>
    <w:rsid w:val="00A64BB1"/>
    <w:rsid w:val="00B75493"/>
    <w:rsid w:val="00B76C37"/>
    <w:rsid w:val="00BB7AC1"/>
    <w:rsid w:val="00BE1996"/>
    <w:rsid w:val="00C058C3"/>
    <w:rsid w:val="00C112ED"/>
    <w:rsid w:val="00C66B84"/>
    <w:rsid w:val="00D106D3"/>
    <w:rsid w:val="00D276A8"/>
    <w:rsid w:val="00D81E2E"/>
    <w:rsid w:val="00DC7440"/>
    <w:rsid w:val="00DF7D90"/>
    <w:rsid w:val="00E23D48"/>
    <w:rsid w:val="00EE761A"/>
    <w:rsid w:val="00F06F93"/>
    <w:rsid w:val="00F15450"/>
    <w:rsid w:val="00F20034"/>
    <w:rsid w:val="00F26C43"/>
    <w:rsid w:val="00F27461"/>
    <w:rsid w:val="00F27CDB"/>
    <w:rsid w:val="00F41C3D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7C2BA-9A69-4FB1-A92C-1A98D7C5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842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42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69</cp:revision>
  <cp:lastPrinted>2020-03-03T08:22:00Z</cp:lastPrinted>
  <dcterms:created xsi:type="dcterms:W3CDTF">2015-07-22T09:10:00Z</dcterms:created>
  <dcterms:modified xsi:type="dcterms:W3CDTF">2020-03-03T08:24:00Z</dcterms:modified>
</cp:coreProperties>
</file>