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19" w:rsidRDefault="00A11ABB" w:rsidP="00A11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A11ABB" w:rsidRDefault="00A11ABB" w:rsidP="00A11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A11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1ABB" w:rsidRDefault="00A11ABB" w:rsidP="00A11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ABB" w:rsidRPr="00A11ABB" w:rsidRDefault="00A11ABB" w:rsidP="00A1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151</w:t>
      </w: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019" w:rsidRPr="00042391" w:rsidRDefault="00EB7019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43B" w:rsidRDefault="008D0319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E2A8A">
        <w:rPr>
          <w:rFonts w:ascii="Times New Roman" w:hAnsi="Times New Roman" w:cs="Times New Roman"/>
          <w:b/>
          <w:sz w:val="24"/>
          <w:szCs w:val="24"/>
        </w:rPr>
        <w:t>Порядка создания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</w:t>
      </w:r>
    </w:p>
    <w:p w:rsidR="008D0319" w:rsidRDefault="008D0319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накоплен</w:t>
      </w:r>
      <w:r w:rsidR="006C05BB">
        <w:rPr>
          <w:rFonts w:ascii="Times New Roman" w:hAnsi="Times New Roman" w:cs="Times New Roman"/>
          <w:b/>
          <w:sz w:val="24"/>
          <w:szCs w:val="24"/>
        </w:rPr>
        <w:t>ия твердых коммунальных отходов</w:t>
      </w:r>
    </w:p>
    <w:p w:rsidR="006C05BB" w:rsidRDefault="006C05B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территориях сельских поселений, входящих</w:t>
      </w:r>
    </w:p>
    <w:p w:rsidR="006C05BB" w:rsidRDefault="006C05B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муниципального образования</w:t>
      </w:r>
    </w:p>
    <w:p w:rsidR="008D0319" w:rsidRPr="004C6BFA" w:rsidRDefault="006C05B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«Старицкий район» </w:t>
      </w:r>
      <w:r w:rsidR="008D031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6443B" w:rsidRPr="004C6BFA" w:rsidRDefault="0016443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3B" w:rsidRPr="00042391" w:rsidRDefault="0016443B" w:rsidP="0016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43B" w:rsidRDefault="00F62A58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43B" w:rsidRPr="003D44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D0319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</w:t>
      </w:r>
      <w:r w:rsidR="008C05B6"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="008D0319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B918BF">
        <w:rPr>
          <w:rFonts w:ascii="Times New Roman" w:hAnsi="Times New Roman" w:cs="Times New Roman"/>
          <w:sz w:val="24"/>
          <w:szCs w:val="24"/>
        </w:rPr>
        <w:t xml:space="preserve">п. 2 ст. 8, </w:t>
      </w:r>
      <w:r w:rsidR="008D0319">
        <w:rPr>
          <w:rFonts w:ascii="Times New Roman" w:hAnsi="Times New Roman" w:cs="Times New Roman"/>
          <w:sz w:val="24"/>
          <w:szCs w:val="24"/>
        </w:rPr>
        <w:t>п. 4 ст. 13.4 Федерального закона от 24.06.1998 № 89-ФЗ</w:t>
      </w:r>
      <w:r w:rsidR="008C05B6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</w:p>
    <w:p w:rsidR="008C05B6" w:rsidRPr="00042391" w:rsidRDefault="008C05B6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43B" w:rsidRPr="004D4404" w:rsidRDefault="00F62A58" w:rsidP="0016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6443B" w:rsidRPr="004C6BFA">
        <w:rPr>
          <w:rFonts w:ascii="Times New Roman" w:hAnsi="Times New Roman" w:cs="Times New Roman"/>
          <w:b/>
          <w:sz w:val="24"/>
          <w:szCs w:val="24"/>
        </w:rPr>
        <w:t>дминистрация Старицкого района</w:t>
      </w:r>
      <w:r w:rsidR="004C6BFA" w:rsidRPr="004C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FA">
        <w:rPr>
          <w:rFonts w:ascii="Times New Roman" w:hAnsi="Times New Roman" w:cs="Times New Roman"/>
          <w:b/>
          <w:sz w:val="24"/>
          <w:szCs w:val="24"/>
        </w:rPr>
        <w:t>Т</w:t>
      </w:r>
      <w:r w:rsidR="004C6BFA" w:rsidRPr="004C6BFA">
        <w:rPr>
          <w:rFonts w:ascii="Times New Roman" w:hAnsi="Times New Roman" w:cs="Times New Roman"/>
          <w:b/>
          <w:sz w:val="24"/>
          <w:szCs w:val="24"/>
        </w:rPr>
        <w:t>верской области</w:t>
      </w:r>
      <w:r w:rsidR="0016443B" w:rsidRPr="004C6BFA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B4217" w:rsidRDefault="00F62A58" w:rsidP="00F6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8B4217">
        <w:rPr>
          <w:rFonts w:ascii="Times New Roman" w:hAnsi="Times New Roman" w:cs="Times New Roman"/>
          <w:sz w:val="24"/>
          <w:szCs w:val="24"/>
        </w:rPr>
        <w:t>Определить уполномоченным органом для принятия решений о согласовании создания</w:t>
      </w:r>
      <w:r w:rsidR="008C1492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 w:rsidR="008B4217">
        <w:rPr>
          <w:rFonts w:ascii="Times New Roman" w:hAnsi="Times New Roman" w:cs="Times New Roman"/>
          <w:sz w:val="24"/>
          <w:szCs w:val="24"/>
        </w:rPr>
        <w:t>ия твердых коммунальных отходов на территориях сельских поселений, входящих в состав муниципального образования «Старицкий район» Тверской области, администрацию Старицкого района Тверской области.</w:t>
      </w:r>
    </w:p>
    <w:p w:rsidR="005B3307" w:rsidRDefault="00F62A58" w:rsidP="00F6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5B3307">
        <w:rPr>
          <w:rFonts w:ascii="Times New Roman" w:hAnsi="Times New Roman" w:cs="Times New Roman"/>
          <w:sz w:val="24"/>
          <w:szCs w:val="24"/>
        </w:rPr>
        <w:t>Утвердить Порядок создания мест</w:t>
      </w:r>
      <w:r>
        <w:rPr>
          <w:rFonts w:ascii="Times New Roman" w:hAnsi="Times New Roman" w:cs="Times New Roman"/>
          <w:sz w:val="24"/>
          <w:szCs w:val="24"/>
        </w:rPr>
        <w:t xml:space="preserve"> (площадок) накопления твердых </w:t>
      </w:r>
      <w:r w:rsidR="005B3307">
        <w:rPr>
          <w:rFonts w:ascii="Times New Roman" w:hAnsi="Times New Roman" w:cs="Times New Roman"/>
          <w:sz w:val="24"/>
          <w:szCs w:val="24"/>
        </w:rPr>
        <w:t>коммунальных отходов на территориях сельских поселений, входящих в состав муниципального образования «Старицкий район» Тверской области (Приложение № 1).</w:t>
      </w:r>
    </w:p>
    <w:p w:rsidR="002A04EE" w:rsidRDefault="00F62A58" w:rsidP="00F6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5B3307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администрации Старицкого района </w:t>
      </w:r>
      <w:r w:rsidR="002A04EE">
        <w:rPr>
          <w:rFonts w:ascii="Times New Roman" w:hAnsi="Times New Roman" w:cs="Times New Roman"/>
          <w:sz w:val="24"/>
          <w:szCs w:val="24"/>
        </w:rPr>
        <w:t>для принятия решений о создании мест (площадок) накопления твердых коммунальных отходов (Приложение № 2).</w:t>
      </w:r>
    </w:p>
    <w:p w:rsidR="008C1492" w:rsidRDefault="00F62A58" w:rsidP="00F6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2A04EE">
        <w:rPr>
          <w:rFonts w:ascii="Times New Roman" w:hAnsi="Times New Roman" w:cs="Times New Roman"/>
          <w:sz w:val="24"/>
          <w:szCs w:val="24"/>
        </w:rPr>
        <w:t>Утвердить состав комиссии для принятия решений о создании мест (площадок) накопления твердых коммунальных отходов (Приложение № 3).</w:t>
      </w:r>
      <w:r w:rsidR="008C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4DD" w:rsidRPr="003D44DD" w:rsidRDefault="00F62A58" w:rsidP="00F62A58">
      <w:pPr>
        <w:pStyle w:val="a3"/>
      </w:pPr>
      <w:r>
        <w:t xml:space="preserve">   5. </w:t>
      </w:r>
      <w:r w:rsidR="003D44DD" w:rsidRPr="003D44DD">
        <w:t>Контроль за исполнением настоящего постановления возложить на заместителя главы администрации Старицкого района Капитонова А.Ю.</w:t>
      </w:r>
    </w:p>
    <w:p w:rsidR="003D44DD" w:rsidRDefault="00F62A58" w:rsidP="00F62A58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6. </w:t>
      </w:r>
      <w:r w:rsidR="003D44DD" w:rsidRPr="003D44DD">
        <w:rPr>
          <w:bCs/>
          <w:color w:val="000000"/>
        </w:rPr>
        <w:t>Настоящее постано</w:t>
      </w:r>
      <w:r w:rsidR="008C1492">
        <w:rPr>
          <w:bCs/>
          <w:color w:val="000000"/>
        </w:rPr>
        <w:t>вление вступает в силу со дня</w:t>
      </w:r>
      <w:r w:rsidR="003D44DD" w:rsidRPr="003D44DD">
        <w:rPr>
          <w:bCs/>
          <w:color w:val="000000"/>
        </w:rPr>
        <w:t xml:space="preserve"> подписания</w:t>
      </w:r>
      <w:r w:rsidR="008B4217">
        <w:rPr>
          <w:bCs/>
          <w:color w:val="000000"/>
        </w:rPr>
        <w:t xml:space="preserve">, </w:t>
      </w:r>
      <w:r w:rsidR="003D44DD" w:rsidRPr="003D44DD">
        <w:rPr>
          <w:bCs/>
          <w:color w:val="000000"/>
        </w:rPr>
        <w:t xml:space="preserve">подлежит </w:t>
      </w:r>
      <w:r w:rsidR="003F029A">
        <w:rPr>
          <w:bCs/>
          <w:color w:val="000000"/>
        </w:rPr>
        <w:t xml:space="preserve">официальному </w:t>
      </w:r>
      <w:r w:rsidR="008B4217">
        <w:rPr>
          <w:bCs/>
          <w:color w:val="000000"/>
        </w:rPr>
        <w:t>опубликованию</w:t>
      </w:r>
      <w:r w:rsidR="008A0454">
        <w:rPr>
          <w:bCs/>
          <w:color w:val="000000"/>
        </w:rPr>
        <w:t xml:space="preserve"> в газете «Старицкий вестник» и</w:t>
      </w:r>
      <w:r w:rsidR="008B4217">
        <w:rPr>
          <w:bCs/>
          <w:color w:val="000000"/>
        </w:rPr>
        <w:t xml:space="preserve"> </w:t>
      </w:r>
      <w:r w:rsidR="003D44DD" w:rsidRPr="003D44DD">
        <w:rPr>
          <w:bCs/>
          <w:color w:val="000000"/>
        </w:rPr>
        <w:t>размещению на официал</w:t>
      </w:r>
      <w:r w:rsidR="003720E2">
        <w:rPr>
          <w:bCs/>
          <w:color w:val="000000"/>
        </w:rPr>
        <w:t>ьном сайте администрации Старицкого района</w:t>
      </w:r>
      <w:r w:rsidR="003055B8">
        <w:rPr>
          <w:bCs/>
          <w:color w:val="000000"/>
        </w:rPr>
        <w:t xml:space="preserve"> Тверской области</w:t>
      </w:r>
      <w:r w:rsidR="003D44DD" w:rsidRPr="003D44DD">
        <w:rPr>
          <w:bCs/>
          <w:color w:val="000000"/>
        </w:rPr>
        <w:t>.</w:t>
      </w:r>
    </w:p>
    <w:p w:rsidR="00F62A58" w:rsidRPr="003D44DD" w:rsidRDefault="00F62A58" w:rsidP="00F62A58">
      <w:pPr>
        <w:pStyle w:val="a3"/>
      </w:pPr>
    </w:p>
    <w:p w:rsidR="003D44DD" w:rsidRDefault="0016443B" w:rsidP="003D44DD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42391">
        <w:t xml:space="preserve"> </w:t>
      </w:r>
    </w:p>
    <w:p w:rsidR="0016443B" w:rsidRDefault="00F62A58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62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6443B" w:rsidRPr="00E878EB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16443B" w:rsidRPr="00E878EB">
        <w:rPr>
          <w:rFonts w:ascii="Times New Roman" w:hAnsi="Times New Roman" w:cs="Times New Roman"/>
          <w:sz w:val="24"/>
          <w:szCs w:val="24"/>
        </w:rPr>
        <w:tab/>
      </w:r>
      <w:r w:rsidR="0016443B" w:rsidRPr="00E878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16443B" w:rsidRPr="00E87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43B" w:rsidRPr="00E878EB">
        <w:rPr>
          <w:rFonts w:ascii="Times New Roman" w:hAnsi="Times New Roman" w:cs="Times New Roman"/>
          <w:sz w:val="24"/>
          <w:szCs w:val="24"/>
        </w:rPr>
        <w:t xml:space="preserve">С.Ю. Журавлев </w:t>
      </w: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BB" w:rsidRPr="00E878EB" w:rsidRDefault="00A11A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3B" w:rsidRPr="00E878EB" w:rsidRDefault="0016443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lastRenderedPageBreak/>
        <w:t xml:space="preserve">Приложение № 1 </w:t>
      </w:r>
    </w:p>
    <w:p w:rsidR="00F62A58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t xml:space="preserve">к постановлению администрации Старицкого района Тверской области  </w:t>
      </w: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</w:pPr>
      <w:r w:rsidRPr="008505A6">
        <w:rPr>
          <w:color w:val="000000"/>
          <w:lang w:eastAsia="ru-RU" w:bidi="ru-RU"/>
        </w:rPr>
        <w:t>от 24.03.2020 года № 151</w:t>
      </w:r>
    </w:p>
    <w:p w:rsidR="00F62A58" w:rsidRPr="002433BF" w:rsidRDefault="00F62A58" w:rsidP="00F62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33B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Порядок создания мест (площадок) накопления твердых коммунальных отходов на территориях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сельских поселений, входящих в состав </w:t>
      </w:r>
      <w:r w:rsidRPr="002433B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«Старицкий район» </w:t>
      </w:r>
      <w:r w:rsidRPr="002433B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Тверской области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p w:rsidR="00F62A58" w:rsidRPr="00F62A58" w:rsidRDefault="00F62A58" w:rsidP="00F62A58">
      <w:pPr>
        <w:pStyle w:val="3"/>
        <w:shd w:val="clear" w:color="auto" w:fill="auto"/>
        <w:spacing w:before="0" w:after="0" w:line="240" w:lineRule="auto"/>
        <w:ind w:firstLine="0"/>
        <w:contextualSpacing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1</w:t>
      </w:r>
      <w:r w:rsidRPr="00F62A58">
        <w:rPr>
          <w:b/>
          <w:color w:val="000000"/>
          <w:sz w:val="24"/>
          <w:szCs w:val="24"/>
          <w:lang w:eastAsia="ru-RU" w:bidi="ru-RU"/>
        </w:rPr>
        <w:t>. Общие положения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3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1. Настоящий Порядок создания мест (площадок) накопления твердых коммунальных отходов на территориях сельских поселений, входящих в состав муниципального образования «Старицкий район» Тверской области (далее - Порядок), устанавливает процедуру определения мест (площадок) накопления твердых коммунальных отходов, в том числе крупногабаритных отходов (далее - ТКО), на территориях сельских поселений, входящих в состав муниципального образования «Старицкий район» Тверской области. 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2. В целях согласования создания места (площадки) накопления ТКО, физическое лицо, юридическое лицо, индивидуальный предприниматель (далее - заявитель) подает письменную заявку в комиссию администрации Старицкого района (далее - комиссия) для принятия решения о создании мест (площадок) накопления ТКО по форме в соответствии с приложением № 1 к настоящему Порядку и письменную заявку для включения сведений о месте (площадке) накопления ТКО в реестр по форме в соответствии с приложением № 2 к настоящему Порядку.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3. Прием заявок осуществляет администрация Старицкого района по адресу: 171360, Тверская обл., г. Старица, ул. Советская, д.6, </w:t>
      </w:r>
      <w:proofErr w:type="spellStart"/>
      <w:r>
        <w:rPr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color w:val="000000"/>
          <w:sz w:val="24"/>
          <w:szCs w:val="24"/>
          <w:lang w:eastAsia="ru-RU" w:bidi="ru-RU"/>
        </w:rPr>
        <w:t>. № 10, с последующей передачей заявок в комиссию.</w:t>
      </w:r>
    </w:p>
    <w:p w:rsidR="00F62A58" w:rsidRPr="00CD31C1" w:rsidRDefault="00F62A58" w:rsidP="00F62A58">
      <w:pPr>
        <w:pStyle w:val="3"/>
        <w:shd w:val="clear" w:color="auto" w:fill="auto"/>
        <w:spacing w:before="0" w:after="304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4. Рассмотрение заявок заявителей, согласование места (площадки) накопления ТКО осуществляется комиссией в срок не позднее 10 календарных дней со дня ее поступления.</w:t>
      </w:r>
    </w:p>
    <w:p w:rsidR="00F62A58" w:rsidRDefault="00F62A58" w:rsidP="00F62A58">
      <w:pPr>
        <w:pStyle w:val="3"/>
        <w:shd w:val="clear" w:color="auto" w:fill="auto"/>
        <w:spacing w:before="0" w:after="304" w:line="240" w:lineRule="auto"/>
        <w:ind w:left="760" w:right="20" w:firstLine="0"/>
        <w:contextualSpacing/>
      </w:pPr>
    </w:p>
    <w:p w:rsidR="00F62A58" w:rsidRPr="00F62A58" w:rsidRDefault="00F62A58" w:rsidP="00F62A58">
      <w:pPr>
        <w:pStyle w:val="3"/>
        <w:shd w:val="clear" w:color="auto" w:fill="auto"/>
        <w:tabs>
          <w:tab w:val="left" w:pos="0"/>
        </w:tabs>
        <w:spacing w:before="0" w:after="300" w:line="240" w:lineRule="auto"/>
        <w:ind w:right="-1" w:firstLine="0"/>
        <w:contextualSpacing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2. </w:t>
      </w:r>
      <w:r w:rsidRPr="00F62A58">
        <w:rPr>
          <w:b/>
          <w:color w:val="000000"/>
          <w:sz w:val="24"/>
          <w:szCs w:val="24"/>
          <w:lang w:eastAsia="ru-RU" w:bidi="ru-RU"/>
        </w:rPr>
        <w:t>Порядок создания мест (площадок) накопления твердых коммунальных отходов</w:t>
      </w:r>
    </w:p>
    <w:p w:rsidR="00F62A58" w:rsidRDefault="00F62A58" w:rsidP="00F62A58">
      <w:pPr>
        <w:pStyle w:val="3"/>
        <w:shd w:val="clear" w:color="auto" w:fill="auto"/>
        <w:tabs>
          <w:tab w:val="left" w:pos="2018"/>
        </w:tabs>
        <w:spacing w:before="0" w:after="300" w:line="240" w:lineRule="auto"/>
        <w:ind w:left="2740" w:right="1700" w:firstLine="0"/>
        <w:contextualSpacing/>
        <w:jc w:val="left"/>
      </w:pPr>
    </w:p>
    <w:p w:rsidR="00F62A58" w:rsidRDefault="00F62A58" w:rsidP="00F62A58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CD31C1">
        <w:rPr>
          <w:color w:val="000000"/>
          <w:sz w:val="24"/>
          <w:szCs w:val="24"/>
          <w:lang w:eastAsia="ru-RU" w:bidi="ru-RU"/>
        </w:rPr>
        <w:t>Место сбора и накопления ТКО определяется в соответствии с действующим законодательством Российской Федерации, санитарными нормами, Правилами благоустройства и визуальным осмотром комиссией места планируемой установки.</w:t>
      </w:r>
    </w:p>
    <w:p w:rsidR="00F62A58" w:rsidRPr="00CD31C1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СанПиН 2.1.7.3550-19 «Санитарно-эпидемиологические требования к содержанию территорий муниципальных образований» и Правилами благоустройства территорий муниципальных образований, расположенных на территории Старицкого района.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3. В целях оценки заявки на предмет соблюдения требований законодательства Российской Федерации в области санитарно</w:t>
      </w:r>
      <w:r>
        <w:rPr>
          <w:color w:val="000000"/>
          <w:sz w:val="24"/>
          <w:szCs w:val="24"/>
          <w:lang w:eastAsia="ru-RU" w:bidi="ru-RU"/>
        </w:rPr>
        <w:softHyphen/>
        <w:t>-эпидемиологического благополучия населения к местам (площадкам) накопления ТКО, Комиссия запрашивает позицию Территориального отдела Управления Федеральной службы по надзору в сфере защиты прав потребителей и благополучия человека по Тверской области, уполномоченного осуществлять федеральный государственный санитарно</w:t>
      </w:r>
      <w:r>
        <w:rPr>
          <w:color w:val="000000"/>
          <w:sz w:val="24"/>
          <w:szCs w:val="24"/>
          <w:lang w:eastAsia="ru-RU" w:bidi="ru-RU"/>
        </w:rPr>
        <w:softHyphen/>
        <w:t>-эпидемиологический надзор (далее - надзорный орган).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В случае направления запроса срок рассмотрения заявки может быть увеличен по решению комиссии до 20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4. По результатам заседания комиссии, в случ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ае согласования места накопления ТКО, комиссией составляется акт об определении места (площадки) накопления ТКО в соответствии с приложением № 3 к настоящему Порядку.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5. Акт об определении места (площадки) накопления ТКО утверждается главой Старицкого района.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6. По результатам рассмотрения заявки комиссия принимает решение о согласовании или отказе в согласовании создания места (площадки) накопления ТКО.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7. Решение комиссии является основанием для принятия уполномоченным органом решения о согласовании создания места (площадки) накопления ТКО.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8. Решение о согласовании создания места (площадки) накопления ТКО оформляется распоряжением администрации Старицкого района.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9. Распоряжение администрации Старицкого района о согласовании создания места (площадки) накопления ТКО, является основанием для размещения контейнерной площадки или отдельно стоящих контейнеров на определенном месте для накопления ТКО и для включения в реестр мест (площадок) накопления ТКО на территории Старицкого района.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10. Основаниями для отказа в согласовании места (площадки) накопления ТКО являются: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1) несоответствие заявки установленной форме;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2) несоответствие места (площадки) накопления ТКО требованиям Правил благоустройства территорий муниципальных образований, расположенных на территории Старицкого района, требованиям законодательства Российской Федерации в области санитарно</w:t>
      </w:r>
      <w:r>
        <w:rPr>
          <w:color w:val="000000"/>
          <w:sz w:val="24"/>
          <w:szCs w:val="24"/>
          <w:lang w:eastAsia="ru-RU" w:bidi="ru-RU"/>
        </w:rPr>
        <w:softHyphen/>
        <w:t>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11. О принятом решении комиссия уведомляет заявителя в срок, установленный п. 4 раздела 1 и </w:t>
      </w:r>
      <w:proofErr w:type="spellStart"/>
      <w:r>
        <w:rPr>
          <w:color w:val="000000"/>
          <w:sz w:val="24"/>
          <w:szCs w:val="24"/>
          <w:lang w:eastAsia="ru-RU" w:bidi="ru-RU"/>
        </w:rPr>
        <w:t>абз</w:t>
      </w:r>
      <w:proofErr w:type="spellEnd"/>
      <w:r>
        <w:rPr>
          <w:color w:val="000000"/>
          <w:sz w:val="24"/>
          <w:szCs w:val="24"/>
          <w:lang w:eastAsia="ru-RU" w:bidi="ru-RU"/>
        </w:rPr>
        <w:t>. 2 п. 3 раздела 2 настоящего Порядка. В решении об отказе в согласовании создания места (площадки) накопления ТКО указывается основание такого отказа.</w:t>
      </w:r>
    </w:p>
    <w:p w:rsidR="00F62A58" w:rsidRPr="002667ED" w:rsidRDefault="00F62A58" w:rsidP="00F62A58">
      <w:pPr>
        <w:pStyle w:val="3"/>
        <w:shd w:val="clear" w:color="auto" w:fill="auto"/>
        <w:spacing w:before="0" w:after="0" w:line="240" w:lineRule="auto"/>
        <w:ind w:right="20" w:firstLine="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  12. После устранения основания отказа в согласовании создания места (площадки) накопления ТКО заявитель вправе повторно обратиться в комиссию с соответствующим заявлением о согласовании создания места (площадки) накопления ТКО.</w:t>
      </w: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873294" w:rsidRDefault="00873294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создания мест (площадок) накопления ТКО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территориях сельских поселений, входящих в состав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«Старицкий район» </w:t>
      </w:r>
    </w:p>
    <w:p w:rsidR="00F62A58" w:rsidRPr="00AA6A6B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Тверской области </w:t>
      </w:r>
    </w:p>
    <w:p w:rsidR="00F62A58" w:rsidRDefault="00F62A58" w:rsidP="00F62A58">
      <w:pPr>
        <w:spacing w:line="240" w:lineRule="auto"/>
        <w:contextualSpacing/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Старицкого района</w:t>
      </w:r>
    </w:p>
    <w:p w:rsidR="00F62A58" w:rsidRPr="0058782B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62A58" w:rsidRPr="00AA6A6B" w:rsidRDefault="00F62A58" w:rsidP="00F62A58">
      <w:pPr>
        <w:widowControl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>Заявка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 о</w:t>
      </w:r>
      <w:r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 согласовании создания </w:t>
      </w: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места (площадки) накопления твёрдых коммунальных отходов 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lang w:bidi="ru-RU"/>
        </w:rPr>
        <w:t>на территории Старицкого района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Прошу согласовать создание 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 xml:space="preserve">места (площадки) накопления твёрдых коммунальных отходов на территории </w:t>
      </w:r>
      <w:r>
        <w:rPr>
          <w:rFonts w:ascii="Times New Roman" w:eastAsia="Arial Unicode MS" w:hAnsi="Times New Roman" w:cs="Times New Roman"/>
          <w:color w:val="000000"/>
          <w:lang w:bidi="ru-RU"/>
        </w:rPr>
        <w:t>Старицкого района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1.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>Данные о предполагаемом нахождении места (площадки) накопления ТКО: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>
        <w:rPr>
          <w:rFonts w:ascii="Times New Roman" w:eastAsia="Arial Unicode MS" w:hAnsi="Times New Roman" w:cs="Times New Roman"/>
          <w:color w:val="000000"/>
          <w:lang w:bidi="ru-RU"/>
        </w:rPr>
        <w:t>1.1.</w:t>
      </w:r>
      <w:r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lang w:bidi="ru-RU"/>
        </w:rPr>
        <w:t>Адрес: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1.2.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 xml:space="preserve">Географические </w:t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координаты:_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2.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Данные о технических характеристиках предполагаемого места (площадки) накопления ТКО: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2.1.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покрытие:_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2.2.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площадь:_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2.3.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объема:_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Данные о собственнике планируемого места (площадки) накопления ТКО: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ЮЛ: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полное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наименование:_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________________________________________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ОГРН записи в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ЕГРЮЛ:_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фактический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адрес:_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3.2.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ИП: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Ф.И.О.:______________________________________________________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ОГРН записи в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ЕГРИП:_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_______________________________________ </w:t>
      </w:r>
    </w:p>
    <w:p w:rsidR="00F62A58" w:rsidRPr="00AA6A6B" w:rsidRDefault="00F62A58" w:rsidP="00F62A58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адрес регистрации по месту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жительства:_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3.3.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ФЛ: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Ф.И.О.:______________________________________________________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личность:_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адрес регистрации по месту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жительства:_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контактные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данные:_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4.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4.1.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ТКО:   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    _______________________________________________________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К заявке прилагается:</w:t>
      </w:r>
    </w:p>
    <w:p w:rsidR="00F62A58" w:rsidRPr="00AA6A6B" w:rsidRDefault="00F62A58" w:rsidP="00F62A58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Схема размещения места (площадки) накопления ТКО на карте масштаба 1:2000.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Заявитель подтверждает подлинность и достоверность представленных сведений и документов.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Заявитель: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«___» ___________ 20__ года                                 _________________/ __________/</w:t>
      </w:r>
    </w:p>
    <w:p w:rsidR="00F62A58" w:rsidRPr="00AA6A6B" w:rsidRDefault="00F62A58" w:rsidP="00F62A58">
      <w:pPr>
        <w:spacing w:line="240" w:lineRule="auto"/>
        <w:contextualSpacing/>
        <w:rPr>
          <w:rFonts w:ascii="Times New Roman" w:hAnsi="Times New Roman" w:cs="Times New Roman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создания мест (площадок) накопления ТКО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территориях сельских поселений, входящих в состав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«Старицкий район» </w:t>
      </w:r>
    </w:p>
    <w:p w:rsidR="00F62A58" w:rsidRPr="00AA6A6B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Тверской области </w:t>
      </w:r>
    </w:p>
    <w:p w:rsidR="00F62A58" w:rsidRDefault="00F62A58" w:rsidP="00F62A58">
      <w:pPr>
        <w:spacing w:line="240" w:lineRule="auto"/>
        <w:contextualSpacing/>
        <w:jc w:val="right"/>
      </w:pPr>
    </w:p>
    <w:p w:rsidR="00F62A58" w:rsidRPr="00F04402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Старицкого района</w:t>
      </w:r>
    </w:p>
    <w:p w:rsidR="00F62A58" w:rsidRDefault="00F62A58" w:rsidP="00F62A58">
      <w:pPr>
        <w:spacing w:line="240" w:lineRule="auto"/>
        <w:contextualSpacing/>
      </w:pPr>
    </w:p>
    <w:p w:rsidR="00F62A58" w:rsidRPr="00AA6A6B" w:rsidRDefault="00F62A58" w:rsidP="00F62A58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Заявка 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для включения сведений о месте (площадке) накопления твёрдых коммунальных отходов в реестр на территории </w:t>
      </w:r>
      <w:r>
        <w:rPr>
          <w:rFonts w:ascii="Times New Roman" w:eastAsia="Arial Unicode MS" w:hAnsi="Times New Roman" w:cs="Times New Roman"/>
          <w:b/>
          <w:color w:val="000000"/>
          <w:lang w:bidi="ru-RU"/>
        </w:rPr>
        <w:t>Старицкого района</w:t>
      </w:r>
      <w:r w:rsidRPr="00AA6A6B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 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>Прошу включить в р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еестр 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мест (площадок) накопления твёрдых коммунальных отходов на т</w:t>
      </w:r>
      <w:r>
        <w:rPr>
          <w:rFonts w:ascii="Times New Roman" w:eastAsia="Arial Unicode MS" w:hAnsi="Times New Roman" w:cs="Times New Roman"/>
          <w:color w:val="000000"/>
          <w:lang w:bidi="ru-RU"/>
        </w:rPr>
        <w:t>ерритории Старицкого района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 xml:space="preserve"> мес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то (площадку) 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накопления твёрдых коммунальных отходов: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1.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>Данные о нахождении места (площадки) накопления ТКО: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1.1.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Адрес:_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1.2.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 xml:space="preserve">Географические </w:t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координаты:_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2.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Данные о технических характеристиках места (площадки) накопления ТКО: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2.1.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покрытие:_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2.2.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площадь:_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___________________________________________________</w:t>
      </w:r>
    </w:p>
    <w:p w:rsidR="00F62A58" w:rsidRPr="00AA6A6B" w:rsidRDefault="00F62A58" w:rsidP="00F62A58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2.3.</w:t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объема:_</w:t>
      </w:r>
      <w:proofErr w:type="gramEnd"/>
      <w:r w:rsidRPr="00AA6A6B">
        <w:rPr>
          <w:rFonts w:ascii="Times New Roman" w:eastAsia="Arial Unicode MS" w:hAnsi="Times New Roman" w:cs="Times New Roman"/>
          <w:color w:val="000000"/>
          <w:lang w:bidi="ru-RU"/>
        </w:rPr>
        <w:t>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Данные о собственнике места (площадки) накопления ТКО: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ЮЛ: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полное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наименование:_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________________________________________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ОГРН записи в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ЕГРЮЛ:_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фактический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адрес:_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3.2.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ИП: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Ф.И.О.:______________________________________________________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ОГРН записи в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ЕГРИП:_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 xml:space="preserve">_______________________________________ </w:t>
      </w:r>
    </w:p>
    <w:p w:rsidR="00F62A58" w:rsidRDefault="00F62A58" w:rsidP="00F62A58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адрес регистрации по месту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жительства:_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</w:t>
      </w:r>
      <w:r>
        <w:rPr>
          <w:rFonts w:ascii="Times New Roman" w:eastAsia="Calibri" w:hAnsi="Times New Roman" w:cs="Times New Roman"/>
          <w:color w:val="000000"/>
          <w:lang w:bidi="ru-RU"/>
        </w:rPr>
        <w:t>_______</w:t>
      </w:r>
    </w:p>
    <w:p w:rsidR="00F62A58" w:rsidRPr="00AA6A6B" w:rsidRDefault="00F62A58" w:rsidP="00F62A58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u w:val="single"/>
          <w:lang w:bidi="ru-RU"/>
        </w:rPr>
      </w:pPr>
      <w:r>
        <w:rPr>
          <w:rFonts w:ascii="Times New Roman" w:eastAsia="Calibri" w:hAnsi="Times New Roman" w:cs="Times New Roman"/>
          <w:color w:val="000000"/>
          <w:lang w:bidi="ru-RU"/>
        </w:rPr>
        <w:t>___________________________________________________________________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3.3.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для ФЛ: 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Ф.И.О.:___________________________________________________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личность:_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lang w:bidi="ru-RU"/>
        </w:rPr>
        <w:t>__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lang w:bidi="ru-RU"/>
        </w:rPr>
        <w:t>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адрес регистрации по месту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жительства:_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</w:t>
      </w:r>
      <w:r>
        <w:rPr>
          <w:rFonts w:ascii="Times New Roman" w:eastAsia="Calibri" w:hAnsi="Times New Roman" w:cs="Times New Roman"/>
          <w:color w:val="000000"/>
          <w:lang w:bidi="ru-RU"/>
        </w:rPr>
        <w:t>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-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контактные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данные:_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</w:t>
      </w:r>
      <w:r>
        <w:rPr>
          <w:rFonts w:ascii="Times New Roman" w:eastAsia="Calibri" w:hAnsi="Times New Roman" w:cs="Times New Roman"/>
          <w:color w:val="000000"/>
          <w:lang w:bidi="ru-RU"/>
        </w:rPr>
        <w:t>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4.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Данные об источниках образования ТКО, которые складируются в месте (на площадке) накопления ТКО: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4.1.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AA6A6B">
        <w:rPr>
          <w:rFonts w:ascii="Times New Roman" w:eastAsia="Calibri" w:hAnsi="Times New Roman" w:cs="Times New Roman"/>
          <w:color w:val="000000"/>
          <w:lang w:bidi="ru-RU"/>
        </w:rPr>
        <w:t>ТКО:_</w:t>
      </w:r>
      <w:proofErr w:type="gramEnd"/>
      <w:r w:rsidRPr="00AA6A6B">
        <w:rPr>
          <w:rFonts w:ascii="Times New Roman" w:eastAsia="Calibri" w:hAnsi="Times New Roman" w:cs="Times New Roman"/>
          <w:color w:val="000000"/>
          <w:lang w:bidi="ru-RU"/>
        </w:rPr>
        <w:t>_______________________________________________________</w:t>
      </w: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К заявке прилагается:</w:t>
      </w:r>
    </w:p>
    <w:p w:rsidR="00F62A58" w:rsidRPr="00AA6A6B" w:rsidRDefault="00F62A58" w:rsidP="00F62A58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1.</w:t>
      </w: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</w:r>
      <w:r w:rsidRPr="00AA6A6B">
        <w:rPr>
          <w:rFonts w:ascii="Times New Roman" w:eastAsia="Arial Unicode MS" w:hAnsi="Times New Roman" w:cs="Times New Roman"/>
          <w:color w:val="000000"/>
          <w:lang w:bidi="ru-RU"/>
        </w:rPr>
        <w:t>Схема размещения места (площадки) накопления ТКО на карте масштаба 1:2000.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ab/>
        <w:t>Заявитель подтверждает подлинность и достоверность представленных сведений и документов.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Заявитель:</w:t>
      </w: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bidi="ru-RU"/>
        </w:rPr>
      </w:pPr>
    </w:p>
    <w:p w:rsidR="00F62A58" w:rsidRPr="00AA6A6B" w:rsidRDefault="00F62A58" w:rsidP="00F62A5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AA6A6B">
        <w:rPr>
          <w:rFonts w:ascii="Times New Roman" w:eastAsia="Calibri" w:hAnsi="Times New Roman" w:cs="Times New Roman"/>
          <w:color w:val="000000"/>
          <w:lang w:bidi="ru-RU"/>
        </w:rPr>
        <w:t>«___» ___________ 20__ года                                 _________________/ __________/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создания мест (площадок) накопления ТКО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территориях сельских поселений, входящих в состав 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«Старицкий район» </w:t>
      </w:r>
    </w:p>
    <w:p w:rsidR="00F62A58" w:rsidRPr="00AA6A6B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Тверской области </w:t>
      </w:r>
    </w:p>
    <w:p w:rsidR="00F62A58" w:rsidRPr="0058782B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left="2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Глава Старицкого района </w:t>
      </w:r>
    </w:p>
    <w:p w:rsidR="00F62A58" w:rsidRDefault="00F62A58" w:rsidP="00F62A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2A58" w:rsidRPr="005C274E" w:rsidRDefault="00F62A58" w:rsidP="00F62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A58" w:rsidRPr="005C274E" w:rsidRDefault="00F62A58" w:rsidP="00F62A58">
      <w:pPr>
        <w:pStyle w:val="3"/>
        <w:shd w:val="clear" w:color="auto" w:fill="auto"/>
        <w:spacing w:before="0" w:after="0" w:line="240" w:lineRule="exact"/>
        <w:ind w:firstLine="0"/>
        <w:jc w:val="center"/>
        <w:rPr>
          <w:b/>
        </w:rPr>
      </w:pPr>
      <w:r w:rsidRPr="005C274E">
        <w:rPr>
          <w:b/>
          <w:color w:val="000000"/>
          <w:sz w:val="24"/>
          <w:szCs w:val="24"/>
          <w:lang w:eastAsia="ru-RU" w:bidi="ru-RU"/>
        </w:rPr>
        <w:t>АКТ №</w:t>
      </w:r>
    </w:p>
    <w:p w:rsidR="00F62A58" w:rsidRPr="005C274E" w:rsidRDefault="00F62A58" w:rsidP="00F62A58">
      <w:pPr>
        <w:pStyle w:val="3"/>
        <w:shd w:val="clear" w:color="auto" w:fill="auto"/>
        <w:spacing w:before="0" w:after="14" w:line="240" w:lineRule="exact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5C274E">
        <w:rPr>
          <w:b/>
          <w:color w:val="000000"/>
          <w:sz w:val="24"/>
          <w:szCs w:val="24"/>
          <w:lang w:eastAsia="ru-RU" w:bidi="ru-RU"/>
        </w:rPr>
        <w:t>об определении места (площадки) накопления твердых коммунальных</w:t>
      </w:r>
      <w:r w:rsidRPr="005C274E">
        <w:rPr>
          <w:b/>
        </w:rPr>
        <w:t xml:space="preserve"> </w:t>
      </w:r>
      <w:r w:rsidRPr="005C274E">
        <w:rPr>
          <w:b/>
          <w:color w:val="000000"/>
          <w:sz w:val="24"/>
          <w:szCs w:val="24"/>
          <w:lang w:eastAsia="ru-RU" w:bidi="ru-RU"/>
        </w:rPr>
        <w:t>отходов</w:t>
      </w:r>
    </w:p>
    <w:p w:rsidR="00F62A58" w:rsidRDefault="00F62A58" w:rsidP="00F62A58">
      <w:pPr>
        <w:pStyle w:val="3"/>
        <w:shd w:val="clear" w:color="auto" w:fill="auto"/>
        <w:spacing w:before="0" w:after="14" w:line="240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F62A58" w:rsidRDefault="00F62A58" w:rsidP="00F62A58">
      <w:pPr>
        <w:pStyle w:val="3"/>
        <w:shd w:val="clear" w:color="auto" w:fill="auto"/>
        <w:spacing w:before="0" w:after="14" w:line="240" w:lineRule="exact"/>
        <w:ind w:firstLine="0"/>
        <w:jc w:val="left"/>
      </w:pPr>
    </w:p>
    <w:p w:rsidR="00F62A58" w:rsidRDefault="00F62A58" w:rsidP="00F62A58">
      <w:pPr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pStyle w:val="3"/>
        <w:shd w:val="clear" w:color="auto" w:fill="auto"/>
        <w:spacing w:before="0" w:after="311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Комиссия в составе:</w:t>
      </w:r>
    </w:p>
    <w:p w:rsidR="00F62A58" w:rsidRDefault="00F62A58" w:rsidP="00F62A58">
      <w:pPr>
        <w:pStyle w:val="3"/>
        <w:shd w:val="clear" w:color="auto" w:fill="auto"/>
        <w:spacing w:before="0" w:after="0" w:line="317" w:lineRule="exact"/>
        <w:ind w:right="20" w:firstLine="0"/>
      </w:pPr>
      <w:r>
        <w:rPr>
          <w:color w:val="000000"/>
          <w:sz w:val="24"/>
          <w:szCs w:val="24"/>
          <w:lang w:eastAsia="ru-RU" w:bidi="ru-RU"/>
        </w:rPr>
        <w:t>Председатель комиссии, секретарь комиссии, члены комиссии:</w:t>
      </w:r>
    </w:p>
    <w:p w:rsidR="00F62A58" w:rsidRDefault="00F62A58" w:rsidP="00F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в соответствии с постановлением администрации Старицкого района Твер</w:t>
      </w:r>
      <w:r w:rsidR="00416ABE">
        <w:rPr>
          <w:color w:val="000000"/>
          <w:sz w:val="24"/>
          <w:szCs w:val="24"/>
          <w:lang w:eastAsia="ru-RU" w:bidi="ru-RU"/>
        </w:rPr>
        <w:t xml:space="preserve">ской области </w:t>
      </w:r>
      <w:r>
        <w:rPr>
          <w:color w:val="000000"/>
          <w:sz w:val="24"/>
          <w:szCs w:val="24"/>
          <w:lang w:eastAsia="ru-RU" w:bidi="ru-RU"/>
        </w:rPr>
        <w:t>от _____________</w:t>
      </w:r>
      <w:proofErr w:type="gramStart"/>
      <w:r>
        <w:rPr>
          <w:color w:val="000000"/>
          <w:sz w:val="24"/>
          <w:szCs w:val="24"/>
          <w:lang w:eastAsia="ru-RU" w:bidi="ru-RU"/>
        </w:rPr>
        <w:t>_  №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__________ «Об утверждении Порядка создания мест (площадок) накопления твердых коммунальных отходов на территориях сельских поселений, входящих в состав муниципального образования «Старицкий район» Тверской области» и на основании заявления</w:t>
      </w:r>
    </w:p>
    <w:p w:rsidR="00F62A58" w:rsidRPr="00416ABE" w:rsidRDefault="00416ABE" w:rsidP="00416ABE">
      <w:pPr>
        <w:pStyle w:val="3"/>
        <w:shd w:val="clear" w:color="auto" w:fill="auto"/>
        <w:tabs>
          <w:tab w:val="right" w:leader="underscore" w:pos="6634"/>
          <w:tab w:val="right" w:pos="8189"/>
          <w:tab w:val="right" w:pos="9338"/>
        </w:tabs>
        <w:spacing w:before="0" w:after="0" w:line="322" w:lineRule="exact"/>
        <w:ind w:firstLine="0"/>
      </w:pPr>
      <w:r>
        <w:rPr>
          <w:color w:val="000000"/>
          <w:sz w:val="24"/>
          <w:szCs w:val="24"/>
          <w:lang w:eastAsia="ru-RU" w:bidi="ru-RU"/>
        </w:rPr>
        <w:tab/>
        <w:t xml:space="preserve">, </w:t>
      </w:r>
      <w:r w:rsidR="00F62A58">
        <w:rPr>
          <w:color w:val="000000"/>
          <w:sz w:val="24"/>
          <w:szCs w:val="24"/>
          <w:lang w:eastAsia="ru-RU" w:bidi="ru-RU"/>
        </w:rPr>
        <w:t>произвела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62A58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F62A58">
        <w:rPr>
          <w:color w:val="000000"/>
          <w:sz w:val="24"/>
          <w:szCs w:val="24"/>
          <w:lang w:eastAsia="ru-RU" w:bidi="ru-RU"/>
        </w:rPr>
        <w:t>осмотр</w:t>
      </w:r>
      <w:r>
        <w:t xml:space="preserve"> </w:t>
      </w:r>
      <w:r w:rsidR="00F62A58">
        <w:rPr>
          <w:color w:val="000000"/>
          <w:sz w:val="24"/>
          <w:szCs w:val="24"/>
          <w:lang w:eastAsia="ru-RU" w:bidi="ru-RU"/>
        </w:rPr>
        <w:t>территории предлагаемого места накопления ТКО по адресу:</w:t>
      </w: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firstLine="0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F62A58" w:rsidRDefault="00F62A58" w:rsidP="00F62A58">
      <w:pPr>
        <w:pStyle w:val="3"/>
        <w:shd w:val="clear" w:color="auto" w:fill="auto"/>
        <w:tabs>
          <w:tab w:val="center" w:leader="underscore" w:pos="7128"/>
          <w:tab w:val="right" w:pos="9338"/>
        </w:tabs>
        <w:spacing w:before="0" w:after="0" w:line="326" w:lineRule="exact"/>
        <w:ind w:right="20" w:firstLine="5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основании принятого комиссией решения, указанного в протоколе заседания комиссии от </w:t>
      </w:r>
      <w:r>
        <w:rPr>
          <w:color w:val="000000"/>
          <w:sz w:val="24"/>
          <w:szCs w:val="24"/>
          <w:lang w:eastAsia="ru-RU" w:bidi="ru-RU"/>
        </w:rPr>
        <w:tab/>
        <w:t xml:space="preserve"> № _______________</w:t>
      </w:r>
      <w:proofErr w:type="gramStart"/>
      <w:r>
        <w:rPr>
          <w:color w:val="000000"/>
          <w:sz w:val="24"/>
          <w:szCs w:val="24"/>
          <w:lang w:eastAsia="ru-RU" w:bidi="ru-RU"/>
        </w:rPr>
        <w:t>_ ,</w:t>
      </w:r>
      <w:proofErr w:type="gramEnd"/>
    </w:p>
    <w:p w:rsidR="00F62A58" w:rsidRDefault="00F62A58" w:rsidP="00F62A58">
      <w:pPr>
        <w:pStyle w:val="3"/>
        <w:shd w:val="clear" w:color="auto" w:fill="auto"/>
        <w:tabs>
          <w:tab w:val="center" w:leader="underscore" w:pos="7128"/>
          <w:tab w:val="right" w:pos="9338"/>
        </w:tabs>
        <w:spacing w:before="0" w:after="0" w:line="326" w:lineRule="exact"/>
        <w:ind w:right="20" w:firstLine="560"/>
      </w:pPr>
    </w:p>
    <w:p w:rsidR="00F62A58" w:rsidRDefault="00F62A58" w:rsidP="00F62A58">
      <w:pPr>
        <w:pStyle w:val="3"/>
        <w:shd w:val="clear" w:color="auto" w:fill="auto"/>
        <w:spacing w:before="0" w:after="0" w:line="240" w:lineRule="exact"/>
        <w:ind w:right="26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определить местом сбора и накопления ТКО территорию по адресу:</w:t>
      </w:r>
    </w:p>
    <w:p w:rsidR="00F62A58" w:rsidRDefault="00F62A58" w:rsidP="00F62A58">
      <w:pPr>
        <w:pStyle w:val="3"/>
        <w:shd w:val="clear" w:color="auto" w:fill="auto"/>
        <w:spacing w:before="0" w:after="0" w:line="240" w:lineRule="exact"/>
        <w:ind w:right="260" w:firstLine="0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F62A58" w:rsidRDefault="00F62A58" w:rsidP="00F62A58">
      <w:pPr>
        <w:pStyle w:val="3"/>
        <w:shd w:val="clear" w:color="auto" w:fill="auto"/>
        <w:spacing w:before="0" w:after="0" w:line="317" w:lineRule="exact"/>
        <w:ind w:right="260" w:firstLine="0"/>
      </w:pPr>
      <w:r>
        <w:rPr>
          <w:color w:val="000000"/>
          <w:sz w:val="24"/>
          <w:szCs w:val="24"/>
          <w:lang w:eastAsia="ru-RU" w:bidi="ru-RU"/>
        </w:rPr>
        <w:t xml:space="preserve">  Предлагае</w:t>
      </w:r>
      <w:r w:rsidR="00416ABE">
        <w:rPr>
          <w:color w:val="000000"/>
          <w:sz w:val="24"/>
          <w:szCs w:val="24"/>
          <w:lang w:eastAsia="ru-RU" w:bidi="ru-RU"/>
        </w:rPr>
        <w:t xml:space="preserve">мый размер земельного участка: </w:t>
      </w:r>
      <w:r>
        <w:rPr>
          <w:color w:val="000000"/>
          <w:sz w:val="24"/>
          <w:szCs w:val="24"/>
          <w:lang w:eastAsia="ru-RU" w:bidi="ru-RU"/>
        </w:rPr>
        <w:t xml:space="preserve">м </w:t>
      </w:r>
      <w:proofErr w:type="gramStart"/>
      <w:r>
        <w:rPr>
          <w:color w:val="000000"/>
          <w:sz w:val="24"/>
          <w:szCs w:val="24"/>
          <w:lang w:eastAsia="ru-RU" w:bidi="ru-RU"/>
        </w:rPr>
        <w:t>х  м</w:t>
      </w:r>
      <w:proofErr w:type="gramEnd"/>
      <w:r>
        <w:rPr>
          <w:color w:val="000000"/>
          <w:sz w:val="24"/>
          <w:szCs w:val="24"/>
          <w:lang w:eastAsia="ru-RU" w:bidi="ru-RU"/>
        </w:rPr>
        <w:t>, площадью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кв. м.</w:t>
      </w:r>
    </w:p>
    <w:p w:rsidR="00F62A58" w:rsidRDefault="00F62A58" w:rsidP="00F62A58">
      <w:pPr>
        <w:pStyle w:val="3"/>
        <w:shd w:val="clear" w:color="auto" w:fill="auto"/>
        <w:spacing w:before="0" w:after="0" w:line="317" w:lineRule="exact"/>
        <w:ind w:right="260" w:firstLine="0"/>
      </w:pPr>
      <w:r>
        <w:rPr>
          <w:color w:val="000000"/>
          <w:sz w:val="24"/>
          <w:szCs w:val="24"/>
          <w:lang w:eastAsia="ru-RU" w:bidi="ru-RU"/>
        </w:rPr>
        <w:t xml:space="preserve">  Приложение: схема территории, на которой определено место сбора и накопления ТКО.</w:t>
      </w:r>
    </w:p>
    <w:p w:rsidR="00F62A58" w:rsidRDefault="00F62A58" w:rsidP="00F6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комиссии   </w:t>
      </w: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Секретарь комиссии </w:t>
      </w: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Члены комиссии:</w:t>
      </w: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right="6760" w:firstLine="0"/>
        <w:rPr>
          <w:color w:val="000000"/>
          <w:sz w:val="24"/>
          <w:szCs w:val="24"/>
          <w:lang w:eastAsia="ru-RU" w:bidi="ru-RU"/>
        </w:rPr>
      </w:pPr>
    </w:p>
    <w:p w:rsidR="00F62A58" w:rsidRDefault="00F62A58" w:rsidP="00F62A58">
      <w:pPr>
        <w:pStyle w:val="3"/>
        <w:shd w:val="clear" w:color="auto" w:fill="auto"/>
        <w:spacing w:before="0" w:after="0" w:line="322" w:lineRule="exact"/>
        <w:ind w:right="6760" w:firstLine="0"/>
      </w:pPr>
    </w:p>
    <w:p w:rsidR="00F62A58" w:rsidRDefault="00F62A58" w:rsidP="00F62A58">
      <w:pPr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rPr>
          <w:rFonts w:ascii="Times New Roman" w:hAnsi="Times New Roman" w:cs="Times New Roman"/>
          <w:sz w:val="24"/>
          <w:szCs w:val="24"/>
        </w:rPr>
      </w:pP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2</w:t>
      </w:r>
      <w:r w:rsidRPr="008505A6">
        <w:rPr>
          <w:color w:val="000000"/>
          <w:lang w:eastAsia="ru-RU" w:bidi="ru-RU"/>
        </w:rPr>
        <w:t xml:space="preserve"> </w:t>
      </w:r>
    </w:p>
    <w:p w:rsidR="00F62A58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t xml:space="preserve">к постановлению администрации Старицкого района Тверской области  </w:t>
      </w: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</w:pPr>
      <w:r w:rsidRPr="008505A6">
        <w:rPr>
          <w:color w:val="000000"/>
          <w:lang w:eastAsia="ru-RU" w:bidi="ru-RU"/>
        </w:rPr>
        <w:t>от 24.03.2020 года № 151</w:t>
      </w:r>
    </w:p>
    <w:p w:rsidR="00F62A58" w:rsidRDefault="00F62A58" w:rsidP="00F62A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2A58" w:rsidRPr="00A93A21" w:rsidRDefault="00F62A58" w:rsidP="00F62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Положение</w:t>
      </w:r>
    </w:p>
    <w:p w:rsidR="00F62A58" w:rsidRPr="00A93A21" w:rsidRDefault="00F62A58" w:rsidP="00F62A5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комиссии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Старицкого района</w:t>
      </w:r>
      <w:r w:rsidR="00416AB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Тверской области </w:t>
      </w: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по принятию решения о создании мест (площадок) накопления твердых коммунальных отходов на территориях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сельских поселений,</w:t>
      </w:r>
      <w:r w:rsidR="00416AB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входящих в состав </w:t>
      </w: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«Старицкий район» Тверской области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Комиссия администрации Старицкого района Тверской области (далее - комиссия) по принятию решения о создании мест (площадок) накопления ТКО является коллегиальным органом администрации Старицкого района Тверской области (далее - а</w:t>
      </w:r>
      <w:r w:rsidR="00416ABE">
        <w:rPr>
          <w:color w:val="000000"/>
          <w:sz w:val="24"/>
          <w:szCs w:val="24"/>
          <w:lang w:eastAsia="ru-RU" w:bidi="ru-RU"/>
        </w:rPr>
        <w:t xml:space="preserve">дминистрация района) </w:t>
      </w:r>
      <w:r>
        <w:rPr>
          <w:color w:val="000000"/>
          <w:sz w:val="24"/>
          <w:szCs w:val="24"/>
          <w:lang w:eastAsia="ru-RU" w:bidi="ru-RU"/>
        </w:rPr>
        <w:t>и создается с целью рассмотрения вопросов, касающихся определения мест сбора и накопления ТКО на территории Старицкого района, принятия решения о согласовании создания мест (площадок) накопления ТКО.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В своей деятельности комиссия руководствуется Конституцией Российской Федерации, федеральными законами, законами Тверской области, иными нормативными правовыми актами в указанной сфере деятельности, а также настоящим Положением.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Состав комиссии утверждается постановлением администрации района.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Комиссия в соответствии с возложенными на нее задачами выполняет следующие функции: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Рассматривает заявления граждан, юридических лиц и индивидуальных предпринимателей по вопросу создания мест (площадок) накопления ТКО.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Организует выездные заседания на предполагаемые места сбора и накопления ТКО с целью их дальнейшего согласования.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Вносит предложения, направленные на определение мест (площадок) накопления ТКО.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Принимает решения о согласовании (либо отказе в согласовании) создания мест (площадок) накопления ТКО.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Уведомляет заявителя о принятом решении.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Комиссия состоит из председателя, заместителя председателя, секретаря и членов комиссии.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firstLine="56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"/>
        </w:rPr>
        <w:t>Председатель комиссии: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>Определяет организацию работы комиссии.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Осуществляет контроль за выполнением решений, принятых комиссией.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Председательствует на заседаниях комиссии.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При отсутствии председателя комиссии по причине очередного отпуска, командировки, временной нетрудоспособности его функции исполняет заместитель председателя комиссии.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"/>
        </w:rPr>
        <w:t>Заместитель председателя комиссии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Выполняет поручения председателя комиссии.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Председательствует на заседаниях комиссии в случае отсутствия председателя комиссии.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"/>
        </w:rPr>
        <w:t>Секретарь комиссии: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Проводит подготовку заседания комиссии.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Организовывает осмотр территорий существующих и предлагаемых мест сбора и накопления ТКО.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Оформляет протоколы заседаний комиссии и акты об определении места (площадки) накопления твердых коммунальных отходов.</w:t>
      </w:r>
    </w:p>
    <w:p w:rsidR="00F62A58" w:rsidRDefault="00F62A58" w:rsidP="00F62A58">
      <w:pPr>
        <w:pStyle w:val="3"/>
        <w:numPr>
          <w:ilvl w:val="1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Направляет уведомления заявителям о согласовании или отказе в </w:t>
      </w:r>
      <w:r>
        <w:rPr>
          <w:color w:val="000000"/>
          <w:sz w:val="24"/>
          <w:szCs w:val="24"/>
          <w:lang w:eastAsia="ru-RU" w:bidi="ru-RU"/>
        </w:rPr>
        <w:lastRenderedPageBreak/>
        <w:t>согласовании создания места (площадки) накопления ТКО.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Для обеспечения своей работы комиссия имеет право привлекать к работе специалистов организаций, предприятий или служб, не являющихся членами комиссии.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Заседания комиссии проводятся по мере необходимости.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Комиссия правомочна принимать решения при участии в ее заседании более половины от общего числа ее членов.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Решения комиссии, установленные подпунктом 4.4 настоящего Положения, принимаются простым большинством голосов присутствующих членов комиссии и оформляется протоколом заседания.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О принятом решении комиссия уведомляет заявителя в срок, установленный п. 4 раздела 1 и </w:t>
      </w:r>
      <w:proofErr w:type="spellStart"/>
      <w:r>
        <w:rPr>
          <w:color w:val="000000"/>
          <w:sz w:val="24"/>
          <w:szCs w:val="24"/>
          <w:lang w:eastAsia="ru-RU" w:bidi="ru-RU"/>
        </w:rPr>
        <w:t>абз</w:t>
      </w:r>
      <w:proofErr w:type="spellEnd"/>
      <w:r>
        <w:rPr>
          <w:color w:val="000000"/>
          <w:sz w:val="24"/>
          <w:szCs w:val="24"/>
          <w:lang w:eastAsia="ru-RU" w:bidi="ru-RU"/>
        </w:rPr>
        <w:t>. 2 п. 3 раздела 2 Порядка создания мест (площадок) накопления твердых коммунальных отходов на территориях сельских поселений, входящих в состав муниципального образования «Старицкий район» Тверской области. В решении об отказе в согласовании создания места (площадки) накопления ТКО указывается основание такого отказа.</w:t>
      </w:r>
    </w:p>
    <w:p w:rsidR="00F62A58" w:rsidRDefault="00F62A58" w:rsidP="00F62A58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8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 Решение комиссии является основанием для принятия уполномоченным органом решения о согласовании создания места (площадки) накопления ТКО. Решение о согласовании создания места (площадки) накопления ТКО оформляется распоряжением администрации Старицкого района Тверской области.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Распоряжение администрации Старицкого района Тверской области о согласовании создания места (площадки) накопления ТКО, является основанием для включения в реестр мест (площадок) накопления ТКО на территории Старицкого района сведения о данной площадке.</w:t>
      </w: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416ABE" w:rsidRDefault="00416ABE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416ABE" w:rsidRDefault="00416ABE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416ABE" w:rsidRDefault="00416ABE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416ABE" w:rsidRDefault="00416ABE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</w:pP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3</w:t>
      </w:r>
      <w:r w:rsidRPr="008505A6">
        <w:rPr>
          <w:color w:val="000000"/>
          <w:lang w:eastAsia="ru-RU" w:bidi="ru-RU"/>
        </w:rPr>
        <w:t xml:space="preserve"> </w:t>
      </w:r>
    </w:p>
    <w:p w:rsidR="00F62A58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t xml:space="preserve">к постановлению администрации Старицкого района Тверской области  </w:t>
      </w:r>
    </w:p>
    <w:p w:rsidR="00F62A58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t>от 24.03.2020 года № 151</w:t>
      </w:r>
    </w:p>
    <w:p w:rsidR="00F62A58" w:rsidRPr="008505A6" w:rsidRDefault="00F62A58" w:rsidP="00F62A58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</w:pPr>
    </w:p>
    <w:p w:rsidR="00F62A58" w:rsidRDefault="00F62A58" w:rsidP="00F62A58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  <w:jc w:val="right"/>
      </w:pPr>
    </w:p>
    <w:p w:rsidR="00F62A58" w:rsidRDefault="00F62A58" w:rsidP="00F62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Состав комиссии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Старицкого района</w:t>
      </w: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Твер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ской области</w:t>
      </w:r>
    </w:p>
    <w:p w:rsidR="00F62A58" w:rsidRDefault="00F62A58" w:rsidP="00F62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для принятия решения о создании мест (площадок) накопления твердых коммунальных отходов на территориях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сельских поселений, входящих в состав </w:t>
      </w: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«Старицкий район» Тверской области</w:t>
      </w:r>
    </w:p>
    <w:p w:rsidR="00F62A58" w:rsidRDefault="00F62A58" w:rsidP="00F62A58">
      <w:pPr>
        <w:spacing w:after="0" w:line="240" w:lineRule="auto"/>
        <w:contextualSpacing/>
        <w:jc w:val="center"/>
      </w:pPr>
    </w:p>
    <w:p w:rsidR="00F62A58" w:rsidRDefault="00F62A58" w:rsidP="00F62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A58" w:rsidRDefault="00F62A58" w:rsidP="00F62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A58" w:rsidRPr="00CA1206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Капитонов А.Ю. – заместитель главы администрации Старицкого района,</w:t>
      </w:r>
    </w:p>
    <w:p w:rsidR="00F62A58" w:rsidRPr="00CA1206" w:rsidRDefault="00F62A58" w:rsidP="00F62A58">
      <w:pPr>
        <w:shd w:val="clear" w:color="auto" w:fill="FFFFFF"/>
        <w:spacing w:after="0" w:line="240" w:lineRule="auto"/>
        <w:ind w:firstLine="18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</w:t>
      </w: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Школьникова Л.И.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ведующая архитектурно-строительным отделом администрации Старицкого района, 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председателя комиссии</w:t>
      </w:r>
    </w:p>
    <w:p w:rsidR="00F62A58" w:rsidRPr="00CA1206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A58" w:rsidRPr="00CA1206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Члены комиссии:</w:t>
      </w: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A58" w:rsidRPr="00CA1206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Голикова В.Н.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комитета по управлению имуществом администрации 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 Тверской области</w:t>
      </w: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Григорьева Т.М.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заведующая отделом экономики и муниципальных закупок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Старицкого района</w:t>
      </w: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D02F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Секретарь комиссии:</w:t>
      </w: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A58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Мурычева О.В. – главный специалист архитектурно-строительного отдела администрации Старицкого района</w:t>
      </w:r>
    </w:p>
    <w:p w:rsidR="00F62A58" w:rsidRPr="002D02F9" w:rsidRDefault="00F62A58" w:rsidP="00F62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6443B" w:rsidRDefault="0016443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A58" w:rsidRDefault="00F62A58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2A58" w:rsidSect="00F62A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A5D"/>
    <w:multiLevelType w:val="multilevel"/>
    <w:tmpl w:val="E2161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411A6"/>
    <w:multiLevelType w:val="multilevel"/>
    <w:tmpl w:val="A07AF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D1A77"/>
    <w:multiLevelType w:val="multilevel"/>
    <w:tmpl w:val="01C42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E66D31"/>
    <w:multiLevelType w:val="hybridMultilevel"/>
    <w:tmpl w:val="AD484BCC"/>
    <w:lvl w:ilvl="0" w:tplc="3B7C7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13EFD"/>
    <w:multiLevelType w:val="multilevel"/>
    <w:tmpl w:val="74964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D4770"/>
    <w:multiLevelType w:val="hybridMultilevel"/>
    <w:tmpl w:val="4F840574"/>
    <w:lvl w:ilvl="0" w:tplc="6974E7C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F23A9"/>
    <w:multiLevelType w:val="multilevel"/>
    <w:tmpl w:val="A0C67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3B"/>
    <w:rsid w:val="00071D34"/>
    <w:rsid w:val="000D25EF"/>
    <w:rsid w:val="0016443B"/>
    <w:rsid w:val="002A04EE"/>
    <w:rsid w:val="003055B8"/>
    <w:rsid w:val="003720E2"/>
    <w:rsid w:val="00391398"/>
    <w:rsid w:val="003D44DD"/>
    <w:rsid w:val="003F029A"/>
    <w:rsid w:val="00416ABE"/>
    <w:rsid w:val="00444FB3"/>
    <w:rsid w:val="004C6BFA"/>
    <w:rsid w:val="00546234"/>
    <w:rsid w:val="005708B6"/>
    <w:rsid w:val="005B3307"/>
    <w:rsid w:val="006C05BB"/>
    <w:rsid w:val="00764C63"/>
    <w:rsid w:val="00873294"/>
    <w:rsid w:val="008A0454"/>
    <w:rsid w:val="008B4217"/>
    <w:rsid w:val="008C05B6"/>
    <w:rsid w:val="008C1492"/>
    <w:rsid w:val="008D0319"/>
    <w:rsid w:val="00A11ABB"/>
    <w:rsid w:val="00A3458D"/>
    <w:rsid w:val="00AA3B20"/>
    <w:rsid w:val="00AE41C6"/>
    <w:rsid w:val="00B61222"/>
    <w:rsid w:val="00B918BF"/>
    <w:rsid w:val="00DE2A8A"/>
    <w:rsid w:val="00E1378A"/>
    <w:rsid w:val="00E32280"/>
    <w:rsid w:val="00E878EB"/>
    <w:rsid w:val="00EB7019"/>
    <w:rsid w:val="00EF2564"/>
    <w:rsid w:val="00F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82BC-6828-45BC-B1D2-79BC005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4DD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F62A5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F62A58"/>
    <w:pPr>
      <w:widowControl w:val="0"/>
      <w:shd w:val="clear" w:color="auto" w:fill="FFFFFF"/>
      <w:spacing w:before="420" w:after="120" w:line="0" w:lineRule="atLeast"/>
      <w:ind w:hanging="1040"/>
      <w:jc w:val="both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2">
    <w:name w:val="Основной текст2"/>
    <w:basedOn w:val="a8"/>
    <w:rsid w:val="00F62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48</cp:revision>
  <cp:lastPrinted>2020-03-31T05:45:00Z</cp:lastPrinted>
  <dcterms:created xsi:type="dcterms:W3CDTF">2015-09-30T08:47:00Z</dcterms:created>
  <dcterms:modified xsi:type="dcterms:W3CDTF">2020-03-31T05:54:00Z</dcterms:modified>
</cp:coreProperties>
</file>