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16" w:rsidRDefault="006E16EC" w:rsidP="00783573">
      <w:pPr>
        <w:tabs>
          <w:tab w:val="left" w:pos="-7655"/>
        </w:tabs>
        <w:autoSpaceDE w:val="0"/>
        <w:autoSpaceDN w:val="0"/>
        <w:adjustRightInd w:val="0"/>
        <w:jc w:val="center"/>
      </w:pPr>
      <w:r>
        <w:t>АДМИНИСТРАЦИЯ СТАРИЦКОГО РАЙОНА ТВЕРСКОЙ ОБЛАСТИ</w:t>
      </w:r>
    </w:p>
    <w:p w:rsidR="006E16EC" w:rsidRDefault="006E16EC" w:rsidP="00783573">
      <w:pPr>
        <w:tabs>
          <w:tab w:val="left" w:pos="-7655"/>
        </w:tabs>
        <w:autoSpaceDE w:val="0"/>
        <w:autoSpaceDN w:val="0"/>
        <w:adjustRightInd w:val="0"/>
        <w:jc w:val="center"/>
      </w:pPr>
    </w:p>
    <w:p w:rsidR="006E16EC" w:rsidRDefault="006E16EC" w:rsidP="00783573">
      <w:pPr>
        <w:tabs>
          <w:tab w:val="left" w:pos="-7655"/>
        </w:tabs>
        <w:autoSpaceDE w:val="0"/>
        <w:autoSpaceDN w:val="0"/>
        <w:adjustRightInd w:val="0"/>
        <w:jc w:val="center"/>
      </w:pPr>
      <w:r>
        <w:t>ПОСТАНОВЛЕНИЕ</w:t>
      </w:r>
    </w:p>
    <w:p w:rsidR="006E16EC" w:rsidRDefault="006E16EC" w:rsidP="00783573">
      <w:pPr>
        <w:tabs>
          <w:tab w:val="left" w:pos="-7655"/>
        </w:tabs>
        <w:autoSpaceDE w:val="0"/>
        <w:autoSpaceDN w:val="0"/>
        <w:adjustRightInd w:val="0"/>
        <w:jc w:val="center"/>
      </w:pPr>
    </w:p>
    <w:p w:rsidR="006E16EC" w:rsidRPr="006E16EC" w:rsidRDefault="006E16EC" w:rsidP="006E16EC">
      <w:pPr>
        <w:tabs>
          <w:tab w:val="left" w:pos="-7655"/>
        </w:tabs>
        <w:autoSpaceDE w:val="0"/>
        <w:autoSpaceDN w:val="0"/>
        <w:adjustRightInd w:val="0"/>
        <w:jc w:val="both"/>
      </w:pPr>
      <w:r>
        <w:t>29.08.2019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№ 487</w:t>
      </w:r>
    </w:p>
    <w:p w:rsidR="00730916" w:rsidRPr="00696D53" w:rsidRDefault="00730916" w:rsidP="00783573">
      <w:pPr>
        <w:tabs>
          <w:tab w:val="left" w:pos="-7655"/>
        </w:tabs>
        <w:autoSpaceDE w:val="0"/>
        <w:autoSpaceDN w:val="0"/>
        <w:adjustRightInd w:val="0"/>
        <w:jc w:val="center"/>
        <w:rPr>
          <w:b/>
        </w:rPr>
      </w:pPr>
    </w:p>
    <w:p w:rsidR="00783573" w:rsidRPr="00696D53" w:rsidRDefault="00783573" w:rsidP="00783573">
      <w:pPr>
        <w:tabs>
          <w:tab w:val="left" w:pos="7371"/>
        </w:tabs>
        <w:autoSpaceDE w:val="0"/>
        <w:autoSpaceDN w:val="0"/>
        <w:adjustRightInd w:val="0"/>
        <w:jc w:val="both"/>
        <w:rPr>
          <w:b/>
        </w:rPr>
      </w:pPr>
    </w:p>
    <w:p w:rsidR="00783573" w:rsidRPr="00696D53" w:rsidRDefault="00783573" w:rsidP="00783573">
      <w:pPr>
        <w:tabs>
          <w:tab w:val="left" w:pos="7371"/>
        </w:tabs>
        <w:autoSpaceDE w:val="0"/>
        <w:autoSpaceDN w:val="0"/>
        <w:adjustRightInd w:val="0"/>
        <w:jc w:val="both"/>
        <w:rPr>
          <w:b/>
        </w:rPr>
      </w:pPr>
    </w:p>
    <w:p w:rsidR="00783573" w:rsidRPr="00696D53" w:rsidRDefault="00783573" w:rsidP="00783573">
      <w:pPr>
        <w:tabs>
          <w:tab w:val="left" w:pos="7371"/>
        </w:tabs>
        <w:autoSpaceDE w:val="0"/>
        <w:autoSpaceDN w:val="0"/>
        <w:adjustRightInd w:val="0"/>
        <w:jc w:val="both"/>
        <w:rPr>
          <w:b/>
        </w:rPr>
      </w:pPr>
    </w:p>
    <w:p w:rsidR="00783573" w:rsidRPr="00696D53" w:rsidRDefault="00783573" w:rsidP="00783573">
      <w:pPr>
        <w:tabs>
          <w:tab w:val="left" w:pos="7371"/>
        </w:tabs>
        <w:autoSpaceDE w:val="0"/>
        <w:autoSpaceDN w:val="0"/>
        <w:adjustRightInd w:val="0"/>
        <w:jc w:val="both"/>
        <w:rPr>
          <w:b/>
        </w:rPr>
      </w:pPr>
      <w:r w:rsidRPr="00696D53">
        <w:rPr>
          <w:b/>
        </w:rPr>
        <w:t>Об утверждении Стратегии развития физической</w:t>
      </w:r>
    </w:p>
    <w:p w:rsidR="00783573" w:rsidRPr="00696D53" w:rsidRDefault="00783573" w:rsidP="00783573">
      <w:pPr>
        <w:tabs>
          <w:tab w:val="left" w:pos="7371"/>
        </w:tabs>
        <w:autoSpaceDE w:val="0"/>
        <w:autoSpaceDN w:val="0"/>
        <w:adjustRightInd w:val="0"/>
        <w:jc w:val="both"/>
        <w:rPr>
          <w:b/>
        </w:rPr>
      </w:pPr>
      <w:r w:rsidRPr="00696D53">
        <w:rPr>
          <w:b/>
        </w:rPr>
        <w:t xml:space="preserve">культуры и спорта в Старицком районе </w:t>
      </w:r>
    </w:p>
    <w:p w:rsidR="00783573" w:rsidRPr="00696D53" w:rsidRDefault="00696D53" w:rsidP="00783573">
      <w:pPr>
        <w:tabs>
          <w:tab w:val="left" w:pos="7371"/>
        </w:tabs>
        <w:autoSpaceDE w:val="0"/>
        <w:autoSpaceDN w:val="0"/>
        <w:adjustRightInd w:val="0"/>
        <w:jc w:val="both"/>
        <w:rPr>
          <w:b/>
        </w:rPr>
      </w:pPr>
      <w:r w:rsidRPr="00696D53">
        <w:rPr>
          <w:b/>
        </w:rPr>
        <w:t>Тверской области до 2024 года</w:t>
      </w:r>
    </w:p>
    <w:p w:rsidR="00783573" w:rsidRPr="00696D53" w:rsidRDefault="00783573" w:rsidP="00783573">
      <w:pPr>
        <w:tabs>
          <w:tab w:val="left" w:pos="7371"/>
        </w:tabs>
        <w:autoSpaceDE w:val="0"/>
        <w:autoSpaceDN w:val="0"/>
        <w:adjustRightInd w:val="0"/>
        <w:jc w:val="both"/>
        <w:rPr>
          <w:b/>
        </w:rPr>
      </w:pPr>
    </w:p>
    <w:p w:rsidR="007D44D2" w:rsidRDefault="007D44D2" w:rsidP="007D44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7541FE">
        <w:rPr>
          <w:color w:val="000000"/>
        </w:rPr>
        <w:t>В целях обеспечения условий для развития на территории Ста</w:t>
      </w:r>
      <w:r>
        <w:rPr>
          <w:color w:val="000000"/>
        </w:rPr>
        <w:t>рицкого района Тверской области</w:t>
      </w:r>
      <w:r w:rsidRPr="007541FE">
        <w:rPr>
          <w:color w:val="000000"/>
        </w:rPr>
        <w:t xml:space="preserve"> физической культуры и спорта, в рамках Указа Президента Ро</w:t>
      </w:r>
      <w:r>
        <w:rPr>
          <w:color w:val="000000"/>
        </w:rPr>
        <w:t>ссийской Федерации от 07.05.2018</w:t>
      </w:r>
      <w:r w:rsidRPr="007541FE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7541FE">
        <w:rPr>
          <w:color w:val="000000"/>
        </w:rPr>
        <w:t>204 «О национальных целях и стратегических задачах развития Российской Федерации на период до</w:t>
      </w:r>
      <w:r>
        <w:rPr>
          <w:color w:val="000000"/>
        </w:rPr>
        <w:t xml:space="preserve"> </w:t>
      </w:r>
      <w:r w:rsidRPr="007541FE">
        <w:rPr>
          <w:color w:val="000000"/>
        </w:rPr>
        <w:t>2024</w:t>
      </w:r>
      <w:r>
        <w:rPr>
          <w:color w:val="000000"/>
        </w:rPr>
        <w:t xml:space="preserve"> </w:t>
      </w:r>
      <w:r w:rsidRPr="007541FE">
        <w:rPr>
          <w:color w:val="000000"/>
        </w:rPr>
        <w:t xml:space="preserve">года», на основании Стратегии развития физической культуры и спорта в Российской Федерации до 2020 года, утвержденной распоряжением Правительства Российской Федерации от 07.08.2009 </w:t>
      </w:r>
      <w:r>
        <w:rPr>
          <w:color w:val="000000"/>
        </w:rPr>
        <w:t xml:space="preserve">                      </w:t>
      </w:r>
      <w:r w:rsidRPr="007541FE">
        <w:rPr>
          <w:color w:val="000000"/>
        </w:rPr>
        <w:t>№ 1101-р, закона Тверской области от 10.03.2010 № 21-ЗО «О физической культуре и спорте в Тверской области», Стратегии развития физической культуры и спорта в Тверской области до 2024 года, утвержденной Распоряжением Правительства Тверской области 03.04.2019 года №</w:t>
      </w:r>
      <w:r>
        <w:rPr>
          <w:color w:val="000000"/>
        </w:rPr>
        <w:t xml:space="preserve"> </w:t>
      </w:r>
      <w:r w:rsidRPr="007541FE">
        <w:rPr>
          <w:color w:val="000000"/>
        </w:rPr>
        <w:t xml:space="preserve">205-рп, </w:t>
      </w:r>
    </w:p>
    <w:p w:rsidR="00783573" w:rsidRPr="00696D53" w:rsidRDefault="00783573" w:rsidP="00783573">
      <w:pPr>
        <w:pStyle w:val="3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96D53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ПОСТАНОВЛЯЕТ:</w:t>
      </w:r>
    </w:p>
    <w:p w:rsidR="00783573" w:rsidRPr="00696D53" w:rsidRDefault="00783573" w:rsidP="00783573">
      <w:pPr>
        <w:tabs>
          <w:tab w:val="left" w:pos="7371"/>
        </w:tabs>
        <w:autoSpaceDE w:val="0"/>
        <w:autoSpaceDN w:val="0"/>
        <w:adjustRightInd w:val="0"/>
        <w:ind w:firstLine="720"/>
        <w:jc w:val="both"/>
      </w:pPr>
    </w:p>
    <w:p w:rsidR="00696D53" w:rsidRPr="00696D53" w:rsidRDefault="00696D53" w:rsidP="00696D53">
      <w:pPr>
        <w:tabs>
          <w:tab w:val="left" w:pos="7371"/>
        </w:tabs>
        <w:autoSpaceDE w:val="0"/>
        <w:autoSpaceDN w:val="0"/>
        <w:adjustRightInd w:val="0"/>
        <w:jc w:val="both"/>
      </w:pPr>
      <w:r w:rsidRPr="00696D53">
        <w:t xml:space="preserve">   </w:t>
      </w:r>
      <w:r w:rsidR="00783573" w:rsidRPr="00696D53">
        <w:t xml:space="preserve"> 1.Утвердить Стратеги</w:t>
      </w:r>
      <w:r w:rsidRPr="00696D53">
        <w:t>ю</w:t>
      </w:r>
      <w:r w:rsidR="00783573" w:rsidRPr="00696D53">
        <w:t xml:space="preserve"> развития физической культуры и спорта в Старицком районе Тверской области до 2024</w:t>
      </w:r>
      <w:r w:rsidRPr="00696D53">
        <w:t xml:space="preserve"> года.</w:t>
      </w:r>
    </w:p>
    <w:p w:rsidR="00783573" w:rsidRPr="00696D53" w:rsidRDefault="00696D53" w:rsidP="00696D53">
      <w:pPr>
        <w:tabs>
          <w:tab w:val="left" w:pos="7371"/>
        </w:tabs>
        <w:autoSpaceDE w:val="0"/>
        <w:autoSpaceDN w:val="0"/>
        <w:adjustRightInd w:val="0"/>
        <w:jc w:val="both"/>
      </w:pPr>
      <w:r w:rsidRPr="00696D53">
        <w:t xml:space="preserve">    </w:t>
      </w:r>
      <w:r w:rsidR="00783573" w:rsidRPr="00696D53">
        <w:t xml:space="preserve">2. Настоящее постановление вступает в силу со дня его </w:t>
      </w:r>
      <w:proofErr w:type="gramStart"/>
      <w:r w:rsidR="00783573" w:rsidRPr="00696D53">
        <w:t>подписания  и</w:t>
      </w:r>
      <w:proofErr w:type="gramEnd"/>
      <w:r w:rsidR="00783573" w:rsidRPr="00696D53">
        <w:t xml:space="preserve"> подлежит размещению в информационно-телекоммуникационной сети Интернет на сайте администрации Старицкого района Тверской области.</w:t>
      </w:r>
    </w:p>
    <w:p w:rsidR="00783573" w:rsidRPr="00696D53" w:rsidRDefault="00696D53" w:rsidP="00696D53">
      <w:pPr>
        <w:jc w:val="both"/>
      </w:pPr>
      <w:r w:rsidRPr="00696D53">
        <w:t xml:space="preserve">    </w:t>
      </w:r>
      <w:r w:rsidR="00783573" w:rsidRPr="00696D53">
        <w:t xml:space="preserve">3. </w:t>
      </w:r>
      <w:proofErr w:type="gramStart"/>
      <w:r w:rsidR="00783573" w:rsidRPr="00696D53">
        <w:t>Контроль  за</w:t>
      </w:r>
      <w:proofErr w:type="gramEnd"/>
      <w:r w:rsidR="00783573" w:rsidRPr="00696D53">
        <w:t xml:space="preserve"> выполнением настоящего постановления возложить на заместителя главы администрации Старицкого района  М.А. Рыжкову.</w:t>
      </w:r>
    </w:p>
    <w:p w:rsidR="00783573" w:rsidRPr="00696D53" w:rsidRDefault="00783573" w:rsidP="00783573"/>
    <w:p w:rsidR="00783573" w:rsidRPr="00696D53" w:rsidRDefault="00783573" w:rsidP="00783573"/>
    <w:p w:rsidR="00730916" w:rsidRPr="00696D53" w:rsidRDefault="00730916" w:rsidP="00783573"/>
    <w:p w:rsidR="00783573" w:rsidRPr="00696D53" w:rsidRDefault="00783573" w:rsidP="00783573"/>
    <w:p w:rsidR="00783573" w:rsidRPr="00696D53" w:rsidRDefault="000D00FF" w:rsidP="00783573">
      <w:r>
        <w:t xml:space="preserve">Глава </w:t>
      </w:r>
      <w:r w:rsidR="00783573" w:rsidRPr="00696D53">
        <w:t xml:space="preserve">Старицкого района                                                                     </w:t>
      </w:r>
      <w:r>
        <w:t xml:space="preserve">                С.Ю. Журавлев</w:t>
      </w:r>
      <w:r w:rsidR="00696D53" w:rsidRPr="00696D53">
        <w:t xml:space="preserve">               </w:t>
      </w:r>
    </w:p>
    <w:p w:rsidR="00783573" w:rsidRPr="00696D53" w:rsidRDefault="00783573" w:rsidP="00783573">
      <w:pPr>
        <w:tabs>
          <w:tab w:val="left" w:pos="3060"/>
        </w:tabs>
      </w:pPr>
    </w:p>
    <w:p w:rsidR="00783573" w:rsidRDefault="00783573" w:rsidP="00783573">
      <w:pPr>
        <w:tabs>
          <w:tab w:val="left" w:pos="3060"/>
        </w:tabs>
      </w:pPr>
    </w:p>
    <w:p w:rsidR="000D00FF" w:rsidRDefault="000D00FF" w:rsidP="00783573">
      <w:pPr>
        <w:tabs>
          <w:tab w:val="left" w:pos="3060"/>
        </w:tabs>
      </w:pPr>
    </w:p>
    <w:p w:rsidR="006E16EC" w:rsidRDefault="006E16EC" w:rsidP="00783573">
      <w:pPr>
        <w:tabs>
          <w:tab w:val="left" w:pos="3060"/>
        </w:tabs>
      </w:pPr>
    </w:p>
    <w:p w:rsidR="006E16EC" w:rsidRDefault="006E16EC" w:rsidP="00783573">
      <w:pPr>
        <w:tabs>
          <w:tab w:val="left" w:pos="3060"/>
        </w:tabs>
      </w:pPr>
    </w:p>
    <w:p w:rsidR="006E16EC" w:rsidRDefault="006E16EC" w:rsidP="00783573">
      <w:pPr>
        <w:tabs>
          <w:tab w:val="left" w:pos="3060"/>
        </w:tabs>
      </w:pPr>
    </w:p>
    <w:p w:rsidR="006E16EC" w:rsidRDefault="006E16EC" w:rsidP="00783573">
      <w:pPr>
        <w:tabs>
          <w:tab w:val="left" w:pos="3060"/>
        </w:tabs>
      </w:pPr>
    </w:p>
    <w:p w:rsidR="006E16EC" w:rsidRDefault="006E16EC" w:rsidP="00783573">
      <w:pPr>
        <w:tabs>
          <w:tab w:val="left" w:pos="3060"/>
        </w:tabs>
      </w:pPr>
    </w:p>
    <w:p w:rsidR="006E16EC" w:rsidRDefault="006E16EC" w:rsidP="00783573">
      <w:pPr>
        <w:tabs>
          <w:tab w:val="left" w:pos="3060"/>
        </w:tabs>
      </w:pPr>
    </w:p>
    <w:p w:rsidR="006E16EC" w:rsidRDefault="006E16EC" w:rsidP="00783573">
      <w:pPr>
        <w:tabs>
          <w:tab w:val="left" w:pos="3060"/>
        </w:tabs>
      </w:pPr>
    </w:p>
    <w:p w:rsidR="006E16EC" w:rsidRDefault="006E16EC" w:rsidP="00783573">
      <w:pPr>
        <w:tabs>
          <w:tab w:val="left" w:pos="3060"/>
        </w:tabs>
      </w:pPr>
    </w:p>
    <w:p w:rsidR="00783573" w:rsidRPr="00696D53" w:rsidRDefault="00783573" w:rsidP="00783573">
      <w:pPr>
        <w:tabs>
          <w:tab w:val="left" w:pos="3060"/>
        </w:tabs>
      </w:pPr>
    </w:p>
    <w:p w:rsidR="00783573" w:rsidRPr="00696D53" w:rsidRDefault="00783573" w:rsidP="00783573">
      <w:pPr>
        <w:tabs>
          <w:tab w:val="left" w:pos="3060"/>
        </w:tabs>
      </w:pPr>
    </w:p>
    <w:p w:rsidR="00696D53" w:rsidRPr="00696D53" w:rsidRDefault="00696D53" w:rsidP="00696D53">
      <w:pPr>
        <w:shd w:val="clear" w:color="auto" w:fill="FFFFFF"/>
        <w:jc w:val="center"/>
        <w:rPr>
          <w:b/>
          <w:color w:val="000000"/>
        </w:rPr>
      </w:pPr>
      <w:r w:rsidRPr="00696D53">
        <w:rPr>
          <w:b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-320040</wp:posOffset>
                </wp:positionV>
                <wp:extent cx="3200400" cy="9525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838" w:rsidRDefault="00EE3838" w:rsidP="00696D53">
                            <w:pPr>
                              <w:jc w:val="center"/>
                            </w:pPr>
                            <w:r>
                              <w:t xml:space="preserve">Приложение </w:t>
                            </w:r>
                          </w:p>
                          <w:p w:rsidR="00EE3838" w:rsidRDefault="00EE3838" w:rsidP="00696D53">
                            <w:pPr>
                              <w:jc w:val="center"/>
                            </w:pPr>
                            <w:r>
                              <w:t xml:space="preserve">к постановлению администрации </w:t>
                            </w:r>
                          </w:p>
                          <w:p w:rsidR="00EE3838" w:rsidRDefault="00EE3838" w:rsidP="00696D53">
                            <w:pPr>
                              <w:jc w:val="center"/>
                            </w:pPr>
                            <w:r>
                              <w:t xml:space="preserve">Старицкого района </w:t>
                            </w:r>
                          </w:p>
                          <w:p w:rsidR="00EE3838" w:rsidRDefault="00EE3838" w:rsidP="00696D53">
                            <w:pPr>
                              <w:jc w:val="center"/>
                            </w:pPr>
                            <w:r>
                              <w:t xml:space="preserve">от </w:t>
                            </w:r>
                            <w:r w:rsidR="006E16EC">
                              <w:t xml:space="preserve">29.08.2019 </w:t>
                            </w:r>
                            <w:r>
                              <w:t>№</w:t>
                            </w:r>
                            <w:r w:rsidR="006E16EC">
                              <w:t xml:space="preserve"> 487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9.45pt;margin-top:-25.2pt;width:252pt;height: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" fillcolor="white [3201]" stroked="f" strokeweight=".5pt">
                <v:textbox>
                  <w:txbxContent>
                    <w:p w:rsidR="00EE3838" w:rsidRDefault="00EE3838" w:rsidP="00696D53">
                      <w:pPr>
                        <w:jc w:val="center"/>
                      </w:pPr>
                      <w:r>
                        <w:t xml:space="preserve">Приложение </w:t>
                      </w:r>
                    </w:p>
                    <w:p w:rsidR="00EE3838" w:rsidRDefault="00EE3838" w:rsidP="00696D53">
                      <w:pPr>
                        <w:jc w:val="center"/>
                      </w:pPr>
                      <w:r>
                        <w:t xml:space="preserve">к постановлению администрации </w:t>
                      </w:r>
                    </w:p>
                    <w:p w:rsidR="00EE3838" w:rsidRDefault="00EE3838" w:rsidP="00696D53">
                      <w:pPr>
                        <w:jc w:val="center"/>
                      </w:pPr>
                      <w:r>
                        <w:t xml:space="preserve">Старицкого района </w:t>
                      </w:r>
                    </w:p>
                    <w:p w:rsidR="00EE3838" w:rsidRDefault="00EE3838" w:rsidP="00696D53">
                      <w:pPr>
                        <w:jc w:val="center"/>
                      </w:pPr>
                      <w:r>
                        <w:t xml:space="preserve">от </w:t>
                      </w:r>
                      <w:r w:rsidR="006E16EC">
                        <w:t xml:space="preserve">29.08.2019 </w:t>
                      </w:r>
                      <w:r>
                        <w:t>№</w:t>
                      </w:r>
                      <w:r w:rsidR="006E16EC">
                        <w:t xml:space="preserve"> 487</w:t>
                      </w:r>
                    </w:p>
                  </w:txbxContent>
                </v:textbox>
              </v:shape>
            </w:pict>
          </mc:Fallback>
        </mc:AlternateContent>
      </w:r>
    </w:p>
    <w:p w:rsidR="00696D53" w:rsidRPr="00696D53" w:rsidRDefault="00696D53" w:rsidP="00696D53">
      <w:pPr>
        <w:shd w:val="clear" w:color="auto" w:fill="FFFFFF"/>
        <w:jc w:val="center"/>
        <w:rPr>
          <w:b/>
          <w:color w:val="000000"/>
        </w:rPr>
      </w:pPr>
    </w:p>
    <w:p w:rsidR="00696D53" w:rsidRPr="00696D53" w:rsidRDefault="00696D53" w:rsidP="00696D53">
      <w:pPr>
        <w:shd w:val="clear" w:color="auto" w:fill="FFFFFF"/>
        <w:jc w:val="center"/>
        <w:rPr>
          <w:b/>
          <w:color w:val="000000"/>
        </w:rPr>
      </w:pPr>
      <w:bookmarkStart w:id="0" w:name="_GoBack"/>
      <w:bookmarkEnd w:id="0"/>
    </w:p>
    <w:p w:rsidR="00696D53" w:rsidRPr="00696D53" w:rsidRDefault="00696D53" w:rsidP="00696D53">
      <w:pPr>
        <w:shd w:val="clear" w:color="auto" w:fill="FFFFFF"/>
        <w:jc w:val="center"/>
        <w:rPr>
          <w:b/>
          <w:color w:val="000000"/>
        </w:rPr>
      </w:pPr>
    </w:p>
    <w:p w:rsidR="00696D53" w:rsidRPr="00696D53" w:rsidRDefault="00696D53" w:rsidP="00696D53">
      <w:pPr>
        <w:shd w:val="clear" w:color="auto" w:fill="FFFFFF"/>
        <w:jc w:val="center"/>
        <w:rPr>
          <w:b/>
          <w:color w:val="000000"/>
        </w:rPr>
      </w:pPr>
      <w:r w:rsidRPr="00696D53">
        <w:rPr>
          <w:b/>
          <w:color w:val="000000"/>
        </w:rPr>
        <w:t>Стратегия развития физической культуры и спорта</w:t>
      </w:r>
    </w:p>
    <w:p w:rsidR="00696D53" w:rsidRPr="00696D53" w:rsidRDefault="00696D53" w:rsidP="00696D53">
      <w:pPr>
        <w:shd w:val="clear" w:color="auto" w:fill="FFFFFF"/>
        <w:jc w:val="center"/>
        <w:rPr>
          <w:b/>
          <w:color w:val="000000"/>
        </w:rPr>
      </w:pPr>
      <w:r w:rsidRPr="00696D53">
        <w:rPr>
          <w:b/>
          <w:color w:val="000000"/>
        </w:rPr>
        <w:t>в Старицком районе Тверской области на период до 2024 года</w:t>
      </w:r>
    </w:p>
    <w:p w:rsidR="00696D53" w:rsidRPr="00696D53" w:rsidRDefault="00696D53" w:rsidP="00696D53">
      <w:pPr>
        <w:shd w:val="clear" w:color="auto" w:fill="FFFFFF"/>
        <w:jc w:val="center"/>
        <w:rPr>
          <w:b/>
          <w:color w:val="000000"/>
        </w:rPr>
      </w:pPr>
    </w:p>
    <w:p w:rsidR="00696D53" w:rsidRPr="00696D53" w:rsidRDefault="00696D53" w:rsidP="00696D53">
      <w:pPr>
        <w:shd w:val="clear" w:color="auto" w:fill="FFFFFF"/>
        <w:rPr>
          <w:b/>
          <w:color w:val="000000"/>
        </w:rPr>
      </w:pPr>
      <w:r w:rsidRPr="00696D53">
        <w:rPr>
          <w:b/>
          <w:color w:val="000000"/>
        </w:rPr>
        <w:t xml:space="preserve">                                                   Раздел I В</w:t>
      </w:r>
      <w:r>
        <w:rPr>
          <w:b/>
          <w:color w:val="000000"/>
        </w:rPr>
        <w:t>в</w:t>
      </w:r>
      <w:r w:rsidRPr="00696D53">
        <w:rPr>
          <w:b/>
          <w:color w:val="000000"/>
        </w:rPr>
        <w:t>едение:</w:t>
      </w:r>
    </w:p>
    <w:p w:rsidR="00696D53" w:rsidRPr="00696D53" w:rsidRDefault="00696D53" w:rsidP="00696D53">
      <w:pPr>
        <w:shd w:val="clear" w:color="auto" w:fill="FFFFFF"/>
        <w:rPr>
          <w:b/>
          <w:color w:val="000000"/>
        </w:rPr>
      </w:pPr>
    </w:p>
    <w:p w:rsidR="00696D53" w:rsidRPr="00696D53" w:rsidRDefault="00696D53" w:rsidP="00696D53">
      <w:pPr>
        <w:shd w:val="clear" w:color="auto" w:fill="FFFFFF"/>
        <w:jc w:val="both"/>
        <w:rPr>
          <w:color w:val="000000"/>
        </w:rPr>
      </w:pPr>
      <w:r w:rsidRPr="00696D53">
        <w:rPr>
          <w:color w:val="000000"/>
        </w:rPr>
        <w:t xml:space="preserve">      Физическая культура и спорт – важнейший элемент работы по формированию высокого качества жизни Поддержание оптимальной физической активности является существенным фактором, определяющим состояние здоровья населения и помогающим в решении задачи создания условий для роста благосостояния населения, национального самосознания и обеспечения долгосрочной социальной стабильности.</w:t>
      </w:r>
    </w:p>
    <w:p w:rsidR="00696D53" w:rsidRPr="00696D53" w:rsidRDefault="00696D53" w:rsidP="00696D53">
      <w:pPr>
        <w:shd w:val="clear" w:color="auto" w:fill="FFFFFF"/>
        <w:jc w:val="both"/>
        <w:rPr>
          <w:color w:val="000000"/>
        </w:rPr>
      </w:pPr>
      <w:r w:rsidRPr="00696D53">
        <w:rPr>
          <w:color w:val="000000"/>
        </w:rPr>
        <w:t xml:space="preserve">    Физическая культура и спорт является наиболее универсальным</w:t>
      </w:r>
      <w:r>
        <w:rPr>
          <w:color w:val="000000"/>
        </w:rPr>
        <w:t xml:space="preserve"> </w:t>
      </w:r>
      <w:r w:rsidRPr="00696D53">
        <w:rPr>
          <w:color w:val="000000"/>
        </w:rPr>
        <w:t>способом физического и духовного оздоровления нации. Огромный</w:t>
      </w:r>
      <w:r>
        <w:rPr>
          <w:color w:val="000000"/>
        </w:rPr>
        <w:t xml:space="preserve"> </w:t>
      </w:r>
      <w:r w:rsidRPr="00696D53">
        <w:rPr>
          <w:color w:val="000000"/>
        </w:rPr>
        <w:t>социальный потенциал физической культуры и спорта необходим в полной</w:t>
      </w:r>
      <w:r>
        <w:rPr>
          <w:color w:val="000000"/>
        </w:rPr>
        <w:t xml:space="preserve"> </w:t>
      </w:r>
      <w:r w:rsidRPr="00696D53">
        <w:rPr>
          <w:color w:val="000000"/>
        </w:rPr>
        <w:t>мере использовать на благо Старицкого района Тверской области, так как это наименее затратные и наиболее эффективные средства морального и физического оздоровления жителей региона.</w:t>
      </w:r>
    </w:p>
    <w:p w:rsidR="00696D53" w:rsidRPr="00696D53" w:rsidRDefault="00696D53" w:rsidP="00696D53">
      <w:pPr>
        <w:shd w:val="clear" w:color="auto" w:fill="FFFFFF"/>
        <w:jc w:val="both"/>
        <w:rPr>
          <w:color w:val="000000"/>
        </w:rPr>
      </w:pPr>
      <w:r w:rsidRPr="00696D53">
        <w:rPr>
          <w:color w:val="000000"/>
        </w:rPr>
        <w:t xml:space="preserve">    В Указе Президента Российской Федерации от 07.05.2018 г № 204</w:t>
      </w:r>
      <w:r>
        <w:rPr>
          <w:color w:val="000000"/>
        </w:rPr>
        <w:t xml:space="preserve"> </w:t>
      </w:r>
      <w:r w:rsidRPr="00696D53">
        <w:rPr>
          <w:color w:val="000000"/>
        </w:rPr>
        <w:t>«О национальных целях и стратегических задачах развития Российской</w:t>
      </w:r>
      <w:r>
        <w:rPr>
          <w:color w:val="000000"/>
        </w:rPr>
        <w:t xml:space="preserve"> </w:t>
      </w:r>
      <w:r w:rsidRPr="00696D53">
        <w:rPr>
          <w:color w:val="000000"/>
        </w:rPr>
        <w:t>Федерации на период до 2024 года» в качестве одной из задач определено</w:t>
      </w:r>
      <w:r>
        <w:rPr>
          <w:color w:val="000000"/>
        </w:rPr>
        <w:t xml:space="preserve"> </w:t>
      </w:r>
      <w:r w:rsidRPr="00696D53">
        <w:rPr>
          <w:color w:val="000000"/>
        </w:rPr>
        <w:t>увеличение доли систематически занимающихся физической культурой и</w:t>
      </w:r>
      <w:r>
        <w:rPr>
          <w:color w:val="000000"/>
        </w:rPr>
        <w:t xml:space="preserve"> </w:t>
      </w:r>
      <w:r w:rsidRPr="00696D53">
        <w:rPr>
          <w:color w:val="000000"/>
        </w:rPr>
        <w:t>спортом до 55 % от общего числа жителей Российской Федерации.</w:t>
      </w:r>
      <w:r>
        <w:rPr>
          <w:color w:val="000000"/>
        </w:rPr>
        <w:t xml:space="preserve"> </w:t>
      </w:r>
      <w:r w:rsidRPr="00696D53">
        <w:rPr>
          <w:color w:val="000000"/>
        </w:rPr>
        <w:t xml:space="preserve">Исходя из этого, главным </w:t>
      </w:r>
      <w:proofErr w:type="gramStart"/>
      <w:r w:rsidRPr="00696D53">
        <w:rPr>
          <w:color w:val="000000"/>
        </w:rPr>
        <w:t>районным  приоритетом</w:t>
      </w:r>
      <w:proofErr w:type="gramEnd"/>
      <w:r w:rsidRPr="00696D53">
        <w:rPr>
          <w:color w:val="000000"/>
        </w:rPr>
        <w:t xml:space="preserve"> остается</w:t>
      </w:r>
      <w:r>
        <w:rPr>
          <w:color w:val="000000"/>
        </w:rPr>
        <w:t xml:space="preserve"> </w:t>
      </w:r>
      <w:r w:rsidRPr="00696D53">
        <w:rPr>
          <w:color w:val="000000"/>
        </w:rPr>
        <w:t>приобщение населения всех категорий и возрастных групп к здоровому</w:t>
      </w:r>
      <w:r>
        <w:rPr>
          <w:color w:val="000000"/>
        </w:rPr>
        <w:t xml:space="preserve"> </w:t>
      </w:r>
      <w:r w:rsidRPr="00696D53">
        <w:rPr>
          <w:color w:val="000000"/>
        </w:rPr>
        <w:t>образу жизни за счет создания условий для вовлечения жителей Старицкого района  в систематические занятия физической культурой и массовым спортом.</w:t>
      </w:r>
    </w:p>
    <w:p w:rsidR="00696D53" w:rsidRPr="00696D53" w:rsidRDefault="00696D53" w:rsidP="00696D53">
      <w:pPr>
        <w:shd w:val="clear" w:color="auto" w:fill="FFFFFF"/>
        <w:jc w:val="both"/>
        <w:rPr>
          <w:color w:val="000000"/>
        </w:rPr>
      </w:pPr>
      <w:r w:rsidRPr="00696D53">
        <w:rPr>
          <w:color w:val="000000"/>
        </w:rPr>
        <w:t xml:space="preserve">    В Стратегии развития физической культуры и спорта в Старицком </w:t>
      </w:r>
      <w:proofErr w:type="gramStart"/>
      <w:r w:rsidRPr="00696D53">
        <w:rPr>
          <w:color w:val="000000"/>
        </w:rPr>
        <w:t>районе  Тверской</w:t>
      </w:r>
      <w:proofErr w:type="gramEnd"/>
      <w:r w:rsidRPr="00696D53">
        <w:rPr>
          <w:color w:val="000000"/>
        </w:rPr>
        <w:t xml:space="preserve"> области до 2024 года (далее - Стратегия) определяются цель, задачи и основные направления реализации государственной политики в сфере физической культуры и спорта на территории района на период до 2024 года.</w:t>
      </w:r>
    </w:p>
    <w:p w:rsidR="00696D53" w:rsidRPr="00696D53" w:rsidRDefault="00696D53" w:rsidP="00696D53">
      <w:pPr>
        <w:shd w:val="clear" w:color="auto" w:fill="FFFFFF"/>
        <w:jc w:val="both"/>
        <w:rPr>
          <w:color w:val="000000"/>
        </w:rPr>
      </w:pPr>
    </w:p>
    <w:p w:rsidR="00696D53" w:rsidRPr="00696D53" w:rsidRDefault="00696D53" w:rsidP="00696D53">
      <w:pPr>
        <w:shd w:val="clear" w:color="auto" w:fill="FFFFFF"/>
        <w:jc w:val="center"/>
        <w:rPr>
          <w:b/>
          <w:color w:val="000000"/>
        </w:rPr>
      </w:pPr>
      <w:r w:rsidRPr="00696D53">
        <w:rPr>
          <w:b/>
          <w:color w:val="000000"/>
        </w:rPr>
        <w:t>Раздел II</w:t>
      </w:r>
    </w:p>
    <w:p w:rsidR="00696D53" w:rsidRPr="00696D53" w:rsidRDefault="00696D53" w:rsidP="00696D53">
      <w:pPr>
        <w:shd w:val="clear" w:color="auto" w:fill="FFFFFF"/>
        <w:jc w:val="center"/>
        <w:rPr>
          <w:b/>
          <w:color w:val="000000"/>
        </w:rPr>
      </w:pPr>
      <w:r w:rsidRPr="00696D53">
        <w:rPr>
          <w:b/>
          <w:color w:val="000000"/>
        </w:rPr>
        <w:t>Основные направления развития отрасли</w:t>
      </w:r>
    </w:p>
    <w:p w:rsidR="00696D53" w:rsidRPr="00696D53" w:rsidRDefault="00696D53" w:rsidP="00696D53">
      <w:pPr>
        <w:shd w:val="clear" w:color="auto" w:fill="FFFFFF"/>
        <w:jc w:val="center"/>
        <w:rPr>
          <w:b/>
          <w:color w:val="000000"/>
        </w:rPr>
      </w:pPr>
      <w:r w:rsidRPr="00696D53">
        <w:rPr>
          <w:b/>
          <w:color w:val="000000"/>
        </w:rPr>
        <w:t>«Физическая культура и спорт» Старицкого района Тверской области</w:t>
      </w:r>
    </w:p>
    <w:p w:rsidR="00696D53" w:rsidRPr="00696D53" w:rsidRDefault="00696D53" w:rsidP="00696D53">
      <w:pPr>
        <w:shd w:val="clear" w:color="auto" w:fill="FFFFFF"/>
        <w:jc w:val="center"/>
        <w:rPr>
          <w:b/>
          <w:color w:val="000000"/>
        </w:rPr>
      </w:pPr>
    </w:p>
    <w:p w:rsidR="00696D53" w:rsidRPr="00696D53" w:rsidRDefault="00696D53" w:rsidP="00696D53">
      <w:pPr>
        <w:shd w:val="clear" w:color="auto" w:fill="FFFFFF"/>
        <w:jc w:val="center"/>
        <w:rPr>
          <w:b/>
          <w:color w:val="000000"/>
        </w:rPr>
      </w:pPr>
      <w:r w:rsidRPr="00696D53">
        <w:rPr>
          <w:b/>
          <w:color w:val="000000"/>
        </w:rPr>
        <w:t>Глава 1 Характеристика состояния сферы</w:t>
      </w:r>
    </w:p>
    <w:p w:rsidR="00696D53" w:rsidRPr="00696D53" w:rsidRDefault="00696D53" w:rsidP="00696D53">
      <w:pPr>
        <w:shd w:val="clear" w:color="auto" w:fill="FFFFFF"/>
        <w:jc w:val="center"/>
        <w:rPr>
          <w:b/>
          <w:color w:val="000000"/>
        </w:rPr>
      </w:pPr>
      <w:r w:rsidRPr="00696D53">
        <w:rPr>
          <w:b/>
          <w:color w:val="000000"/>
        </w:rPr>
        <w:t>«Физическая культура и спорт» Старицкого района Тверской области</w:t>
      </w:r>
    </w:p>
    <w:p w:rsidR="00696D53" w:rsidRPr="00696D53" w:rsidRDefault="00696D53" w:rsidP="00696D53">
      <w:pPr>
        <w:shd w:val="clear" w:color="auto" w:fill="FFFFFF"/>
        <w:jc w:val="both"/>
        <w:rPr>
          <w:b/>
          <w:color w:val="000000"/>
        </w:rPr>
      </w:pPr>
    </w:p>
    <w:p w:rsidR="00696D53" w:rsidRPr="00696D53" w:rsidRDefault="00696D53" w:rsidP="00696D53">
      <w:pPr>
        <w:shd w:val="clear" w:color="auto" w:fill="FFFFFF"/>
        <w:jc w:val="both"/>
        <w:rPr>
          <w:color w:val="000000"/>
        </w:rPr>
      </w:pPr>
      <w:r w:rsidRPr="00696D53">
        <w:rPr>
          <w:b/>
          <w:color w:val="000000"/>
        </w:rPr>
        <w:t xml:space="preserve">   </w:t>
      </w:r>
      <w:r w:rsidRPr="00696D53">
        <w:rPr>
          <w:color w:val="000000"/>
        </w:rPr>
        <w:t xml:space="preserve">В районе утверждена программа развития физической культуры и спорта на 2018 – 2024 годы. Физкультурно-оздоровительную работу проводят: Комитет по физической культуре и спорту администрации Старицкого района Тверской области, </w:t>
      </w:r>
      <w:r>
        <w:rPr>
          <w:color w:val="000000"/>
        </w:rPr>
        <w:t>МБУ ДО «Старицкая ДЮСШ», о</w:t>
      </w:r>
      <w:r w:rsidRPr="00696D53">
        <w:rPr>
          <w:color w:val="000000"/>
        </w:rPr>
        <w:t>бразовательные учреждения, предприятия, учреждения.</w:t>
      </w:r>
    </w:p>
    <w:p w:rsidR="00696D53" w:rsidRPr="00696D53" w:rsidRDefault="00696D53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Pr="00696D53">
        <w:rPr>
          <w:color w:val="000000"/>
        </w:rPr>
        <w:t xml:space="preserve">Численность занимающихся по итогам за 2018 год составила 8279 чел, что составляет – 39,64%, Общая численность штатных работников сферы </w:t>
      </w:r>
      <w:r>
        <w:rPr>
          <w:color w:val="000000"/>
        </w:rPr>
        <w:t>«Ф</w:t>
      </w:r>
      <w:r w:rsidRPr="00696D53">
        <w:rPr>
          <w:color w:val="000000"/>
        </w:rPr>
        <w:t>изическая культура и спорт</w:t>
      </w:r>
      <w:r>
        <w:rPr>
          <w:color w:val="000000"/>
        </w:rPr>
        <w:t>»</w:t>
      </w:r>
      <w:r w:rsidRPr="00696D53">
        <w:rPr>
          <w:color w:val="000000"/>
        </w:rPr>
        <w:t xml:space="preserve"> составила 35 человек из </w:t>
      </w:r>
      <w:proofErr w:type="gramStart"/>
      <w:r w:rsidRPr="00696D53">
        <w:rPr>
          <w:color w:val="000000"/>
        </w:rPr>
        <w:t>них  тренеров</w:t>
      </w:r>
      <w:proofErr w:type="gramEnd"/>
      <w:r w:rsidRPr="00696D53">
        <w:rPr>
          <w:color w:val="000000"/>
        </w:rPr>
        <w:t xml:space="preserve"> преподавателей – 6 человек, что катастрофически недостаточно. В связи с чем в 2019 году открыто отделение физическая культура и спорт при Старицком педагогическом колледже. В районе </w:t>
      </w:r>
      <w:proofErr w:type="gramStart"/>
      <w:r w:rsidRPr="00696D53">
        <w:rPr>
          <w:color w:val="000000"/>
        </w:rPr>
        <w:t>наблюдается  рост</w:t>
      </w:r>
      <w:proofErr w:type="gramEnd"/>
      <w:r w:rsidRPr="00696D53">
        <w:rPr>
          <w:color w:val="000000"/>
        </w:rPr>
        <w:t xml:space="preserve"> численности населения, систематически занимающегося физической культурой и спортом. </w:t>
      </w:r>
    </w:p>
    <w:p w:rsidR="00696D53" w:rsidRPr="00696D53" w:rsidRDefault="00696D53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Pr="00696D53">
        <w:rPr>
          <w:color w:val="000000"/>
        </w:rPr>
        <w:t xml:space="preserve">По состоянию на 1 января 2019 </w:t>
      </w:r>
      <w:proofErr w:type="gramStart"/>
      <w:r w:rsidRPr="00696D53">
        <w:rPr>
          <w:color w:val="000000"/>
        </w:rPr>
        <w:t>года  в</w:t>
      </w:r>
      <w:proofErr w:type="gramEnd"/>
      <w:r w:rsidRPr="00696D53">
        <w:rPr>
          <w:color w:val="000000"/>
        </w:rPr>
        <w:t xml:space="preserve"> районе сеть спортивных сооружений</w:t>
      </w:r>
      <w:r>
        <w:rPr>
          <w:color w:val="000000"/>
        </w:rPr>
        <w:t xml:space="preserve"> </w:t>
      </w:r>
      <w:r w:rsidRPr="00696D53">
        <w:rPr>
          <w:color w:val="000000"/>
        </w:rPr>
        <w:t>составляет 111  объектов физической культуры и спорта,</w:t>
      </w:r>
      <w:r>
        <w:rPr>
          <w:color w:val="000000"/>
        </w:rPr>
        <w:t xml:space="preserve"> </w:t>
      </w:r>
      <w:r w:rsidRPr="00696D53">
        <w:rPr>
          <w:color w:val="000000"/>
        </w:rPr>
        <w:t xml:space="preserve">в том числе 64  плоскостных спортивных </w:t>
      </w:r>
      <w:r w:rsidRPr="00696D53">
        <w:rPr>
          <w:color w:val="000000"/>
        </w:rPr>
        <w:lastRenderedPageBreak/>
        <w:t>сооружений, 19 спортивных</w:t>
      </w:r>
      <w:r>
        <w:rPr>
          <w:color w:val="000000"/>
        </w:rPr>
        <w:t xml:space="preserve"> </w:t>
      </w:r>
      <w:r w:rsidRPr="00696D53">
        <w:rPr>
          <w:color w:val="000000"/>
        </w:rPr>
        <w:t>залов, 2 плавательных бассейна, спортивный комплекс с искусственным льдом. При этом 78% спортивных объектов Тверской области находятся</w:t>
      </w:r>
    </w:p>
    <w:p w:rsidR="00696D53" w:rsidRPr="00696D53" w:rsidRDefault="00696D53" w:rsidP="00696D53">
      <w:pPr>
        <w:shd w:val="clear" w:color="auto" w:fill="FFFFFF"/>
        <w:jc w:val="both"/>
        <w:rPr>
          <w:color w:val="000000"/>
        </w:rPr>
      </w:pPr>
      <w:r w:rsidRPr="00696D53">
        <w:rPr>
          <w:color w:val="000000"/>
        </w:rPr>
        <w:t xml:space="preserve">в муниципальной собственности, 8,5 </w:t>
      </w:r>
      <w:r>
        <w:rPr>
          <w:color w:val="000000"/>
        </w:rPr>
        <w:t xml:space="preserve">% в областной собственности, </w:t>
      </w:r>
      <w:r w:rsidRPr="00696D53">
        <w:rPr>
          <w:color w:val="000000"/>
        </w:rPr>
        <w:t>7,2 % в частной собственности. Из них 21 площадка отвечает требованиям современности. За период с 2017 по 2018 год общее количество спортивных сооружений выросло на 11 единиц, при этом единовременная пропускная способность объектов спортивной инфраструктуры региона выросла до 2134 человек. Среди объектов, введенных в эксплуатацию в 2018 году: Степуринская СОШ с современным спортивным залом, школьным стадионом с футбольной площадкой с искусственной травой и двумя бего</w:t>
      </w:r>
      <w:r>
        <w:rPr>
          <w:color w:val="000000"/>
        </w:rPr>
        <w:t>выми дорожками по кругу в 200м.</w:t>
      </w:r>
      <w:r w:rsidRPr="00696D53">
        <w:rPr>
          <w:color w:val="000000"/>
        </w:rPr>
        <w:t xml:space="preserve">, две площадки для стрит бола, волейбольная площадка, в Берновской СОШ установили площадку для мини футбола с искусственной травой, 5 площадок с тренажерами под навесом (Берновская, Емельяновская, </w:t>
      </w:r>
      <w:proofErr w:type="spellStart"/>
      <w:r w:rsidRPr="00696D53">
        <w:rPr>
          <w:color w:val="000000"/>
        </w:rPr>
        <w:t>Луковниковкая</w:t>
      </w:r>
      <w:proofErr w:type="spellEnd"/>
      <w:r w:rsidRPr="00696D53">
        <w:rPr>
          <w:color w:val="000000"/>
        </w:rPr>
        <w:t xml:space="preserve">, Ново-Ямская, </w:t>
      </w:r>
      <w:proofErr w:type="spellStart"/>
      <w:r w:rsidRPr="00696D53">
        <w:rPr>
          <w:color w:val="000000"/>
        </w:rPr>
        <w:t>Красновкая</w:t>
      </w:r>
      <w:proofErr w:type="spellEnd"/>
      <w:r w:rsidRPr="00696D53">
        <w:rPr>
          <w:color w:val="000000"/>
        </w:rPr>
        <w:t xml:space="preserve"> школы)  </w:t>
      </w:r>
    </w:p>
    <w:p w:rsidR="00696D53" w:rsidRPr="00696D53" w:rsidRDefault="00696D53" w:rsidP="00696D53">
      <w:pPr>
        <w:shd w:val="clear" w:color="auto" w:fill="FFFFFF"/>
        <w:jc w:val="both"/>
        <w:rPr>
          <w:color w:val="000000"/>
        </w:rPr>
      </w:pPr>
      <w:r w:rsidRPr="00696D53">
        <w:rPr>
          <w:color w:val="000000"/>
        </w:rPr>
        <w:t xml:space="preserve">        В </w:t>
      </w:r>
      <w:r>
        <w:rPr>
          <w:color w:val="000000"/>
        </w:rPr>
        <w:t xml:space="preserve">районе </w:t>
      </w:r>
      <w:r w:rsidRPr="00696D53">
        <w:rPr>
          <w:color w:val="000000"/>
        </w:rPr>
        <w:t xml:space="preserve">осуществляет деятельность МБУ ДО «Старицкая </w:t>
      </w:r>
      <w:proofErr w:type="gramStart"/>
      <w:r w:rsidRPr="00696D53">
        <w:rPr>
          <w:color w:val="000000"/>
        </w:rPr>
        <w:t>ДЮСШ»  В</w:t>
      </w:r>
      <w:proofErr w:type="gramEnd"/>
      <w:r w:rsidRPr="00696D53">
        <w:rPr>
          <w:color w:val="000000"/>
        </w:rPr>
        <w:t xml:space="preserve"> 2019 году спортивная школа стала региональной  инновационной площадкой по отработке новых предпрофессиональных программ, школа участвует в подготовке спортивного резерва для сборны</w:t>
      </w:r>
      <w:r>
        <w:rPr>
          <w:color w:val="000000"/>
        </w:rPr>
        <w:t>х команд Российской Федерации (</w:t>
      </w:r>
      <w:r w:rsidRPr="00696D53">
        <w:rPr>
          <w:color w:val="000000"/>
        </w:rPr>
        <w:t xml:space="preserve">Коршунова Юлия – легкая атлетика, Прокопенко Светлана – хоккей) </w:t>
      </w:r>
    </w:p>
    <w:p w:rsidR="00696D53" w:rsidRPr="00696D53" w:rsidRDefault="00696D53" w:rsidP="00696D53">
      <w:pPr>
        <w:shd w:val="clear" w:color="auto" w:fill="FFFFFF"/>
        <w:jc w:val="both"/>
        <w:rPr>
          <w:color w:val="000000"/>
        </w:rPr>
      </w:pPr>
      <w:r w:rsidRPr="00696D53">
        <w:rPr>
          <w:color w:val="000000"/>
        </w:rPr>
        <w:t xml:space="preserve">   В период с 2015 года по 2018 год включительно, численность занимающихся неизменно растет и в настоящее время насчитывает 504 чел.</w:t>
      </w:r>
      <w:r>
        <w:rPr>
          <w:color w:val="000000"/>
        </w:rPr>
        <w:t xml:space="preserve"> </w:t>
      </w:r>
      <w:r w:rsidRPr="00696D53">
        <w:rPr>
          <w:color w:val="000000"/>
        </w:rPr>
        <w:t>Из них 51 чел. занимаются по программе спортивной подготовки. За период с 01.01.2019 года уже подготовлено три – перворазрядника.</w:t>
      </w:r>
    </w:p>
    <w:p w:rsidR="00696D53" w:rsidRPr="00696D53" w:rsidRDefault="00696D53" w:rsidP="00696D53">
      <w:pPr>
        <w:shd w:val="clear" w:color="auto" w:fill="FFFFFF"/>
        <w:jc w:val="both"/>
        <w:rPr>
          <w:color w:val="000000"/>
        </w:rPr>
      </w:pPr>
      <w:r w:rsidRPr="00696D53">
        <w:rPr>
          <w:color w:val="000000"/>
        </w:rPr>
        <w:t xml:space="preserve">  В рамках Календарного плана официальных физкультурных мероприятий и спортивных мероприятий Старицкого района,  на соответствующий финансовый год, в том числе физкультурные мероприятия и спортивные мероприятия по реализации Всероссийского физкультурно-спортивного комплекса «Готов к труду и обороне» (ГТО), физкультурные мероприятия и спортивные мероприятия областного и  всероссийского  уровней на территории района  было организовано и проведено на 2018 год более 145 районных, областных и Всероссийских  спортивных мероприятий. </w:t>
      </w:r>
    </w:p>
    <w:p w:rsidR="00696D53" w:rsidRPr="00696D53" w:rsidRDefault="00696D53" w:rsidP="00696D53">
      <w:pPr>
        <w:shd w:val="clear" w:color="auto" w:fill="FFFFFF"/>
        <w:jc w:val="both"/>
        <w:rPr>
          <w:color w:val="000000"/>
        </w:rPr>
      </w:pPr>
      <w:r w:rsidRPr="00696D53">
        <w:rPr>
          <w:color w:val="000000"/>
        </w:rPr>
        <w:t xml:space="preserve">   За период с 01.01.2018 год отмечено увеличение количества</w:t>
      </w:r>
      <w:r>
        <w:rPr>
          <w:color w:val="000000"/>
        </w:rPr>
        <w:t xml:space="preserve"> </w:t>
      </w:r>
      <w:r w:rsidRPr="00696D53">
        <w:rPr>
          <w:color w:val="000000"/>
        </w:rPr>
        <w:t xml:space="preserve">участников спортивных массовых </w:t>
      </w:r>
      <w:proofErr w:type="gramStart"/>
      <w:r w:rsidRPr="00696D53">
        <w:rPr>
          <w:color w:val="000000"/>
        </w:rPr>
        <w:t>мероприятий  до</w:t>
      </w:r>
      <w:proofErr w:type="gramEnd"/>
      <w:r w:rsidRPr="00696D53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696D53">
        <w:rPr>
          <w:color w:val="000000"/>
        </w:rPr>
        <w:t xml:space="preserve">12 465 человек.  Оценивая выступления спортсменов района на областном уровне можно отметить хоккеистов в четырех возрастных группах, футбольный клуб «Старица» удерживающий свои позиции в первой </w:t>
      </w:r>
      <w:proofErr w:type="gramStart"/>
      <w:r w:rsidRPr="00696D53">
        <w:rPr>
          <w:color w:val="000000"/>
        </w:rPr>
        <w:t>группе  областного</w:t>
      </w:r>
      <w:proofErr w:type="gramEnd"/>
      <w:r w:rsidRPr="00696D53">
        <w:rPr>
          <w:color w:val="000000"/>
        </w:rPr>
        <w:t xml:space="preserve"> чемпионата, легкоатлеты успешно выступающие,  как на областных, так и на Всероссийских соревнованиях.</w:t>
      </w:r>
    </w:p>
    <w:p w:rsidR="00696D53" w:rsidRPr="00696D53" w:rsidRDefault="00696D53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Pr="00696D53">
        <w:rPr>
          <w:color w:val="000000"/>
        </w:rPr>
        <w:t>В районе культивируются 10 видов спорта: футбол, волейбол, хоккей, легкая атлетика, лыжные гонки, шахматы, авиамодельный спорт, парашютный спорт, греко-римская борьба, бокс.</w:t>
      </w:r>
    </w:p>
    <w:p w:rsidR="00696D53" w:rsidRPr="00696D53" w:rsidRDefault="00696D53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Pr="00696D53">
        <w:rPr>
          <w:color w:val="000000"/>
        </w:rPr>
        <w:t xml:space="preserve">В 2015 – 2018 годы в районе велась работа по внедрению Всероссийского физкультурно-спортивного комплекса «Готов к труду и обороне» (ГТО). За указанный период количество жителей района, принявших участие в тестировании в рамках Всероссийского физкультурно- спортивного комплекса «Готов к труду и обороне» (ГТО), </w:t>
      </w:r>
      <w:proofErr w:type="gramStart"/>
      <w:r w:rsidRPr="00696D53">
        <w:rPr>
          <w:color w:val="000000"/>
        </w:rPr>
        <w:t xml:space="preserve">увеличилось </w:t>
      </w:r>
      <w:r>
        <w:rPr>
          <w:color w:val="000000"/>
        </w:rPr>
        <w:t xml:space="preserve"> </w:t>
      </w:r>
      <w:r w:rsidRPr="00696D53">
        <w:rPr>
          <w:color w:val="000000"/>
        </w:rPr>
        <w:t>до</w:t>
      </w:r>
      <w:proofErr w:type="gramEnd"/>
      <w:r w:rsidRPr="00696D53">
        <w:rPr>
          <w:color w:val="000000"/>
        </w:rPr>
        <w:t xml:space="preserve"> 704 человек.</w:t>
      </w:r>
    </w:p>
    <w:p w:rsidR="00696D53" w:rsidRPr="00696D53" w:rsidRDefault="00696D53" w:rsidP="00696D53">
      <w:pPr>
        <w:shd w:val="clear" w:color="auto" w:fill="FFFFFF"/>
        <w:jc w:val="both"/>
        <w:rPr>
          <w:color w:val="000000"/>
        </w:rPr>
      </w:pPr>
      <w:r w:rsidRPr="00696D53">
        <w:rPr>
          <w:color w:val="000000"/>
        </w:rPr>
        <w:t xml:space="preserve">    Значения целевых показателей, достигнут</w:t>
      </w:r>
      <w:r>
        <w:rPr>
          <w:color w:val="000000"/>
        </w:rPr>
        <w:t xml:space="preserve">ых в </w:t>
      </w:r>
      <w:r w:rsidRPr="00696D53">
        <w:rPr>
          <w:color w:val="000000"/>
        </w:rPr>
        <w:t>2018 году отраслью «Физическая культура и спорт» (далее - отрасль), представлены в приложении</w:t>
      </w:r>
      <w:r>
        <w:rPr>
          <w:color w:val="000000"/>
        </w:rPr>
        <w:t xml:space="preserve"> № 1 к Стратегии</w:t>
      </w:r>
      <w:r w:rsidRPr="00696D53">
        <w:rPr>
          <w:color w:val="000000"/>
        </w:rPr>
        <w:t>.</w:t>
      </w:r>
    </w:p>
    <w:p w:rsidR="00696D53" w:rsidRPr="00696D53" w:rsidRDefault="00696D53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Pr="00696D53">
        <w:rPr>
          <w:color w:val="000000"/>
        </w:rPr>
        <w:t>Изменения значений целевых показателей отрасли позволяют говорить</w:t>
      </w:r>
      <w:r w:rsidR="007D534A">
        <w:rPr>
          <w:color w:val="000000"/>
        </w:rPr>
        <w:t xml:space="preserve"> </w:t>
      </w:r>
      <w:r w:rsidRPr="00696D53">
        <w:rPr>
          <w:color w:val="000000"/>
        </w:rPr>
        <w:t>о том, что за предыдущие три года имеется положительная динамика</w:t>
      </w:r>
      <w:r w:rsidR="007D534A">
        <w:rPr>
          <w:color w:val="000000"/>
        </w:rPr>
        <w:t xml:space="preserve"> </w:t>
      </w:r>
      <w:r w:rsidRPr="00696D53">
        <w:rPr>
          <w:color w:val="000000"/>
        </w:rPr>
        <w:t>развития. Анализируя развитие физической культуры и спорта на территории</w:t>
      </w:r>
      <w:r w:rsidR="007D534A">
        <w:rPr>
          <w:color w:val="000000"/>
        </w:rPr>
        <w:t xml:space="preserve"> Старицкого района</w:t>
      </w:r>
      <w:r w:rsidRPr="00696D53">
        <w:rPr>
          <w:color w:val="000000"/>
        </w:rPr>
        <w:t>, следует выделить следующие факторы, определяющие уровень развития отрасли:</w:t>
      </w:r>
    </w:p>
    <w:p w:rsidR="00696D53" w:rsidRPr="00696D53" w:rsidRDefault="007D534A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96D53" w:rsidRPr="00696D53">
        <w:rPr>
          <w:color w:val="000000"/>
        </w:rPr>
        <w:t>1) половозрастная структура населения;</w:t>
      </w:r>
    </w:p>
    <w:p w:rsidR="00696D53" w:rsidRPr="00696D53" w:rsidRDefault="007D534A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96D53" w:rsidRPr="00696D53">
        <w:rPr>
          <w:color w:val="000000"/>
        </w:rPr>
        <w:t>2) обеспеченность объектами спортивной инфраструктуры;</w:t>
      </w:r>
    </w:p>
    <w:p w:rsidR="00696D53" w:rsidRPr="00696D53" w:rsidRDefault="007D534A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696D53" w:rsidRPr="00696D53">
        <w:rPr>
          <w:color w:val="000000"/>
        </w:rPr>
        <w:t>3) активность людей с ограниченными возможностями здоровья в сфере физической культуры и спорта.</w:t>
      </w:r>
    </w:p>
    <w:p w:rsidR="00696D53" w:rsidRPr="00696D53" w:rsidRDefault="007D534A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4) </w:t>
      </w:r>
      <w:proofErr w:type="gramStart"/>
      <w:r w:rsidR="00696D53" w:rsidRPr="00696D53">
        <w:rPr>
          <w:color w:val="000000"/>
        </w:rPr>
        <w:t>активность  возрастного</w:t>
      </w:r>
      <w:proofErr w:type="gramEnd"/>
      <w:r w:rsidR="00696D53" w:rsidRPr="00696D53">
        <w:rPr>
          <w:color w:val="000000"/>
        </w:rPr>
        <w:t xml:space="preserve"> населения занятиями физической культурой и спортом.</w:t>
      </w:r>
    </w:p>
    <w:p w:rsidR="00696D53" w:rsidRPr="00696D53" w:rsidRDefault="007D534A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96D53" w:rsidRPr="00696D53">
        <w:rPr>
          <w:color w:val="000000"/>
        </w:rPr>
        <w:t xml:space="preserve">Исходя из результатов развития </w:t>
      </w:r>
      <w:proofErr w:type="gramStart"/>
      <w:r w:rsidR="00696D53" w:rsidRPr="00696D53">
        <w:rPr>
          <w:color w:val="000000"/>
        </w:rPr>
        <w:t xml:space="preserve">отрасли,  </w:t>
      </w:r>
      <w:r>
        <w:rPr>
          <w:color w:val="000000"/>
        </w:rPr>
        <w:t>Старицкий</w:t>
      </w:r>
      <w:proofErr w:type="gramEnd"/>
      <w:r>
        <w:rPr>
          <w:color w:val="000000"/>
        </w:rPr>
        <w:t xml:space="preserve"> </w:t>
      </w:r>
      <w:r w:rsidR="00696D53" w:rsidRPr="00696D53">
        <w:rPr>
          <w:color w:val="000000"/>
        </w:rPr>
        <w:t>район является лидером Тверского региона среди муниципалитетов. Одной из ключевых причин, положительно влияющих на развитие отрасли, является увеличение плоскостных современных спортивных сооружений. Оценивая размещение важнейших спортивных объектов</w:t>
      </w:r>
      <w:r>
        <w:rPr>
          <w:color w:val="000000"/>
        </w:rPr>
        <w:t>,</w:t>
      </w:r>
      <w:r w:rsidR="00696D53" w:rsidRPr="00696D53">
        <w:rPr>
          <w:color w:val="000000"/>
        </w:rPr>
        <w:t xml:space="preserve"> т.е. таких объектов, которые могут предоставить значительному количеству жителей современные физкультурно-спортивные услуги, Ледовый комплекс Старица, ФОК Старицкой ДЮСШ, площадки с искусственным покрытием на селе. Необходимо отметить, что указанные объекты используются не только жителями города</w:t>
      </w:r>
      <w:r>
        <w:rPr>
          <w:color w:val="000000"/>
        </w:rPr>
        <w:t xml:space="preserve"> Старица</w:t>
      </w:r>
      <w:r w:rsidR="00696D53" w:rsidRPr="00696D53">
        <w:rPr>
          <w:color w:val="000000"/>
        </w:rPr>
        <w:t xml:space="preserve"> и </w:t>
      </w:r>
      <w:r>
        <w:rPr>
          <w:color w:val="000000"/>
        </w:rPr>
        <w:t xml:space="preserve">Старицкого </w:t>
      </w:r>
      <w:r w:rsidR="00696D53" w:rsidRPr="00696D53">
        <w:rPr>
          <w:color w:val="000000"/>
        </w:rPr>
        <w:t>района, но и соседних муниципальных образований Тверской области, на практике являясь межмуниципальными спортивными центрами.</w:t>
      </w:r>
    </w:p>
    <w:p w:rsidR="00696D53" w:rsidRPr="00696D53" w:rsidRDefault="00696D53" w:rsidP="00696D53">
      <w:pPr>
        <w:shd w:val="clear" w:color="auto" w:fill="FFFFFF"/>
        <w:jc w:val="both"/>
        <w:rPr>
          <w:color w:val="000000"/>
        </w:rPr>
      </w:pPr>
      <w:r w:rsidRPr="00696D53">
        <w:rPr>
          <w:color w:val="000000"/>
        </w:rPr>
        <w:t xml:space="preserve">    Подводя итоги анализа развития отрасли в муниципалитете, необходимо подчеркнуть, что на протяжении последних трех лет, наблюдается поступательное развитие физической культуры и массового спорта (сравнительная оценка состояния отрасли в разрезе муниципалитета</w:t>
      </w:r>
      <w:r w:rsidR="00EE6321">
        <w:rPr>
          <w:color w:val="000000"/>
        </w:rPr>
        <w:t xml:space="preserve"> </w:t>
      </w:r>
      <w:r w:rsidRPr="00696D53">
        <w:rPr>
          <w:color w:val="000000"/>
        </w:rPr>
        <w:t xml:space="preserve">приведена в </w:t>
      </w:r>
      <w:proofErr w:type="gramStart"/>
      <w:r w:rsidRPr="00696D53">
        <w:rPr>
          <w:color w:val="000000"/>
        </w:rPr>
        <w:t>приложении  к</w:t>
      </w:r>
      <w:proofErr w:type="gramEnd"/>
      <w:r w:rsidRPr="00696D53">
        <w:rPr>
          <w:color w:val="000000"/>
        </w:rPr>
        <w:t xml:space="preserve"> Стратегии).</w:t>
      </w:r>
    </w:p>
    <w:p w:rsidR="00696D53" w:rsidRPr="00696D53" w:rsidRDefault="00696D53" w:rsidP="00696D53">
      <w:pPr>
        <w:shd w:val="clear" w:color="auto" w:fill="FFFFFF"/>
        <w:jc w:val="both"/>
        <w:rPr>
          <w:color w:val="000000"/>
        </w:rPr>
      </w:pPr>
      <w:r w:rsidRPr="00696D53">
        <w:rPr>
          <w:color w:val="000000"/>
        </w:rPr>
        <w:t xml:space="preserve">   Значения целевых показателей реализации Стратегии развития</w:t>
      </w:r>
      <w:r w:rsidR="00EE6321">
        <w:rPr>
          <w:color w:val="000000"/>
        </w:rPr>
        <w:t xml:space="preserve"> </w:t>
      </w:r>
      <w:r w:rsidRPr="00696D53">
        <w:rPr>
          <w:color w:val="000000"/>
        </w:rPr>
        <w:t>физической культуры и спорта в Старицком районе Тверской области на период до 2024 года по итогам 2018 года представлены в приложении</w:t>
      </w:r>
      <w:r w:rsidR="00EE6321">
        <w:rPr>
          <w:color w:val="000000"/>
        </w:rPr>
        <w:t>.</w:t>
      </w:r>
      <w:r w:rsidRPr="00696D53">
        <w:rPr>
          <w:color w:val="000000"/>
        </w:rPr>
        <w:t xml:space="preserve"> Стратегией определены значения целе</w:t>
      </w:r>
      <w:r w:rsidR="00EE6321">
        <w:rPr>
          <w:color w:val="000000"/>
        </w:rPr>
        <w:t xml:space="preserve">вых показателей только для 2019- </w:t>
      </w:r>
      <w:proofErr w:type="gramStart"/>
      <w:r w:rsidRPr="00696D53">
        <w:rPr>
          <w:color w:val="000000"/>
        </w:rPr>
        <w:t>2024  годов</w:t>
      </w:r>
      <w:proofErr w:type="gramEnd"/>
      <w:r w:rsidRPr="00696D53">
        <w:rPr>
          <w:color w:val="000000"/>
        </w:rPr>
        <w:t>. Учитывая динамику развития отрасли за последние годы,</w:t>
      </w:r>
      <w:r w:rsidR="00EE6321">
        <w:rPr>
          <w:color w:val="000000"/>
        </w:rPr>
        <w:t xml:space="preserve"> </w:t>
      </w:r>
      <w:r w:rsidRPr="00696D53">
        <w:rPr>
          <w:color w:val="000000"/>
        </w:rPr>
        <w:t>можно говорить о том, что при сохранении существующих темпов,</w:t>
      </w:r>
      <w:r w:rsidR="00EE6321">
        <w:rPr>
          <w:color w:val="000000"/>
        </w:rPr>
        <w:t xml:space="preserve"> </w:t>
      </w:r>
      <w:r w:rsidRPr="00696D53">
        <w:rPr>
          <w:color w:val="000000"/>
        </w:rPr>
        <w:t>поставленные в Стратегии задачи будут выполнены в полном объеме.</w:t>
      </w:r>
      <w:r w:rsidR="00EE6321">
        <w:rPr>
          <w:color w:val="000000"/>
        </w:rPr>
        <w:t xml:space="preserve"> </w:t>
      </w:r>
      <w:r w:rsidRPr="00696D53">
        <w:rPr>
          <w:color w:val="000000"/>
        </w:rPr>
        <w:t xml:space="preserve">По итогам </w:t>
      </w:r>
      <w:proofErr w:type="gramStart"/>
      <w:r w:rsidRPr="00696D53">
        <w:rPr>
          <w:color w:val="000000"/>
        </w:rPr>
        <w:t>Областного  смотра</w:t>
      </w:r>
      <w:proofErr w:type="gramEnd"/>
      <w:r w:rsidRPr="00696D53">
        <w:rPr>
          <w:color w:val="000000"/>
        </w:rPr>
        <w:t>-конкурса на лучшую организацию</w:t>
      </w:r>
      <w:r w:rsidR="00EE6321">
        <w:rPr>
          <w:color w:val="000000"/>
        </w:rPr>
        <w:t xml:space="preserve"> </w:t>
      </w:r>
      <w:r w:rsidRPr="00696D53">
        <w:rPr>
          <w:color w:val="000000"/>
        </w:rPr>
        <w:t>физкультурно-спортивной работы район систематически в тройке призеров, а последние десять  лет  ниже второго места не опускался.</w:t>
      </w:r>
      <w:r w:rsidR="00EE6321">
        <w:rPr>
          <w:color w:val="000000"/>
        </w:rPr>
        <w:t xml:space="preserve"> </w:t>
      </w:r>
      <w:r w:rsidRPr="00696D53">
        <w:rPr>
          <w:color w:val="000000"/>
        </w:rPr>
        <w:t>Сравнительный анализ основных показателей развития физической культуры</w:t>
      </w:r>
    </w:p>
    <w:p w:rsidR="00696D53" w:rsidRPr="00696D53" w:rsidRDefault="00696D53" w:rsidP="00696D53">
      <w:pPr>
        <w:shd w:val="clear" w:color="auto" w:fill="FFFFFF"/>
        <w:jc w:val="both"/>
        <w:rPr>
          <w:color w:val="000000"/>
        </w:rPr>
      </w:pPr>
      <w:r w:rsidRPr="00696D53">
        <w:rPr>
          <w:color w:val="000000"/>
        </w:rPr>
        <w:t xml:space="preserve">и спорта Старицкого района Тверской области в сравнении с муниципалитетами второй группы </w:t>
      </w:r>
      <w:proofErr w:type="gramStart"/>
      <w:r w:rsidRPr="00696D53">
        <w:rPr>
          <w:color w:val="000000"/>
        </w:rPr>
        <w:t>с населением</w:t>
      </w:r>
      <w:proofErr w:type="gramEnd"/>
      <w:r w:rsidRPr="00696D53">
        <w:rPr>
          <w:color w:val="000000"/>
        </w:rPr>
        <w:t xml:space="preserve"> не превышающим 25 тыс. чел. по итогам 2018 </w:t>
      </w:r>
      <w:r w:rsidR="00EE6321">
        <w:rPr>
          <w:color w:val="000000"/>
        </w:rPr>
        <w:t>года представлен в приложении 2</w:t>
      </w:r>
      <w:r w:rsidRPr="00696D53">
        <w:rPr>
          <w:color w:val="000000"/>
        </w:rPr>
        <w:t xml:space="preserve"> к Стратегии. </w:t>
      </w:r>
    </w:p>
    <w:p w:rsidR="00696D53" w:rsidRPr="00696D53" w:rsidRDefault="00EE6321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96D53" w:rsidRPr="00696D53">
        <w:rPr>
          <w:color w:val="000000"/>
        </w:rPr>
        <w:t>Несмотря на положительную динамику развития физической культуры и</w:t>
      </w:r>
      <w:r>
        <w:rPr>
          <w:color w:val="000000"/>
        </w:rPr>
        <w:t xml:space="preserve"> </w:t>
      </w:r>
      <w:r w:rsidR="00696D53" w:rsidRPr="00696D53">
        <w:rPr>
          <w:color w:val="000000"/>
        </w:rPr>
        <w:t xml:space="preserve">спорта в </w:t>
      </w:r>
      <w:proofErr w:type="gramStart"/>
      <w:r w:rsidR="00696D53" w:rsidRPr="00696D53">
        <w:rPr>
          <w:color w:val="000000"/>
        </w:rPr>
        <w:t>районе  и</w:t>
      </w:r>
      <w:proofErr w:type="gramEnd"/>
      <w:r w:rsidR="00696D53" w:rsidRPr="00696D53">
        <w:rPr>
          <w:color w:val="000000"/>
        </w:rPr>
        <w:t xml:space="preserve"> высокие позиции по основным показателям в</w:t>
      </w:r>
      <w:r>
        <w:rPr>
          <w:color w:val="000000"/>
        </w:rPr>
        <w:t xml:space="preserve"> </w:t>
      </w:r>
      <w:r w:rsidR="00696D53" w:rsidRPr="00696D53">
        <w:rPr>
          <w:color w:val="000000"/>
        </w:rPr>
        <w:t>области  в целом, остается ряд важнейших вопросов требующих решения, как в ближайшее время, так и на долгосрочную перспективу.</w:t>
      </w:r>
    </w:p>
    <w:p w:rsidR="00696D53" w:rsidRPr="00696D53" w:rsidRDefault="00EE6321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96D53" w:rsidRPr="00696D53">
        <w:rPr>
          <w:color w:val="000000"/>
        </w:rPr>
        <w:t>Среди ключевых проблем отрасли необходимо выделить:</w:t>
      </w:r>
    </w:p>
    <w:p w:rsidR="00696D53" w:rsidRPr="00696D53" w:rsidRDefault="00EE6321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96D53" w:rsidRPr="00696D53">
        <w:rPr>
          <w:color w:val="000000"/>
        </w:rPr>
        <w:t>1) Отсутствие у большинства жителей района возможности систематически заниматься физической культурой и спортом;</w:t>
      </w:r>
    </w:p>
    <w:p w:rsidR="00696D53" w:rsidRPr="00696D53" w:rsidRDefault="00EE6321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96D53" w:rsidRPr="00696D53">
        <w:rPr>
          <w:color w:val="000000"/>
        </w:rPr>
        <w:t>Проблема обеспечения жителям региона возможности для занятий</w:t>
      </w:r>
      <w:r>
        <w:rPr>
          <w:color w:val="000000"/>
        </w:rPr>
        <w:t xml:space="preserve"> </w:t>
      </w:r>
      <w:r w:rsidR="00696D53" w:rsidRPr="00696D53">
        <w:rPr>
          <w:color w:val="000000"/>
        </w:rPr>
        <w:t>физической культурой и спортом это в первую очередь проблема развития</w:t>
      </w:r>
      <w:r>
        <w:rPr>
          <w:color w:val="000000"/>
        </w:rPr>
        <w:t xml:space="preserve"> </w:t>
      </w:r>
      <w:r w:rsidR="00696D53" w:rsidRPr="00696D53">
        <w:rPr>
          <w:color w:val="000000"/>
        </w:rPr>
        <w:t>инфраструктуры. На протяжении последних трех лет отмечается рост</w:t>
      </w:r>
      <w:r w:rsidR="00EE3838">
        <w:rPr>
          <w:color w:val="000000"/>
        </w:rPr>
        <w:t xml:space="preserve"> </w:t>
      </w:r>
      <w:r w:rsidR="00696D53" w:rsidRPr="00696D53">
        <w:rPr>
          <w:color w:val="000000"/>
        </w:rPr>
        <w:t>загруженности спортивных объектов. Решение проблемы повышения уровня обеспеченности населения района современными объектами спортивной инфраструктуры в частности:</w:t>
      </w:r>
    </w:p>
    <w:p w:rsidR="00696D53" w:rsidRPr="00696D53" w:rsidRDefault="00EE383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</w:t>
      </w:r>
      <w:r w:rsidR="00696D53" w:rsidRPr="00696D53">
        <w:rPr>
          <w:color w:val="000000"/>
        </w:rPr>
        <w:t xml:space="preserve">1. Строительство городского </w:t>
      </w:r>
      <w:proofErr w:type="gramStart"/>
      <w:r w:rsidR="00696D53" w:rsidRPr="00696D53">
        <w:rPr>
          <w:color w:val="000000"/>
        </w:rPr>
        <w:t>стадиона  является</w:t>
      </w:r>
      <w:proofErr w:type="gramEnd"/>
      <w:r w:rsidR="00696D53" w:rsidRPr="00696D53">
        <w:rPr>
          <w:color w:val="000000"/>
        </w:rPr>
        <w:t xml:space="preserve"> ключевым для отрасли в долгосрочной перспективе.</w:t>
      </w:r>
    </w:p>
    <w:p w:rsidR="00696D53" w:rsidRPr="00696D53" w:rsidRDefault="00EE383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96D53" w:rsidRPr="00696D53">
        <w:rPr>
          <w:color w:val="000000"/>
        </w:rPr>
        <w:t>2) Недостаточный количественный состав тренеров в ДЮСШ.</w:t>
      </w:r>
    </w:p>
    <w:p w:rsidR="00696D53" w:rsidRPr="00696D53" w:rsidRDefault="00696D53" w:rsidP="00696D53">
      <w:pPr>
        <w:jc w:val="both"/>
        <w:rPr>
          <w:color w:val="000000"/>
        </w:rPr>
      </w:pPr>
    </w:p>
    <w:p w:rsidR="00696D53" w:rsidRPr="00696D53" w:rsidRDefault="00EE3838" w:rsidP="00EE3838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Глава 2 Цели, задачи Стратегии</w:t>
      </w:r>
    </w:p>
    <w:p w:rsidR="00696D53" w:rsidRPr="00696D53" w:rsidRDefault="00696D53" w:rsidP="00696D53">
      <w:pPr>
        <w:shd w:val="clear" w:color="auto" w:fill="FFFFFF"/>
        <w:jc w:val="both"/>
        <w:rPr>
          <w:color w:val="000000"/>
        </w:rPr>
      </w:pPr>
      <w:r w:rsidRPr="00696D53">
        <w:rPr>
          <w:b/>
          <w:color w:val="000000"/>
          <w:shd w:val="clear" w:color="auto" w:fill="FFFFFF"/>
        </w:rPr>
        <w:t xml:space="preserve">    </w:t>
      </w:r>
      <w:r w:rsidRPr="00696D53">
        <w:rPr>
          <w:color w:val="000000"/>
        </w:rPr>
        <w:t xml:space="preserve">Целью Стратегии является создание условий, обеспечивающих возможность для жителей </w:t>
      </w:r>
      <w:r w:rsidR="00EE3838">
        <w:rPr>
          <w:color w:val="000000"/>
        </w:rPr>
        <w:t xml:space="preserve">Старицкого </w:t>
      </w:r>
      <w:proofErr w:type="gramStart"/>
      <w:r w:rsidRPr="00696D53">
        <w:rPr>
          <w:color w:val="000000"/>
        </w:rPr>
        <w:t>района  вести</w:t>
      </w:r>
      <w:proofErr w:type="gramEnd"/>
      <w:r w:rsidRPr="00696D53">
        <w:rPr>
          <w:color w:val="000000"/>
        </w:rPr>
        <w:t xml:space="preserve"> здоровый образ жизни, заниматься физической культурой и спортом.</w:t>
      </w:r>
    </w:p>
    <w:p w:rsidR="00696D53" w:rsidRPr="00696D53" w:rsidRDefault="00EE383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96D53" w:rsidRPr="00696D53">
        <w:rPr>
          <w:color w:val="000000"/>
        </w:rPr>
        <w:t>К числу основных задач, требующих решения для достижения</w:t>
      </w:r>
      <w:r>
        <w:rPr>
          <w:color w:val="000000"/>
        </w:rPr>
        <w:t xml:space="preserve"> </w:t>
      </w:r>
      <w:r w:rsidR="00696D53" w:rsidRPr="00696D53">
        <w:rPr>
          <w:color w:val="000000"/>
        </w:rPr>
        <w:t>поставленной цели, относятся:</w:t>
      </w:r>
    </w:p>
    <w:p w:rsidR="00696D53" w:rsidRPr="00696D53" w:rsidRDefault="00696D53" w:rsidP="00696D53">
      <w:pPr>
        <w:shd w:val="clear" w:color="auto" w:fill="FFFFFF"/>
        <w:jc w:val="both"/>
        <w:rPr>
          <w:color w:val="000000"/>
        </w:rPr>
      </w:pPr>
    </w:p>
    <w:p w:rsidR="00696D53" w:rsidRPr="00696D53" w:rsidRDefault="00EE383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   - </w:t>
      </w:r>
      <w:r w:rsidR="00696D53" w:rsidRPr="00696D53">
        <w:rPr>
          <w:color w:val="000000"/>
        </w:rPr>
        <w:t>развитие детско-юношеского, молодежного и массового спорта;</w:t>
      </w:r>
    </w:p>
    <w:p w:rsidR="00696D53" w:rsidRPr="00696D53" w:rsidRDefault="00EE383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- </w:t>
      </w:r>
      <w:r w:rsidR="00696D53" w:rsidRPr="00696D53">
        <w:rPr>
          <w:color w:val="000000"/>
        </w:rPr>
        <w:t>выделение приоритетов отрасли и концентрация ресурсов на главных</w:t>
      </w:r>
      <w:r>
        <w:rPr>
          <w:color w:val="000000"/>
        </w:rPr>
        <w:t xml:space="preserve"> </w:t>
      </w:r>
      <w:r w:rsidR="00696D53" w:rsidRPr="00696D53">
        <w:rPr>
          <w:color w:val="000000"/>
        </w:rPr>
        <w:t>направлениях;</w:t>
      </w:r>
    </w:p>
    <w:p w:rsidR="00696D53" w:rsidRPr="00696D53" w:rsidRDefault="00EE383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- </w:t>
      </w:r>
      <w:r w:rsidR="00696D53" w:rsidRPr="00696D53">
        <w:rPr>
          <w:color w:val="000000"/>
        </w:rPr>
        <w:t>модернизация системы физического воспитания лиц с ограниченными</w:t>
      </w:r>
      <w:r>
        <w:rPr>
          <w:color w:val="000000"/>
        </w:rPr>
        <w:t xml:space="preserve"> </w:t>
      </w:r>
      <w:r w:rsidR="00696D53" w:rsidRPr="00696D53">
        <w:rPr>
          <w:color w:val="000000"/>
        </w:rPr>
        <w:t>возможностями здоровья и инвалидов;</w:t>
      </w:r>
    </w:p>
    <w:p w:rsidR="00696D53" w:rsidRPr="00696D53" w:rsidRDefault="00EE383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- </w:t>
      </w:r>
      <w:r w:rsidR="00696D53" w:rsidRPr="00696D53">
        <w:rPr>
          <w:color w:val="000000"/>
        </w:rPr>
        <w:t>совершенствование нормативно-правового обеспечения сферы физической культуры и спорта;</w:t>
      </w:r>
    </w:p>
    <w:p w:rsidR="00696D53" w:rsidRPr="00696D53" w:rsidRDefault="00EE383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- </w:t>
      </w:r>
      <w:r w:rsidR="00696D53" w:rsidRPr="00696D53">
        <w:rPr>
          <w:color w:val="000000"/>
        </w:rPr>
        <w:t>совершенствование подготовки спортсменов высокого класса и</w:t>
      </w:r>
      <w:r>
        <w:rPr>
          <w:color w:val="000000"/>
        </w:rPr>
        <w:t xml:space="preserve"> </w:t>
      </w:r>
      <w:r w:rsidR="00696D53" w:rsidRPr="00696D53">
        <w:rPr>
          <w:color w:val="000000"/>
        </w:rPr>
        <w:t xml:space="preserve">спортивного резерва для сборных команд Российской Федерации И Тверской </w:t>
      </w:r>
      <w:proofErr w:type="gramStart"/>
      <w:r w:rsidR="00696D53" w:rsidRPr="00696D53">
        <w:rPr>
          <w:color w:val="000000"/>
        </w:rPr>
        <w:t>области  по</w:t>
      </w:r>
      <w:proofErr w:type="gramEnd"/>
      <w:r w:rsidR="00696D53" w:rsidRPr="00696D53">
        <w:rPr>
          <w:color w:val="000000"/>
        </w:rPr>
        <w:t xml:space="preserve"> различным видам спорта. Усиление мер социальной защиты спортсменов и тренеров;</w:t>
      </w:r>
    </w:p>
    <w:p w:rsidR="00696D53" w:rsidRPr="00696D53" w:rsidRDefault="00EE383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- </w:t>
      </w:r>
      <w:r w:rsidR="00696D53" w:rsidRPr="00696D53">
        <w:rPr>
          <w:color w:val="000000"/>
        </w:rPr>
        <w:t>совершенствование системы медицинского обеспечения физкультурно-спортивной деятельности;</w:t>
      </w:r>
    </w:p>
    <w:p w:rsidR="00696D53" w:rsidRPr="00696D53" w:rsidRDefault="00EE383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- </w:t>
      </w:r>
      <w:r w:rsidR="00696D53" w:rsidRPr="00696D53">
        <w:rPr>
          <w:color w:val="000000"/>
        </w:rPr>
        <w:t>разработка и реализация комплекса мер по пропаганде физической</w:t>
      </w:r>
      <w:r>
        <w:rPr>
          <w:color w:val="000000"/>
        </w:rPr>
        <w:t xml:space="preserve"> </w:t>
      </w:r>
      <w:r w:rsidR="00696D53" w:rsidRPr="00696D53">
        <w:rPr>
          <w:color w:val="000000"/>
        </w:rPr>
        <w:t>культуры и спорта как важнейших составляющих здорового образа жизни;</w:t>
      </w:r>
    </w:p>
    <w:p w:rsidR="00696D53" w:rsidRPr="00696D53" w:rsidRDefault="00EE383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- </w:t>
      </w:r>
      <w:r w:rsidR="00696D53" w:rsidRPr="00696D53">
        <w:rPr>
          <w:color w:val="000000"/>
        </w:rPr>
        <w:t>наращивание кадрового потенциала сферы физической культуры и</w:t>
      </w:r>
      <w:r>
        <w:rPr>
          <w:color w:val="000000"/>
        </w:rPr>
        <w:t xml:space="preserve"> </w:t>
      </w:r>
      <w:r w:rsidR="00696D53" w:rsidRPr="00696D53">
        <w:rPr>
          <w:color w:val="000000"/>
        </w:rPr>
        <w:t>спорта;</w:t>
      </w:r>
    </w:p>
    <w:p w:rsidR="00696D53" w:rsidRDefault="00EE383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- </w:t>
      </w:r>
      <w:r w:rsidR="00696D53" w:rsidRPr="00696D53">
        <w:rPr>
          <w:color w:val="000000"/>
        </w:rPr>
        <w:t>развитие инфраструктуры сферы физической культуры и спорта и совершенствование финансового обеспечения физкультурно-спортивной деятельности.</w:t>
      </w:r>
    </w:p>
    <w:p w:rsidR="00EE3838" w:rsidRPr="00696D53" w:rsidRDefault="00EE3838" w:rsidP="00696D53">
      <w:pPr>
        <w:shd w:val="clear" w:color="auto" w:fill="FFFFFF"/>
        <w:jc w:val="both"/>
        <w:rPr>
          <w:color w:val="000000"/>
        </w:rPr>
      </w:pPr>
    </w:p>
    <w:p w:rsidR="00696D53" w:rsidRPr="00EE3838" w:rsidRDefault="00696D53" w:rsidP="00EE3838">
      <w:pPr>
        <w:shd w:val="clear" w:color="auto" w:fill="FFFFFF"/>
        <w:jc w:val="center"/>
        <w:rPr>
          <w:b/>
          <w:color w:val="000000"/>
        </w:rPr>
      </w:pPr>
      <w:r w:rsidRPr="00EE3838">
        <w:rPr>
          <w:b/>
          <w:color w:val="000000"/>
        </w:rPr>
        <w:t xml:space="preserve">Раздел </w:t>
      </w:r>
      <w:r w:rsidR="00EE3838" w:rsidRPr="00EE3838">
        <w:rPr>
          <w:b/>
          <w:color w:val="000000"/>
          <w:lang w:val="en-US"/>
        </w:rPr>
        <w:t>III</w:t>
      </w:r>
    </w:p>
    <w:p w:rsidR="00696D53" w:rsidRPr="00EE3838" w:rsidRDefault="00696D53" w:rsidP="00EE3838">
      <w:pPr>
        <w:shd w:val="clear" w:color="auto" w:fill="FFFFFF"/>
        <w:jc w:val="center"/>
        <w:rPr>
          <w:b/>
          <w:color w:val="000000"/>
        </w:rPr>
      </w:pPr>
      <w:r w:rsidRPr="00EE3838">
        <w:rPr>
          <w:b/>
          <w:color w:val="000000"/>
        </w:rPr>
        <w:t>Основные целевые ориентиры и этапы их реализации</w:t>
      </w:r>
    </w:p>
    <w:p w:rsidR="00696D53" w:rsidRPr="00696D53" w:rsidRDefault="00696D53" w:rsidP="00696D53">
      <w:pPr>
        <w:shd w:val="clear" w:color="auto" w:fill="FFFFFF"/>
        <w:jc w:val="both"/>
        <w:rPr>
          <w:color w:val="000000"/>
        </w:rPr>
      </w:pP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96D53" w:rsidRPr="00696D53">
        <w:rPr>
          <w:color w:val="000000"/>
        </w:rPr>
        <w:t>- разработка и реализация комплек</w:t>
      </w:r>
      <w:r>
        <w:rPr>
          <w:color w:val="000000"/>
        </w:rPr>
        <w:t xml:space="preserve">са мер по пропаганде физической </w:t>
      </w:r>
      <w:r w:rsidR="00696D53" w:rsidRPr="00696D53">
        <w:rPr>
          <w:color w:val="000000"/>
        </w:rPr>
        <w:t>культуры и спорта;</w:t>
      </w: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</w:t>
      </w:r>
      <w:r w:rsidR="00696D53" w:rsidRPr="00696D53">
        <w:rPr>
          <w:color w:val="000000"/>
        </w:rPr>
        <w:t>- модернизация системы физ</w:t>
      </w:r>
      <w:r>
        <w:rPr>
          <w:color w:val="000000"/>
        </w:rPr>
        <w:t xml:space="preserve">ической культуры и спорта среди </w:t>
      </w:r>
      <w:r w:rsidR="00696D53" w:rsidRPr="00696D53">
        <w:rPr>
          <w:color w:val="000000"/>
        </w:rPr>
        <w:t>различных категорий и групп населения;</w:t>
      </w: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96D53" w:rsidRPr="00696D53">
        <w:rPr>
          <w:color w:val="000000"/>
        </w:rPr>
        <w:t>- совершенствование подготовки спортсменов и спортивного резерва;</w:t>
      </w: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96D53" w:rsidRPr="00696D53">
        <w:rPr>
          <w:color w:val="000000"/>
        </w:rPr>
        <w:t>- развитие инфраструктуры сферы физической культуры и спорта.</w:t>
      </w: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96D53" w:rsidRPr="00696D53">
        <w:rPr>
          <w:color w:val="000000"/>
        </w:rPr>
        <w:t>В качестве основных целевых показат</w:t>
      </w:r>
      <w:r>
        <w:rPr>
          <w:color w:val="000000"/>
        </w:rPr>
        <w:t xml:space="preserve">елей развития физической </w:t>
      </w:r>
      <w:r w:rsidR="00696D53" w:rsidRPr="00696D53">
        <w:rPr>
          <w:color w:val="000000"/>
        </w:rPr>
        <w:t xml:space="preserve">культуры и спорта в Старицком </w:t>
      </w:r>
      <w:proofErr w:type="gramStart"/>
      <w:r w:rsidR="00696D53" w:rsidRPr="00696D53">
        <w:rPr>
          <w:color w:val="000000"/>
        </w:rPr>
        <w:t>районе  на</w:t>
      </w:r>
      <w:proofErr w:type="gramEnd"/>
      <w:r w:rsidR="00696D53" w:rsidRPr="00696D53">
        <w:rPr>
          <w:color w:val="000000"/>
        </w:rPr>
        <w:t xml:space="preserve"> период до 2024 года определены:</w:t>
      </w: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96D53" w:rsidRPr="00696D53">
        <w:rPr>
          <w:color w:val="000000"/>
        </w:rPr>
        <w:t>1) увеличение доли жителей Т</w:t>
      </w:r>
      <w:r>
        <w:rPr>
          <w:color w:val="000000"/>
        </w:rPr>
        <w:t xml:space="preserve">верской области, систематически </w:t>
      </w:r>
      <w:r w:rsidR="00696D53" w:rsidRPr="00696D53">
        <w:rPr>
          <w:color w:val="000000"/>
        </w:rPr>
        <w:t>занимающихся физической культурой</w:t>
      </w:r>
      <w:r>
        <w:rPr>
          <w:color w:val="000000"/>
        </w:rPr>
        <w:t xml:space="preserve"> и спортом, в общей численности </w:t>
      </w:r>
      <w:r w:rsidR="00696D53" w:rsidRPr="00696D53">
        <w:rPr>
          <w:color w:val="000000"/>
        </w:rPr>
        <w:t xml:space="preserve">населения </w:t>
      </w:r>
      <w:proofErr w:type="gramStart"/>
      <w:r w:rsidR="00696D53" w:rsidRPr="00696D53">
        <w:rPr>
          <w:color w:val="000000"/>
        </w:rPr>
        <w:t>района  до</w:t>
      </w:r>
      <w:proofErr w:type="gramEnd"/>
      <w:r w:rsidR="00696D53" w:rsidRPr="00696D53">
        <w:rPr>
          <w:color w:val="000000"/>
        </w:rPr>
        <w:t xml:space="preserve"> 55 %;</w:t>
      </w: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96D53" w:rsidRPr="00696D53">
        <w:rPr>
          <w:color w:val="000000"/>
        </w:rPr>
        <w:t>2)</w:t>
      </w:r>
      <w:r>
        <w:rPr>
          <w:color w:val="000000"/>
        </w:rPr>
        <w:t xml:space="preserve"> </w:t>
      </w:r>
      <w:r w:rsidR="00696D53" w:rsidRPr="00696D53">
        <w:rPr>
          <w:color w:val="000000"/>
        </w:rPr>
        <w:t>увеличение доли учащи</w:t>
      </w:r>
      <w:r>
        <w:rPr>
          <w:color w:val="000000"/>
        </w:rPr>
        <w:t xml:space="preserve">хся и студентов, систематически </w:t>
      </w:r>
      <w:r w:rsidR="00696D53" w:rsidRPr="00696D53">
        <w:rPr>
          <w:color w:val="000000"/>
        </w:rPr>
        <w:t>занимающихся физической культурой</w:t>
      </w:r>
      <w:r>
        <w:rPr>
          <w:color w:val="000000"/>
        </w:rPr>
        <w:t xml:space="preserve"> и спортом, в общей численности </w:t>
      </w:r>
      <w:r w:rsidR="00696D53" w:rsidRPr="00696D53">
        <w:rPr>
          <w:color w:val="000000"/>
        </w:rPr>
        <w:t>учащихся и студентов до 80 %;</w:t>
      </w: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</w:t>
      </w:r>
      <w:r w:rsidR="00696D53" w:rsidRPr="00696D53">
        <w:rPr>
          <w:color w:val="000000"/>
        </w:rPr>
        <w:t>3)</w:t>
      </w:r>
      <w:r>
        <w:rPr>
          <w:color w:val="000000"/>
        </w:rPr>
        <w:t xml:space="preserve"> </w:t>
      </w:r>
      <w:r w:rsidR="00696D53" w:rsidRPr="00696D53">
        <w:rPr>
          <w:color w:val="000000"/>
        </w:rPr>
        <w:t>увеличение доли лиц с огран</w:t>
      </w:r>
      <w:r>
        <w:rPr>
          <w:color w:val="000000"/>
        </w:rPr>
        <w:t xml:space="preserve">иченными возможностями здоровья </w:t>
      </w:r>
      <w:r w:rsidR="00696D53" w:rsidRPr="00696D53">
        <w:rPr>
          <w:color w:val="000000"/>
        </w:rPr>
        <w:t>и инвалидов, систематически занимающихся физической</w:t>
      </w:r>
      <w:r>
        <w:rPr>
          <w:color w:val="000000"/>
        </w:rPr>
        <w:t xml:space="preserve"> культурой и </w:t>
      </w:r>
      <w:r w:rsidR="00696D53" w:rsidRPr="00696D53">
        <w:rPr>
          <w:color w:val="000000"/>
        </w:rPr>
        <w:t>спортом, в общей численности указанной категории населения, до 15 %;</w:t>
      </w: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96D53" w:rsidRPr="00696D53">
        <w:rPr>
          <w:color w:val="000000"/>
        </w:rPr>
        <w:t>4)</w:t>
      </w:r>
      <w:r>
        <w:rPr>
          <w:color w:val="000000"/>
        </w:rPr>
        <w:t xml:space="preserve"> </w:t>
      </w:r>
      <w:r w:rsidR="00696D53" w:rsidRPr="00696D53">
        <w:rPr>
          <w:color w:val="000000"/>
        </w:rPr>
        <w:t>увеличение уровня обе</w:t>
      </w:r>
      <w:r>
        <w:rPr>
          <w:color w:val="000000"/>
        </w:rPr>
        <w:t xml:space="preserve">спеченности граждан спортивными </w:t>
      </w:r>
      <w:r w:rsidR="00696D53" w:rsidRPr="00696D53">
        <w:rPr>
          <w:color w:val="000000"/>
        </w:rPr>
        <w:t xml:space="preserve">сооружениями, исходя из единовременной </w:t>
      </w:r>
      <w:r>
        <w:rPr>
          <w:color w:val="000000"/>
        </w:rPr>
        <w:t xml:space="preserve">пропускной способности объектов </w:t>
      </w:r>
      <w:r w:rsidR="00696D53" w:rsidRPr="00696D53">
        <w:rPr>
          <w:color w:val="000000"/>
        </w:rPr>
        <w:t>спорта до 60 %</w:t>
      </w: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96D53" w:rsidRPr="00696D53">
        <w:rPr>
          <w:color w:val="000000"/>
        </w:rPr>
        <w:t>5)</w:t>
      </w:r>
      <w:r>
        <w:rPr>
          <w:color w:val="000000"/>
        </w:rPr>
        <w:t xml:space="preserve"> </w:t>
      </w:r>
      <w:r w:rsidR="00696D53" w:rsidRPr="00696D53">
        <w:rPr>
          <w:color w:val="000000"/>
        </w:rPr>
        <w:t>увеличение численности населени</w:t>
      </w:r>
      <w:r>
        <w:rPr>
          <w:color w:val="000000"/>
        </w:rPr>
        <w:t xml:space="preserve">я, принявшего участие в </w:t>
      </w:r>
      <w:r w:rsidR="00696D53" w:rsidRPr="00696D53">
        <w:rPr>
          <w:color w:val="000000"/>
        </w:rPr>
        <w:t>районных спортивно-массовых мероприяти</w:t>
      </w:r>
      <w:r>
        <w:rPr>
          <w:color w:val="000000"/>
        </w:rPr>
        <w:t xml:space="preserve">ях, соревнованиях и турнирах до </w:t>
      </w:r>
      <w:r w:rsidR="00696D53" w:rsidRPr="00696D53">
        <w:rPr>
          <w:color w:val="000000"/>
        </w:rPr>
        <w:t>20 тыс. человек;</w:t>
      </w: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96D53" w:rsidRPr="00696D53">
        <w:rPr>
          <w:color w:val="000000"/>
        </w:rPr>
        <w:t>6) увеличение количества квалиф</w:t>
      </w:r>
      <w:r>
        <w:rPr>
          <w:color w:val="000000"/>
        </w:rPr>
        <w:t>ицированных тренеров и тренеров-</w:t>
      </w:r>
      <w:r w:rsidR="00696D53" w:rsidRPr="00696D53">
        <w:rPr>
          <w:color w:val="000000"/>
        </w:rPr>
        <w:t>преподавателей физкультурно-спорти</w:t>
      </w:r>
      <w:r>
        <w:rPr>
          <w:color w:val="000000"/>
        </w:rPr>
        <w:t xml:space="preserve">вных организаций, работающих по </w:t>
      </w:r>
      <w:r w:rsidR="00696D53" w:rsidRPr="00696D53">
        <w:rPr>
          <w:color w:val="000000"/>
        </w:rPr>
        <w:t>специальности до 10 человек;</w:t>
      </w: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96D53" w:rsidRPr="00696D53">
        <w:rPr>
          <w:color w:val="000000"/>
        </w:rPr>
        <w:t>7) увеличение доли спортсменов</w:t>
      </w:r>
      <w:r>
        <w:rPr>
          <w:color w:val="000000"/>
        </w:rPr>
        <w:t xml:space="preserve">-разрядников в общем количестве </w:t>
      </w:r>
      <w:r w:rsidR="00696D53" w:rsidRPr="00696D53">
        <w:rPr>
          <w:color w:val="000000"/>
        </w:rPr>
        <w:t>лиц, занимающихся в системе УДОД до 85%</w:t>
      </w:r>
      <w:r>
        <w:rPr>
          <w:color w:val="000000"/>
        </w:rPr>
        <w:t>;</w:t>
      </w: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96D53" w:rsidRPr="00696D53">
        <w:rPr>
          <w:color w:val="000000"/>
        </w:rPr>
        <w:t>8) увеличение доли спортсменов</w:t>
      </w:r>
      <w:r>
        <w:rPr>
          <w:color w:val="000000"/>
        </w:rPr>
        <w:t xml:space="preserve">-разрядников, имеющих разряды и </w:t>
      </w:r>
      <w:r w:rsidR="00696D53" w:rsidRPr="00696D53">
        <w:rPr>
          <w:color w:val="000000"/>
        </w:rPr>
        <w:t xml:space="preserve">звания (от I разряда до спортивного звания «мастер спорта </w:t>
      </w:r>
      <w:proofErr w:type="gramStart"/>
      <w:r w:rsidR="00696D53" w:rsidRPr="00696D53">
        <w:rPr>
          <w:color w:val="000000"/>
        </w:rPr>
        <w:t>России »</w:t>
      </w:r>
      <w:proofErr w:type="gramEnd"/>
      <w:r w:rsidR="00696D53" w:rsidRPr="00696D53">
        <w:rPr>
          <w:color w:val="000000"/>
        </w:rPr>
        <w:t xml:space="preserve">), </w:t>
      </w: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96D53" w:rsidRPr="00696D53">
        <w:rPr>
          <w:color w:val="000000"/>
        </w:rPr>
        <w:t>9) увеличение численности</w:t>
      </w:r>
      <w:r>
        <w:rPr>
          <w:color w:val="000000"/>
        </w:rPr>
        <w:t xml:space="preserve"> спортсменов Старицкого района, </w:t>
      </w:r>
      <w:r w:rsidR="00696D53" w:rsidRPr="00696D53">
        <w:rPr>
          <w:color w:val="000000"/>
        </w:rPr>
        <w:t>включенных в список кандидат</w:t>
      </w:r>
      <w:r>
        <w:rPr>
          <w:color w:val="000000"/>
        </w:rPr>
        <w:t xml:space="preserve">ов в спортивные сборные команды </w:t>
      </w:r>
      <w:r w:rsidR="00696D53" w:rsidRPr="00696D53">
        <w:rPr>
          <w:color w:val="000000"/>
        </w:rPr>
        <w:t>Тверской области и Российской Федерации</w:t>
      </w:r>
    </w:p>
    <w:p w:rsidR="00696D53" w:rsidRPr="00696D53" w:rsidRDefault="00696D53" w:rsidP="00696D53">
      <w:pPr>
        <w:shd w:val="clear" w:color="auto" w:fill="FFFFFF"/>
        <w:jc w:val="both"/>
        <w:rPr>
          <w:color w:val="000000"/>
        </w:rPr>
      </w:pPr>
    </w:p>
    <w:p w:rsidR="00696D53" w:rsidRPr="00D01D68" w:rsidRDefault="00696D53" w:rsidP="00D01D68">
      <w:pPr>
        <w:shd w:val="clear" w:color="auto" w:fill="FFFFFF"/>
        <w:jc w:val="center"/>
        <w:rPr>
          <w:b/>
          <w:color w:val="000000"/>
        </w:rPr>
      </w:pPr>
      <w:r w:rsidRPr="00D01D68">
        <w:rPr>
          <w:b/>
          <w:color w:val="000000"/>
        </w:rPr>
        <w:t xml:space="preserve">Раздел </w:t>
      </w:r>
      <w:r w:rsidRPr="00D01D68">
        <w:rPr>
          <w:b/>
          <w:color w:val="000000"/>
          <w:lang w:val="en-US"/>
        </w:rPr>
        <w:t>IY</w:t>
      </w:r>
    </w:p>
    <w:p w:rsidR="00696D53" w:rsidRPr="00D01D68" w:rsidRDefault="00696D53" w:rsidP="00D01D68">
      <w:pPr>
        <w:shd w:val="clear" w:color="auto" w:fill="FFFFFF"/>
        <w:jc w:val="center"/>
        <w:rPr>
          <w:b/>
          <w:color w:val="000000"/>
        </w:rPr>
      </w:pPr>
      <w:r w:rsidRPr="00D01D68">
        <w:rPr>
          <w:b/>
          <w:color w:val="000000"/>
        </w:rPr>
        <w:t>Модернизация системы физкультурно-спортивного воспитания населения</w:t>
      </w:r>
    </w:p>
    <w:p w:rsidR="00696D53" w:rsidRPr="00D01D68" w:rsidRDefault="00696D53" w:rsidP="00D01D68">
      <w:pPr>
        <w:shd w:val="clear" w:color="auto" w:fill="FFFFFF"/>
        <w:jc w:val="center"/>
        <w:rPr>
          <w:b/>
          <w:color w:val="000000"/>
        </w:rPr>
      </w:pP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96D53" w:rsidRPr="00696D53">
        <w:rPr>
          <w:color w:val="000000"/>
        </w:rPr>
        <w:t>Основными направлениями мод</w:t>
      </w:r>
      <w:r>
        <w:rPr>
          <w:color w:val="000000"/>
        </w:rPr>
        <w:t xml:space="preserve">ернизации системы физкультурно- </w:t>
      </w:r>
      <w:r w:rsidR="00696D53" w:rsidRPr="00696D53">
        <w:rPr>
          <w:color w:val="000000"/>
        </w:rPr>
        <w:t>спортивного воспитания населения являются:</w:t>
      </w: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   - </w:t>
      </w:r>
      <w:r w:rsidR="00696D53" w:rsidRPr="00696D53">
        <w:rPr>
          <w:color w:val="000000"/>
        </w:rPr>
        <w:t>совершенствование организацион</w:t>
      </w:r>
      <w:r>
        <w:rPr>
          <w:color w:val="000000"/>
        </w:rPr>
        <w:t xml:space="preserve">ной основы управления развитием </w:t>
      </w:r>
      <w:r w:rsidR="00696D53" w:rsidRPr="00696D53">
        <w:rPr>
          <w:color w:val="000000"/>
        </w:rPr>
        <w:t>физической культуры и спорта;</w:t>
      </w: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- </w:t>
      </w:r>
      <w:r w:rsidR="00696D53" w:rsidRPr="00696D53">
        <w:rPr>
          <w:color w:val="000000"/>
        </w:rPr>
        <w:t>совершенствование системы органи</w:t>
      </w:r>
      <w:r>
        <w:rPr>
          <w:color w:val="000000"/>
        </w:rPr>
        <w:t xml:space="preserve">зации и проведения спортивных и </w:t>
      </w:r>
      <w:r w:rsidR="00696D53" w:rsidRPr="00696D53">
        <w:rPr>
          <w:color w:val="000000"/>
        </w:rPr>
        <w:t>физкультурных мероприятий;</w:t>
      </w:r>
    </w:p>
    <w:p w:rsidR="00D01D68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96D53" w:rsidRPr="00696D53">
        <w:rPr>
          <w:color w:val="000000"/>
        </w:rPr>
        <w:t>Для модернизации системы физк</w:t>
      </w:r>
      <w:r>
        <w:rPr>
          <w:color w:val="000000"/>
        </w:rPr>
        <w:t xml:space="preserve">ультурно-спортивного воспитания </w:t>
      </w:r>
      <w:r w:rsidR="00696D53" w:rsidRPr="00696D53">
        <w:rPr>
          <w:color w:val="000000"/>
        </w:rPr>
        <w:t>населения необходима реал</w:t>
      </w:r>
      <w:r>
        <w:rPr>
          <w:color w:val="000000"/>
        </w:rPr>
        <w:t xml:space="preserve">изация комплекса следующих мер: </w:t>
      </w: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- </w:t>
      </w:r>
      <w:r w:rsidR="00696D53" w:rsidRPr="00696D53">
        <w:rPr>
          <w:color w:val="000000"/>
        </w:rPr>
        <w:t>расширение сети спортивных клубов п</w:t>
      </w:r>
      <w:r>
        <w:rPr>
          <w:color w:val="000000"/>
        </w:rPr>
        <w:t xml:space="preserve">о месту жительства, в том числе </w:t>
      </w:r>
      <w:r w:rsidR="00696D53" w:rsidRPr="00696D53">
        <w:rPr>
          <w:color w:val="000000"/>
        </w:rPr>
        <w:t xml:space="preserve">спортивных клубов выходного дня </w:t>
      </w:r>
      <w:r>
        <w:rPr>
          <w:color w:val="000000"/>
        </w:rPr>
        <w:t xml:space="preserve">для самостоятельно занимающихся </w:t>
      </w:r>
      <w:r w:rsidR="00696D53" w:rsidRPr="00696D53">
        <w:rPr>
          <w:color w:val="000000"/>
        </w:rPr>
        <w:t>физической культурой и спортом;</w:t>
      </w: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- </w:t>
      </w:r>
      <w:r w:rsidR="00696D53" w:rsidRPr="00696D53">
        <w:rPr>
          <w:color w:val="000000"/>
        </w:rPr>
        <w:t>совершенствование системы официальных физкультурных мероприятий и спортивных мероприятий за счет включения в Единый календарный п</w:t>
      </w:r>
      <w:r>
        <w:rPr>
          <w:color w:val="000000"/>
        </w:rPr>
        <w:t xml:space="preserve">лан районных спортивно-массовых </w:t>
      </w:r>
      <w:r w:rsidR="00696D53" w:rsidRPr="00696D53">
        <w:rPr>
          <w:color w:val="000000"/>
        </w:rPr>
        <w:t>мероприятий, спартакиад среди различных групп населения как основы комплексных многоэтапных спортивных и физкультурных мероприятий в районе;</w:t>
      </w: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- </w:t>
      </w:r>
      <w:r w:rsidR="00696D53" w:rsidRPr="00696D53">
        <w:rPr>
          <w:color w:val="000000"/>
        </w:rPr>
        <w:t>обеспечение преемственности пр</w:t>
      </w:r>
      <w:r>
        <w:rPr>
          <w:color w:val="000000"/>
        </w:rPr>
        <w:t xml:space="preserve">ограмм физического воспитания в </w:t>
      </w:r>
      <w:r w:rsidR="00696D53" w:rsidRPr="00696D53">
        <w:rPr>
          <w:color w:val="000000"/>
        </w:rPr>
        <w:t xml:space="preserve">образовательных </w:t>
      </w:r>
      <w:proofErr w:type="gramStart"/>
      <w:r w:rsidR="00696D53" w:rsidRPr="00696D53">
        <w:rPr>
          <w:color w:val="000000"/>
        </w:rPr>
        <w:t>учреждениях  Старицкого</w:t>
      </w:r>
      <w:proofErr w:type="gramEnd"/>
      <w:r w:rsidR="00696D53" w:rsidRPr="00696D53">
        <w:rPr>
          <w:color w:val="000000"/>
        </w:rPr>
        <w:t xml:space="preserve"> района;</w:t>
      </w: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- </w:t>
      </w:r>
      <w:r w:rsidR="00696D53" w:rsidRPr="00696D53">
        <w:rPr>
          <w:color w:val="000000"/>
        </w:rPr>
        <w:t>проведение мониторинга количес</w:t>
      </w:r>
      <w:r>
        <w:rPr>
          <w:color w:val="000000"/>
        </w:rPr>
        <w:t xml:space="preserve">тва систематически занимающихся </w:t>
      </w:r>
      <w:r w:rsidR="00696D53" w:rsidRPr="00696D53">
        <w:rPr>
          <w:color w:val="000000"/>
        </w:rPr>
        <w:t>физической культурой и спортом и удовле</w:t>
      </w:r>
      <w:r>
        <w:rPr>
          <w:color w:val="000000"/>
        </w:rPr>
        <w:t xml:space="preserve">творенности населения условиями </w:t>
      </w:r>
      <w:r w:rsidR="00696D53" w:rsidRPr="00696D53">
        <w:rPr>
          <w:color w:val="000000"/>
        </w:rPr>
        <w:t>для занятий физической культурой и спортом в Старицком районе;</w:t>
      </w: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- </w:t>
      </w:r>
      <w:r w:rsidR="00696D53" w:rsidRPr="00696D53">
        <w:rPr>
          <w:color w:val="000000"/>
        </w:rPr>
        <w:t>повышение роли общественных о</w:t>
      </w:r>
      <w:r>
        <w:rPr>
          <w:color w:val="000000"/>
        </w:rPr>
        <w:t xml:space="preserve">рганизаций в области физической </w:t>
      </w:r>
      <w:r w:rsidR="00696D53" w:rsidRPr="00696D53">
        <w:rPr>
          <w:color w:val="000000"/>
        </w:rPr>
        <w:t>культуры и спорта в Старицком районе;</w:t>
      </w: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- </w:t>
      </w:r>
      <w:r w:rsidR="00696D53" w:rsidRPr="00696D53">
        <w:rPr>
          <w:color w:val="000000"/>
        </w:rPr>
        <w:t xml:space="preserve">реализация </w:t>
      </w:r>
      <w:proofErr w:type="gramStart"/>
      <w:r w:rsidR="00696D53" w:rsidRPr="00696D53">
        <w:rPr>
          <w:color w:val="000000"/>
        </w:rPr>
        <w:t>муниципальной  программы</w:t>
      </w:r>
      <w:proofErr w:type="gramEnd"/>
      <w:r w:rsidR="00696D53" w:rsidRPr="00696D53">
        <w:rPr>
          <w:color w:val="000000"/>
        </w:rPr>
        <w:t xml:space="preserve"> развития физической культуры и спорта;</w:t>
      </w: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- </w:t>
      </w:r>
      <w:r w:rsidR="00696D53" w:rsidRPr="00696D53">
        <w:rPr>
          <w:color w:val="000000"/>
        </w:rPr>
        <w:t xml:space="preserve">привлечение волонтеров (инструкторов по физической культуре и спорту) для работы с трудоспособным населением, </w:t>
      </w:r>
      <w:r>
        <w:rPr>
          <w:color w:val="000000"/>
        </w:rPr>
        <w:t>лицами старших возрастных групп.</w:t>
      </w:r>
    </w:p>
    <w:p w:rsidR="00696D53" w:rsidRPr="00696D53" w:rsidRDefault="00696D53" w:rsidP="00696D53">
      <w:pPr>
        <w:shd w:val="clear" w:color="auto" w:fill="FFFFFF"/>
        <w:jc w:val="both"/>
        <w:rPr>
          <w:color w:val="000000"/>
        </w:rPr>
      </w:pPr>
    </w:p>
    <w:p w:rsidR="00696D53" w:rsidRPr="00696D53" w:rsidRDefault="00696D53" w:rsidP="00696D53">
      <w:pPr>
        <w:shd w:val="clear" w:color="auto" w:fill="FFFFFF"/>
        <w:jc w:val="both"/>
        <w:rPr>
          <w:color w:val="000000"/>
        </w:rPr>
      </w:pPr>
    </w:p>
    <w:p w:rsidR="00696D53" w:rsidRPr="00696D53" w:rsidRDefault="00696D53" w:rsidP="00D01D68">
      <w:pPr>
        <w:shd w:val="clear" w:color="auto" w:fill="FFFFFF"/>
        <w:jc w:val="center"/>
        <w:rPr>
          <w:b/>
          <w:color w:val="000000"/>
        </w:rPr>
      </w:pPr>
      <w:r w:rsidRPr="00696D53">
        <w:rPr>
          <w:b/>
          <w:color w:val="000000"/>
          <w:shd w:val="clear" w:color="auto" w:fill="FFFFFF"/>
        </w:rPr>
        <w:t>Глава 3 Сценарии развития отрасли «Физическая культура и спорт»</w:t>
      </w:r>
    </w:p>
    <w:p w:rsidR="00696D53" w:rsidRPr="00696D53" w:rsidRDefault="00696D53" w:rsidP="00696D53">
      <w:pPr>
        <w:shd w:val="clear" w:color="auto" w:fill="FFFFFF"/>
        <w:jc w:val="both"/>
        <w:rPr>
          <w:color w:val="000000"/>
        </w:rPr>
      </w:pP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96D53" w:rsidRPr="00696D53">
        <w:rPr>
          <w:color w:val="000000"/>
        </w:rPr>
        <w:t>В долгосрочной перспекти</w:t>
      </w:r>
      <w:r>
        <w:rPr>
          <w:color w:val="000000"/>
        </w:rPr>
        <w:t xml:space="preserve">ве направление развития отрасли </w:t>
      </w:r>
      <w:r w:rsidR="00696D53" w:rsidRPr="00696D53">
        <w:rPr>
          <w:color w:val="000000"/>
        </w:rPr>
        <w:t>«Физическая культура и спорт» на территории Старицкого района Тверской области будет определятся следующими факторами:</w:t>
      </w: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96D53" w:rsidRPr="00696D53">
        <w:rPr>
          <w:color w:val="000000"/>
        </w:rPr>
        <w:t>- изменени</w:t>
      </w:r>
      <w:r>
        <w:rPr>
          <w:color w:val="000000"/>
        </w:rPr>
        <w:t>е уровня финансирования отрасли</w:t>
      </w:r>
      <w:r w:rsidR="00696D53" w:rsidRPr="00696D53">
        <w:rPr>
          <w:color w:val="000000"/>
        </w:rPr>
        <w:t xml:space="preserve"> </w:t>
      </w: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96D53" w:rsidRPr="00696D53">
        <w:rPr>
          <w:color w:val="000000"/>
        </w:rPr>
        <w:t xml:space="preserve">- изменение состояния спортивной инфраструктуры </w:t>
      </w:r>
      <w:r>
        <w:rPr>
          <w:color w:val="000000"/>
        </w:rPr>
        <w:t xml:space="preserve">Старицкого </w:t>
      </w:r>
      <w:r w:rsidR="00696D53" w:rsidRPr="00696D53">
        <w:rPr>
          <w:color w:val="000000"/>
        </w:rPr>
        <w:t>района.</w:t>
      </w: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96D53" w:rsidRPr="00696D53">
        <w:rPr>
          <w:color w:val="000000"/>
        </w:rPr>
        <w:t xml:space="preserve">В рамках данного сценария </w:t>
      </w:r>
      <w:r>
        <w:rPr>
          <w:color w:val="000000"/>
        </w:rPr>
        <w:t xml:space="preserve">основной задачей, которая будет </w:t>
      </w:r>
      <w:r w:rsidR="00696D53" w:rsidRPr="00696D53">
        <w:rPr>
          <w:color w:val="000000"/>
        </w:rPr>
        <w:t>определять развитие отрасли, явл</w:t>
      </w:r>
      <w:r>
        <w:rPr>
          <w:color w:val="000000"/>
        </w:rPr>
        <w:t xml:space="preserve">яется ориентация на поддержание </w:t>
      </w:r>
      <w:r w:rsidR="00696D53" w:rsidRPr="00696D53">
        <w:rPr>
          <w:color w:val="000000"/>
        </w:rPr>
        <w:t>существующей системы массовой ф</w:t>
      </w:r>
      <w:r>
        <w:rPr>
          <w:color w:val="000000"/>
        </w:rPr>
        <w:t xml:space="preserve">изической культуры и подготовки </w:t>
      </w:r>
      <w:r w:rsidR="00696D53" w:rsidRPr="00696D53">
        <w:rPr>
          <w:color w:val="000000"/>
        </w:rPr>
        <w:t>спортивного резерва. Ресурсы отрасли будут направлены н</w:t>
      </w:r>
      <w:r>
        <w:rPr>
          <w:color w:val="000000"/>
        </w:rPr>
        <w:t xml:space="preserve">а сохранение </w:t>
      </w:r>
      <w:r w:rsidR="00696D53" w:rsidRPr="00696D53">
        <w:rPr>
          <w:color w:val="000000"/>
        </w:rPr>
        <w:t>материально-технической базы, п</w:t>
      </w:r>
      <w:r>
        <w:rPr>
          <w:color w:val="000000"/>
        </w:rPr>
        <w:t xml:space="preserve">оддержание действующих объектов </w:t>
      </w:r>
      <w:r w:rsidR="00696D53" w:rsidRPr="00696D53">
        <w:rPr>
          <w:color w:val="000000"/>
        </w:rPr>
        <w:t>спортивной инфраструктуры в нор</w:t>
      </w:r>
      <w:r>
        <w:rPr>
          <w:color w:val="000000"/>
        </w:rPr>
        <w:t xml:space="preserve">мативном состоянии, обеспечение </w:t>
      </w:r>
      <w:r w:rsidR="00696D53" w:rsidRPr="00696D53">
        <w:rPr>
          <w:color w:val="000000"/>
        </w:rPr>
        <w:t xml:space="preserve">деятельности спортивной школы и проведение массовых мероприятий. </w:t>
      </w:r>
    </w:p>
    <w:p w:rsidR="00696D53" w:rsidRPr="00696D53" w:rsidRDefault="00D01D68" w:rsidP="00696D5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696D53" w:rsidRPr="00696D53">
        <w:rPr>
          <w:color w:val="000000"/>
        </w:rPr>
        <w:t>При условии сохранения существующего уровня финанси</w:t>
      </w:r>
      <w:r>
        <w:rPr>
          <w:color w:val="000000"/>
        </w:rPr>
        <w:t xml:space="preserve">рования отрасли, </w:t>
      </w:r>
      <w:r w:rsidR="00696D53" w:rsidRPr="00696D53">
        <w:rPr>
          <w:color w:val="000000"/>
        </w:rPr>
        <w:t>ежегодно в строй будет вводиться 3-5 новых спортивных объектов. В целях реализации федерального проекта разработан региональный проект «Спорт – норма жизни» в рамках федер</w:t>
      </w:r>
      <w:r>
        <w:rPr>
          <w:color w:val="000000"/>
        </w:rPr>
        <w:t>а</w:t>
      </w:r>
      <w:r w:rsidR="00696D53" w:rsidRPr="00696D53">
        <w:rPr>
          <w:color w:val="000000"/>
        </w:rPr>
        <w:t>льного проекта «Спорт – норма жизни» национального проекта «Демография»</w:t>
      </w:r>
      <w:r>
        <w:rPr>
          <w:color w:val="000000"/>
        </w:rPr>
        <w:t>.</w:t>
      </w:r>
      <w:r w:rsidR="00696D53" w:rsidRPr="00696D53">
        <w:rPr>
          <w:color w:val="000000"/>
        </w:rPr>
        <w:t xml:space="preserve">  Показатели реализации проекта соответствуют показателям реализации сценария реализации Стратегии. Важно отметить тот факт, что</w:t>
      </w:r>
      <w:r>
        <w:rPr>
          <w:color w:val="000000"/>
        </w:rPr>
        <w:t>,</w:t>
      </w:r>
      <w:r w:rsidR="00696D53" w:rsidRPr="00696D53">
        <w:rPr>
          <w:color w:val="000000"/>
        </w:rPr>
        <w:t xml:space="preserve"> как и Стратегия, проект ориентирован на развитие спортивной инфраструктуры </w:t>
      </w:r>
      <w:r>
        <w:rPr>
          <w:color w:val="000000"/>
        </w:rPr>
        <w:t xml:space="preserve">Старицкого </w:t>
      </w:r>
      <w:r w:rsidR="00696D53" w:rsidRPr="00696D53">
        <w:rPr>
          <w:color w:val="000000"/>
        </w:rPr>
        <w:t>района и популяризацию спорта. В рамках реализации проекта планируется проведение комплекса мероприятий по популяризации физической культуры и спорта среди широких слоев населения, развитию спорта высших достижений и будет способствовать популяризации здорового образа жизни и росту доли жителей района, систематически занимающихся физической культурой и спортом в общей численности населения района. Для реализации проекта, финансирование отрасли «Физическая культура и спорт» финансирование из бюджета Старицкого района Тверской области должно увеличит</w:t>
      </w:r>
      <w:r>
        <w:rPr>
          <w:color w:val="000000"/>
        </w:rPr>
        <w:t>ь</w:t>
      </w:r>
      <w:r w:rsidR="00696D53" w:rsidRPr="00696D53">
        <w:rPr>
          <w:color w:val="000000"/>
        </w:rPr>
        <w:t>ся не менее</w:t>
      </w:r>
      <w:r>
        <w:rPr>
          <w:color w:val="000000"/>
        </w:rPr>
        <w:t>,</w:t>
      </w:r>
      <w:r w:rsidR="00696D53" w:rsidRPr="00696D53">
        <w:rPr>
          <w:color w:val="000000"/>
        </w:rPr>
        <w:t xml:space="preserve"> чем на 30% по </w:t>
      </w:r>
      <w:r w:rsidR="00696D53" w:rsidRPr="00696D53">
        <w:rPr>
          <w:color w:val="000000"/>
        </w:rPr>
        <w:lastRenderedPageBreak/>
        <w:t xml:space="preserve">отношению к текущему уровню финансирования отрасли с учетом ежегодной индексации на уровень инфляции. Также для реализации проекта необходимо привлечение дополнительных средств из внебюджетных источников. Указанные финансовые средства позволят в течение года обеспечить не только текущую деятельность отрасли, но и строительство городского стадиона и до 5 площадок в </w:t>
      </w:r>
      <w:r>
        <w:rPr>
          <w:color w:val="000000"/>
        </w:rPr>
        <w:t xml:space="preserve">Старицком </w:t>
      </w:r>
      <w:r w:rsidR="00696D53" w:rsidRPr="00696D53">
        <w:rPr>
          <w:color w:val="000000"/>
        </w:rPr>
        <w:t xml:space="preserve">районе. Значения целевых показателей, которые могут быть достигнуты в случае реализации </w:t>
      </w:r>
      <w:proofErr w:type="gramStart"/>
      <w:r w:rsidR="00696D53" w:rsidRPr="00696D53">
        <w:rPr>
          <w:color w:val="000000"/>
        </w:rPr>
        <w:t>проекта  к</w:t>
      </w:r>
      <w:proofErr w:type="gramEnd"/>
      <w:r w:rsidR="00696D53" w:rsidRPr="00696D53">
        <w:rPr>
          <w:color w:val="000000"/>
        </w:rPr>
        <w:t xml:space="preserve"> 2024 году представлены в приложении №</w:t>
      </w:r>
      <w:r>
        <w:rPr>
          <w:color w:val="000000"/>
        </w:rPr>
        <w:t xml:space="preserve"> 2</w:t>
      </w:r>
      <w:r w:rsidR="00696D53" w:rsidRPr="00696D53">
        <w:rPr>
          <w:color w:val="000000"/>
        </w:rPr>
        <w:t>.</w:t>
      </w:r>
    </w:p>
    <w:p w:rsidR="00696D53" w:rsidRDefault="00696D53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Pr="00D01D68" w:rsidRDefault="00D01D68" w:rsidP="00D01D68">
      <w:pPr>
        <w:jc w:val="right"/>
      </w:pPr>
      <w:r>
        <w:t>Приложение 1</w:t>
      </w:r>
    </w:p>
    <w:p w:rsidR="00D01D68" w:rsidRPr="00696D53" w:rsidRDefault="00D01D68" w:rsidP="00D01D68">
      <w:pPr>
        <w:jc w:val="right"/>
      </w:pPr>
      <w:r>
        <w:t>к С</w:t>
      </w:r>
      <w:r w:rsidRPr="00696D53">
        <w:t>тратегии развития физической</w:t>
      </w:r>
    </w:p>
    <w:p w:rsidR="00D01D68" w:rsidRPr="00696D53" w:rsidRDefault="00D01D68" w:rsidP="00D01D68">
      <w:pPr>
        <w:jc w:val="right"/>
      </w:pPr>
      <w:r>
        <w:t>к</w:t>
      </w:r>
      <w:r w:rsidRPr="00696D53">
        <w:t>ультуры и спорта в Старицком районе</w:t>
      </w:r>
    </w:p>
    <w:p w:rsidR="00D01D68" w:rsidRPr="00696D53" w:rsidRDefault="00D01D68" w:rsidP="00D01D68">
      <w:pPr>
        <w:jc w:val="right"/>
      </w:pPr>
      <w:r w:rsidRPr="00696D53">
        <w:t>Тверской области до 2024 года</w:t>
      </w:r>
    </w:p>
    <w:p w:rsidR="00D01D68" w:rsidRDefault="00D01D68" w:rsidP="00D01D68">
      <w:pPr>
        <w:jc w:val="right"/>
      </w:pPr>
    </w:p>
    <w:p w:rsidR="00D01D68" w:rsidRDefault="00D01D68" w:rsidP="00D01D68">
      <w:pPr>
        <w:jc w:val="right"/>
      </w:pPr>
    </w:p>
    <w:p w:rsidR="00D01D68" w:rsidRPr="00696D53" w:rsidRDefault="00D01D68" w:rsidP="00D01D68">
      <w:pPr>
        <w:jc w:val="right"/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992"/>
        <w:gridCol w:w="1276"/>
        <w:gridCol w:w="1559"/>
        <w:gridCol w:w="1418"/>
        <w:gridCol w:w="1417"/>
      </w:tblGrid>
      <w:tr w:rsidR="00D01D68" w:rsidRPr="00696D53" w:rsidTr="00D01D68">
        <w:trPr>
          <w:trHeight w:val="3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Муниципальное образование Тверской области</w:t>
            </w:r>
            <w:r w:rsidRPr="00D01D68">
              <w:rPr>
                <w:sz w:val="22"/>
                <w:szCs w:val="22"/>
              </w:rPr>
              <w:br/>
              <w:t xml:space="preserve"> (далее - МО)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</w:p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</w:p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</w:p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</w:p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Доля граждан систематически занимающихся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</w:p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</w:p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</w:p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</w:p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</w:p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Численность тренеров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</w:p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</w:p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 xml:space="preserve">Доля </w:t>
            </w:r>
            <w:proofErr w:type="gramStart"/>
            <w:r w:rsidRPr="00D01D68">
              <w:rPr>
                <w:sz w:val="22"/>
                <w:szCs w:val="22"/>
              </w:rPr>
              <w:t>лиц ,</w:t>
            </w:r>
            <w:proofErr w:type="gramEnd"/>
            <w:r w:rsidRPr="00D01D68">
              <w:rPr>
                <w:sz w:val="22"/>
                <w:szCs w:val="22"/>
              </w:rPr>
              <w:t xml:space="preserve"> занимающихся в УДОД  от общей численности 6-15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Доля инвалидов и лиц с ограниченными возможностями здоровья занимающихся адаптивной физической культурой и спортом.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 xml:space="preserve">Доля </w:t>
            </w:r>
            <w:proofErr w:type="gramStart"/>
            <w:r w:rsidRPr="00D01D68">
              <w:rPr>
                <w:sz w:val="22"/>
                <w:szCs w:val="22"/>
              </w:rPr>
              <w:t>граждан</w:t>
            </w:r>
            <w:proofErr w:type="gramEnd"/>
            <w:r w:rsidRPr="00D01D68">
              <w:rPr>
                <w:sz w:val="22"/>
                <w:szCs w:val="22"/>
              </w:rPr>
              <w:t xml:space="preserve"> принявших участие в тестировании в рамках ГТО общей численности населения в возрасте 6 – 79 лет.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Единовременная пропускная способность спортивных сооружений</w:t>
            </w:r>
          </w:p>
        </w:tc>
      </w:tr>
      <w:tr w:rsidR="00D01D68" w:rsidRPr="00696D53" w:rsidTr="00D01D68">
        <w:trPr>
          <w:trHeight w:val="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 ГРУППА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</w:p>
        </w:tc>
      </w:tr>
      <w:tr w:rsidR="00D01D68" w:rsidRPr="00696D53" w:rsidTr="00D01D68">
        <w:trPr>
          <w:trHeight w:val="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68" w:rsidRPr="00D01D68" w:rsidRDefault="00D01D68" w:rsidP="006810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rPr>
                <w:sz w:val="22"/>
                <w:szCs w:val="22"/>
              </w:rPr>
            </w:pPr>
          </w:p>
        </w:tc>
      </w:tr>
      <w:tr w:rsidR="00D01D68" w:rsidRPr="00696D53" w:rsidTr="00D01D6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proofErr w:type="spellStart"/>
            <w:r w:rsidRPr="00D01D68">
              <w:rPr>
                <w:sz w:val="22"/>
                <w:szCs w:val="22"/>
              </w:rPr>
              <w:t>Бежецкий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29807/</w:t>
            </w:r>
            <w:r w:rsidRPr="00D01D68">
              <w:rPr>
                <w:b/>
                <w:sz w:val="22"/>
                <w:szCs w:val="22"/>
              </w:rPr>
              <w:t>10375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2979/240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2374/275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343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1483</w:t>
            </w:r>
          </w:p>
        </w:tc>
      </w:tr>
      <w:tr w:rsidR="00D01D68" w:rsidRPr="00696D53" w:rsidTr="00D01D68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proofErr w:type="spellStart"/>
            <w:r w:rsidRPr="00D01D68">
              <w:rPr>
                <w:sz w:val="22"/>
                <w:szCs w:val="22"/>
              </w:rPr>
              <w:t>Бологовский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31740/10332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3546/507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2050/211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2437</w:t>
            </w:r>
          </w:p>
        </w:tc>
      </w:tr>
      <w:tr w:rsidR="00D01D68" w:rsidRPr="00696D53" w:rsidTr="00D01D6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proofErr w:type="spellStart"/>
            <w:r w:rsidRPr="00D01D68">
              <w:rPr>
                <w:sz w:val="22"/>
                <w:szCs w:val="22"/>
              </w:rPr>
              <w:t>Вышневолоцкий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21191/7327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2431/283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1498/128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188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1543</w:t>
            </w:r>
          </w:p>
        </w:tc>
      </w:tr>
      <w:tr w:rsidR="00D01D68" w:rsidRPr="00696D53" w:rsidTr="00D01D6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proofErr w:type="spellStart"/>
            <w:r w:rsidRPr="00D01D68">
              <w:rPr>
                <w:sz w:val="22"/>
                <w:szCs w:val="22"/>
              </w:rPr>
              <w:t>Калязинский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18338/6338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2032/584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1625/149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1372</w:t>
            </w:r>
          </w:p>
        </w:tc>
      </w:tr>
      <w:tr w:rsidR="00D01D68" w:rsidRPr="00696D53" w:rsidTr="00D01D68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proofErr w:type="spellStart"/>
            <w:r w:rsidRPr="00D01D68">
              <w:rPr>
                <w:sz w:val="22"/>
                <w:szCs w:val="22"/>
              </w:rPr>
              <w:t>Кашинский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22681/8030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2433/654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2091/320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156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1304</w:t>
            </w:r>
          </w:p>
        </w:tc>
      </w:tr>
      <w:tr w:rsidR="00D01D68" w:rsidRPr="00696D53" w:rsidTr="00D01D68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proofErr w:type="spellStart"/>
            <w:r w:rsidRPr="00D01D68">
              <w:rPr>
                <w:sz w:val="22"/>
                <w:szCs w:val="22"/>
              </w:rPr>
              <w:t>Лихославльский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24369/8612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2663/319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1669/211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1337</w:t>
            </w:r>
          </w:p>
        </w:tc>
      </w:tr>
      <w:tr w:rsidR="00D01D68" w:rsidRPr="00696D53" w:rsidTr="00D01D68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proofErr w:type="spellStart"/>
            <w:r w:rsidRPr="00D01D68">
              <w:rPr>
                <w:sz w:val="22"/>
                <w:szCs w:val="22"/>
              </w:rPr>
              <w:t>Нелидовский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23463/8522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2744/459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2295/132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1470</w:t>
            </w:r>
          </w:p>
        </w:tc>
      </w:tr>
      <w:tr w:rsidR="00D01D68" w:rsidRPr="00696D53" w:rsidTr="00D01D68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proofErr w:type="spellStart"/>
            <w:r w:rsidRPr="00D01D68">
              <w:rPr>
                <w:sz w:val="22"/>
                <w:szCs w:val="22"/>
              </w:rPr>
              <w:t>Осташковский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19919/6953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2218/736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1452/227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2071</w:t>
            </w:r>
          </w:p>
        </w:tc>
      </w:tr>
      <w:tr w:rsidR="00D01D68" w:rsidRPr="00696D53" w:rsidTr="00D01D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Старицкий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20885/8279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2495/504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1077/146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401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2134</w:t>
            </w:r>
          </w:p>
        </w:tc>
      </w:tr>
      <w:tr w:rsidR="00D01D68" w:rsidRPr="00696D53" w:rsidTr="00D01D6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proofErr w:type="spellStart"/>
            <w:r w:rsidRPr="00D01D68">
              <w:rPr>
                <w:sz w:val="22"/>
                <w:szCs w:val="22"/>
              </w:rPr>
              <w:t>Торжокский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20262/7066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2062/562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1090/264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1247</w:t>
            </w:r>
          </w:p>
        </w:tc>
      </w:tr>
      <w:tr w:rsidR="00D01D68" w:rsidRPr="00696D53" w:rsidTr="00D01D68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11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proofErr w:type="spellStart"/>
            <w:r w:rsidRPr="00D01D68">
              <w:rPr>
                <w:sz w:val="22"/>
                <w:szCs w:val="22"/>
              </w:rPr>
              <w:t>Удомельский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both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34428/12190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4010/390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2015/365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108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68" w:rsidRPr="00D01D68" w:rsidRDefault="00D01D68" w:rsidP="0068109B">
            <w:pPr>
              <w:jc w:val="center"/>
              <w:rPr>
                <w:sz w:val="22"/>
                <w:szCs w:val="22"/>
              </w:rPr>
            </w:pPr>
            <w:r w:rsidRPr="00D01D68">
              <w:rPr>
                <w:sz w:val="22"/>
                <w:szCs w:val="22"/>
              </w:rPr>
              <w:t>2484</w:t>
            </w:r>
          </w:p>
        </w:tc>
      </w:tr>
    </w:tbl>
    <w:p w:rsidR="00D01D68" w:rsidRPr="00696D53" w:rsidRDefault="00D01D68" w:rsidP="00D01D68"/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D01D68" w:rsidRDefault="00D01D68" w:rsidP="00696D53">
      <w:pPr>
        <w:shd w:val="clear" w:color="auto" w:fill="FFFFFF"/>
        <w:rPr>
          <w:color w:val="000000"/>
        </w:rPr>
      </w:pPr>
    </w:p>
    <w:p w:rsidR="00696D53" w:rsidRPr="00D01D68" w:rsidRDefault="00D01D68" w:rsidP="00696D53">
      <w:pPr>
        <w:jc w:val="right"/>
      </w:pPr>
      <w:r w:rsidRPr="00D01D68">
        <w:lastRenderedPageBreak/>
        <w:t>Приложение 2</w:t>
      </w:r>
    </w:p>
    <w:p w:rsidR="00696D53" w:rsidRPr="00696D53" w:rsidRDefault="00D01D68" w:rsidP="00696D53">
      <w:pPr>
        <w:jc w:val="right"/>
      </w:pPr>
      <w:r>
        <w:t>к С</w:t>
      </w:r>
      <w:r w:rsidR="00696D53" w:rsidRPr="00696D53">
        <w:t>тратегии развития физической</w:t>
      </w:r>
    </w:p>
    <w:p w:rsidR="00696D53" w:rsidRPr="00696D53" w:rsidRDefault="00D01D68" w:rsidP="00696D53">
      <w:pPr>
        <w:jc w:val="right"/>
      </w:pPr>
      <w:r>
        <w:t>к</w:t>
      </w:r>
      <w:r w:rsidR="00696D53" w:rsidRPr="00696D53">
        <w:t>ультуры и спорта в Старицком районе</w:t>
      </w:r>
    </w:p>
    <w:p w:rsidR="00696D53" w:rsidRDefault="00696D53" w:rsidP="00696D53">
      <w:pPr>
        <w:jc w:val="right"/>
      </w:pPr>
      <w:r w:rsidRPr="00696D53">
        <w:t>Тверской области до 2024 года</w:t>
      </w:r>
    </w:p>
    <w:p w:rsidR="00D01D68" w:rsidRDefault="00D01D68" w:rsidP="00696D53">
      <w:pPr>
        <w:jc w:val="right"/>
      </w:pPr>
    </w:p>
    <w:p w:rsidR="00F73FD4" w:rsidRDefault="00F73FD4" w:rsidP="00696D53">
      <w:pPr>
        <w:jc w:val="right"/>
      </w:pPr>
    </w:p>
    <w:p w:rsidR="00F73FD4" w:rsidRPr="00696D53" w:rsidRDefault="00F73FD4" w:rsidP="00696D53">
      <w:pPr>
        <w:jc w:val="right"/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978"/>
        <w:gridCol w:w="865"/>
        <w:gridCol w:w="978"/>
        <w:gridCol w:w="865"/>
        <w:gridCol w:w="943"/>
        <w:gridCol w:w="865"/>
      </w:tblGrid>
      <w:tr w:rsidR="00696D53" w:rsidRPr="00696D53" w:rsidTr="00F73FD4">
        <w:tc>
          <w:tcPr>
            <w:tcW w:w="709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№</w:t>
            </w:r>
          </w:p>
          <w:p w:rsidR="00696D53" w:rsidRPr="00696D53" w:rsidRDefault="00696D53" w:rsidP="00696D53">
            <w:pPr>
              <w:rPr>
                <w:b/>
              </w:rPr>
            </w:pPr>
            <w:proofErr w:type="spellStart"/>
            <w:r w:rsidRPr="00696D53">
              <w:rPr>
                <w:b/>
              </w:rPr>
              <w:t>п.п</w:t>
            </w:r>
            <w:proofErr w:type="spellEnd"/>
          </w:p>
        </w:tc>
        <w:tc>
          <w:tcPr>
            <w:tcW w:w="3119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2018г.</w:t>
            </w:r>
          </w:p>
        </w:tc>
        <w:tc>
          <w:tcPr>
            <w:tcW w:w="978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2019г.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2020г.</w:t>
            </w:r>
          </w:p>
        </w:tc>
        <w:tc>
          <w:tcPr>
            <w:tcW w:w="978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2021г.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2022г.</w:t>
            </w:r>
          </w:p>
        </w:tc>
        <w:tc>
          <w:tcPr>
            <w:tcW w:w="943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2023г.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2024г.</w:t>
            </w:r>
          </w:p>
        </w:tc>
      </w:tr>
      <w:tr w:rsidR="00696D53" w:rsidRPr="00696D53" w:rsidTr="00F73FD4">
        <w:tc>
          <w:tcPr>
            <w:tcW w:w="709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1.</w:t>
            </w:r>
          </w:p>
        </w:tc>
        <w:tc>
          <w:tcPr>
            <w:tcW w:w="3119" w:type="dxa"/>
          </w:tcPr>
          <w:p w:rsidR="00696D53" w:rsidRPr="00696D53" w:rsidRDefault="00696D53" w:rsidP="00696D53">
            <w:pPr>
              <w:shd w:val="clear" w:color="auto" w:fill="FFFFFF"/>
              <w:rPr>
                <w:color w:val="000000"/>
              </w:rPr>
            </w:pPr>
            <w:r w:rsidRPr="00696D53">
              <w:rPr>
                <w:color w:val="000000"/>
              </w:rPr>
              <w:t>Доля населения,</w:t>
            </w:r>
          </w:p>
          <w:p w:rsidR="00696D53" w:rsidRPr="00696D53" w:rsidRDefault="00696D53" w:rsidP="00696D53">
            <w:pPr>
              <w:shd w:val="clear" w:color="auto" w:fill="FFFFFF"/>
              <w:rPr>
                <w:color w:val="000000"/>
              </w:rPr>
            </w:pPr>
            <w:r w:rsidRPr="00696D53">
              <w:rPr>
                <w:color w:val="000000"/>
              </w:rPr>
              <w:t>систематически</w:t>
            </w:r>
          </w:p>
          <w:p w:rsidR="00696D53" w:rsidRPr="00696D53" w:rsidRDefault="00696D53" w:rsidP="00696D53">
            <w:pPr>
              <w:shd w:val="clear" w:color="auto" w:fill="FFFFFF"/>
              <w:rPr>
                <w:color w:val="000000"/>
              </w:rPr>
            </w:pPr>
            <w:r w:rsidRPr="00696D53">
              <w:rPr>
                <w:color w:val="000000"/>
              </w:rPr>
              <w:t>занимающегося физической культурой</w:t>
            </w:r>
          </w:p>
          <w:p w:rsidR="00696D53" w:rsidRPr="00696D53" w:rsidRDefault="00696D53" w:rsidP="00696D53">
            <w:pPr>
              <w:shd w:val="clear" w:color="auto" w:fill="FFFFFF"/>
              <w:rPr>
                <w:b/>
              </w:rPr>
            </w:pPr>
            <w:r w:rsidRPr="00696D53">
              <w:rPr>
                <w:color w:val="000000"/>
              </w:rPr>
              <w:t>и спортом, в общей численности населения (%)</w:t>
            </w:r>
          </w:p>
        </w:tc>
        <w:tc>
          <w:tcPr>
            <w:tcW w:w="992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39.64</w:t>
            </w:r>
          </w:p>
        </w:tc>
        <w:tc>
          <w:tcPr>
            <w:tcW w:w="978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42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45</w:t>
            </w:r>
          </w:p>
        </w:tc>
        <w:tc>
          <w:tcPr>
            <w:tcW w:w="978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47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50</w:t>
            </w:r>
          </w:p>
        </w:tc>
        <w:tc>
          <w:tcPr>
            <w:tcW w:w="943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52,5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55</w:t>
            </w:r>
          </w:p>
        </w:tc>
      </w:tr>
      <w:tr w:rsidR="00696D53" w:rsidRPr="00696D53" w:rsidTr="00F73FD4">
        <w:tc>
          <w:tcPr>
            <w:tcW w:w="709" w:type="dxa"/>
          </w:tcPr>
          <w:p w:rsidR="00696D53" w:rsidRPr="00696D53" w:rsidRDefault="00696D53" w:rsidP="00696D53">
            <w:r w:rsidRPr="00696D53">
              <w:t>2.</w:t>
            </w:r>
          </w:p>
        </w:tc>
        <w:tc>
          <w:tcPr>
            <w:tcW w:w="3119" w:type="dxa"/>
          </w:tcPr>
          <w:p w:rsidR="00696D53" w:rsidRPr="00696D53" w:rsidRDefault="00696D53" w:rsidP="00696D53">
            <w:r w:rsidRPr="00696D53">
              <w:t xml:space="preserve">Количество занимающихся физической культурой и </w:t>
            </w:r>
            <w:proofErr w:type="gramStart"/>
            <w:r w:rsidRPr="00696D53">
              <w:t>спортом  в</w:t>
            </w:r>
            <w:proofErr w:type="gramEnd"/>
            <w:r w:rsidRPr="00696D53">
              <w:t xml:space="preserve"> возрасте</w:t>
            </w:r>
          </w:p>
          <w:p w:rsidR="00696D53" w:rsidRPr="00696D53" w:rsidRDefault="00696D53" w:rsidP="00696D53">
            <w:r w:rsidRPr="00696D53">
              <w:t>6 – 15 лет в системе УДОД</w:t>
            </w:r>
          </w:p>
        </w:tc>
        <w:tc>
          <w:tcPr>
            <w:tcW w:w="992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504</w:t>
            </w:r>
          </w:p>
        </w:tc>
        <w:tc>
          <w:tcPr>
            <w:tcW w:w="978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550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565</w:t>
            </w:r>
          </w:p>
        </w:tc>
        <w:tc>
          <w:tcPr>
            <w:tcW w:w="978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580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600</w:t>
            </w:r>
          </w:p>
        </w:tc>
        <w:tc>
          <w:tcPr>
            <w:tcW w:w="943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615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630</w:t>
            </w:r>
          </w:p>
        </w:tc>
      </w:tr>
      <w:tr w:rsidR="00696D53" w:rsidRPr="00696D53" w:rsidTr="00F73FD4">
        <w:tc>
          <w:tcPr>
            <w:tcW w:w="709" w:type="dxa"/>
          </w:tcPr>
          <w:p w:rsidR="00696D53" w:rsidRPr="00696D53" w:rsidRDefault="00696D53" w:rsidP="00696D53">
            <w:r w:rsidRPr="00696D53">
              <w:t>3.</w:t>
            </w:r>
          </w:p>
        </w:tc>
        <w:tc>
          <w:tcPr>
            <w:tcW w:w="3119" w:type="dxa"/>
          </w:tcPr>
          <w:p w:rsidR="00696D53" w:rsidRPr="00696D53" w:rsidRDefault="00696D53" w:rsidP="00696D53">
            <w:r w:rsidRPr="00696D53">
              <w:t xml:space="preserve">Доля лиц с ограниченными возможностями здоровья и </w:t>
            </w:r>
            <w:proofErr w:type="gramStart"/>
            <w:r w:rsidRPr="00696D53">
              <w:t>инвалидов ,</w:t>
            </w:r>
            <w:proofErr w:type="gramEnd"/>
            <w:r w:rsidRPr="00696D53">
              <w:t xml:space="preserve"> систематически занимающихся физической культурой и спортом, в общей численности данной категории населения.</w:t>
            </w:r>
          </w:p>
        </w:tc>
        <w:tc>
          <w:tcPr>
            <w:tcW w:w="992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13.56</w:t>
            </w:r>
          </w:p>
        </w:tc>
        <w:tc>
          <w:tcPr>
            <w:tcW w:w="978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14.0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14.2</w:t>
            </w:r>
          </w:p>
        </w:tc>
        <w:tc>
          <w:tcPr>
            <w:tcW w:w="978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14.5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14.7</w:t>
            </w:r>
          </w:p>
        </w:tc>
        <w:tc>
          <w:tcPr>
            <w:tcW w:w="943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14.9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15.0</w:t>
            </w:r>
          </w:p>
        </w:tc>
      </w:tr>
      <w:tr w:rsidR="00696D53" w:rsidRPr="00696D53" w:rsidTr="00F73FD4">
        <w:tc>
          <w:tcPr>
            <w:tcW w:w="709" w:type="dxa"/>
          </w:tcPr>
          <w:p w:rsidR="00696D53" w:rsidRPr="00696D53" w:rsidRDefault="00696D53" w:rsidP="00696D53">
            <w:r w:rsidRPr="00696D53">
              <w:t>4.</w:t>
            </w:r>
          </w:p>
        </w:tc>
        <w:tc>
          <w:tcPr>
            <w:tcW w:w="3119" w:type="dxa"/>
          </w:tcPr>
          <w:p w:rsidR="00696D53" w:rsidRPr="00696D53" w:rsidRDefault="00696D53" w:rsidP="00696D53">
            <w:r w:rsidRPr="00696D53">
              <w:t xml:space="preserve">Количество </w:t>
            </w:r>
            <w:proofErr w:type="gramStart"/>
            <w:r w:rsidRPr="00696D53">
              <w:t>участников</w:t>
            </w:r>
            <w:proofErr w:type="gramEnd"/>
            <w:r w:rsidRPr="00696D53">
              <w:t xml:space="preserve"> вовлеченных в муниципальные спортивно-массовые мероприятия.</w:t>
            </w:r>
          </w:p>
        </w:tc>
        <w:tc>
          <w:tcPr>
            <w:tcW w:w="992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12465</w:t>
            </w:r>
          </w:p>
        </w:tc>
        <w:tc>
          <w:tcPr>
            <w:tcW w:w="978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12600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12750</w:t>
            </w:r>
          </w:p>
        </w:tc>
        <w:tc>
          <w:tcPr>
            <w:tcW w:w="978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12900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13000</w:t>
            </w:r>
          </w:p>
        </w:tc>
        <w:tc>
          <w:tcPr>
            <w:tcW w:w="943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13150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13300</w:t>
            </w:r>
          </w:p>
        </w:tc>
      </w:tr>
      <w:tr w:rsidR="00696D53" w:rsidRPr="00696D53" w:rsidTr="00F73FD4">
        <w:tc>
          <w:tcPr>
            <w:tcW w:w="709" w:type="dxa"/>
          </w:tcPr>
          <w:p w:rsidR="00696D53" w:rsidRPr="00696D53" w:rsidRDefault="00696D53" w:rsidP="00696D53">
            <w:r w:rsidRPr="00696D53">
              <w:t>5.</w:t>
            </w:r>
          </w:p>
        </w:tc>
        <w:tc>
          <w:tcPr>
            <w:tcW w:w="3119" w:type="dxa"/>
          </w:tcPr>
          <w:p w:rsidR="00696D53" w:rsidRPr="00696D53" w:rsidRDefault="00696D53" w:rsidP="00696D53">
            <w:r w:rsidRPr="00696D53">
              <w:t xml:space="preserve">Уровень обеспеченности населения спортивными </w:t>
            </w:r>
            <w:proofErr w:type="gramStart"/>
            <w:r w:rsidRPr="00696D53">
              <w:t>сооружениями ,</w:t>
            </w:r>
            <w:proofErr w:type="gramEnd"/>
            <w:r w:rsidRPr="00696D53">
              <w:t xml:space="preserve"> исходя из единовременной пропускной способности.</w:t>
            </w:r>
          </w:p>
        </w:tc>
        <w:tc>
          <w:tcPr>
            <w:tcW w:w="992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53.78</w:t>
            </w:r>
          </w:p>
        </w:tc>
        <w:tc>
          <w:tcPr>
            <w:tcW w:w="978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54.0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55.0</w:t>
            </w:r>
          </w:p>
        </w:tc>
        <w:tc>
          <w:tcPr>
            <w:tcW w:w="978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56.0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57.0</w:t>
            </w:r>
          </w:p>
        </w:tc>
        <w:tc>
          <w:tcPr>
            <w:tcW w:w="943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59.0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60.0</w:t>
            </w:r>
          </w:p>
        </w:tc>
      </w:tr>
      <w:tr w:rsidR="00696D53" w:rsidRPr="00696D53" w:rsidTr="00F73FD4">
        <w:tc>
          <w:tcPr>
            <w:tcW w:w="709" w:type="dxa"/>
          </w:tcPr>
          <w:p w:rsidR="00696D53" w:rsidRPr="00696D53" w:rsidRDefault="00696D53" w:rsidP="00696D53">
            <w:r w:rsidRPr="00696D53">
              <w:t>6.</w:t>
            </w:r>
          </w:p>
        </w:tc>
        <w:tc>
          <w:tcPr>
            <w:tcW w:w="3119" w:type="dxa"/>
          </w:tcPr>
          <w:p w:rsidR="00696D53" w:rsidRPr="00696D53" w:rsidRDefault="00696D53" w:rsidP="00696D53">
            <w:r w:rsidRPr="00696D53">
              <w:t>Приобретение и установка плоскостных спортивных сооружений и оборудований на плоскостные спортивные сооружения в Старицком районе Тверской области.</w:t>
            </w:r>
          </w:p>
        </w:tc>
        <w:tc>
          <w:tcPr>
            <w:tcW w:w="992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2</w:t>
            </w:r>
          </w:p>
        </w:tc>
        <w:tc>
          <w:tcPr>
            <w:tcW w:w="978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2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2</w:t>
            </w:r>
          </w:p>
        </w:tc>
        <w:tc>
          <w:tcPr>
            <w:tcW w:w="978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2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2</w:t>
            </w:r>
          </w:p>
        </w:tc>
        <w:tc>
          <w:tcPr>
            <w:tcW w:w="943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2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2</w:t>
            </w:r>
          </w:p>
        </w:tc>
      </w:tr>
      <w:tr w:rsidR="00696D53" w:rsidRPr="00696D53" w:rsidTr="00F73FD4">
        <w:tc>
          <w:tcPr>
            <w:tcW w:w="709" w:type="dxa"/>
          </w:tcPr>
          <w:p w:rsidR="00696D53" w:rsidRPr="00696D53" w:rsidRDefault="00696D53" w:rsidP="00696D53">
            <w:r w:rsidRPr="00696D53">
              <w:t>7.</w:t>
            </w:r>
          </w:p>
        </w:tc>
        <w:tc>
          <w:tcPr>
            <w:tcW w:w="3119" w:type="dxa"/>
          </w:tcPr>
          <w:p w:rsidR="00696D53" w:rsidRPr="00696D53" w:rsidRDefault="00696D53" w:rsidP="00696D53">
            <w:r w:rsidRPr="00696D53">
              <w:t>Увеличение количества тренерского состава.</w:t>
            </w:r>
          </w:p>
        </w:tc>
        <w:tc>
          <w:tcPr>
            <w:tcW w:w="992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6</w:t>
            </w:r>
          </w:p>
        </w:tc>
        <w:tc>
          <w:tcPr>
            <w:tcW w:w="978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7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8</w:t>
            </w:r>
          </w:p>
        </w:tc>
        <w:tc>
          <w:tcPr>
            <w:tcW w:w="978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8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9</w:t>
            </w:r>
          </w:p>
        </w:tc>
        <w:tc>
          <w:tcPr>
            <w:tcW w:w="943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9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10</w:t>
            </w:r>
          </w:p>
        </w:tc>
      </w:tr>
      <w:tr w:rsidR="00696D53" w:rsidRPr="00696D53" w:rsidTr="00F73FD4">
        <w:tc>
          <w:tcPr>
            <w:tcW w:w="709" w:type="dxa"/>
          </w:tcPr>
          <w:p w:rsidR="00696D53" w:rsidRPr="00696D53" w:rsidRDefault="00696D53" w:rsidP="00696D53">
            <w:r w:rsidRPr="00696D53">
              <w:t>8.</w:t>
            </w:r>
          </w:p>
        </w:tc>
        <w:tc>
          <w:tcPr>
            <w:tcW w:w="3119" w:type="dxa"/>
          </w:tcPr>
          <w:p w:rsidR="00696D53" w:rsidRPr="00696D53" w:rsidRDefault="00696D53" w:rsidP="00696D53">
            <w:r w:rsidRPr="00696D53">
              <w:t xml:space="preserve">Количество </w:t>
            </w:r>
            <w:proofErr w:type="gramStart"/>
            <w:r w:rsidRPr="00696D53">
              <w:t>участников</w:t>
            </w:r>
            <w:proofErr w:type="gramEnd"/>
            <w:r w:rsidRPr="00696D53">
              <w:t xml:space="preserve"> принявших участие в сдаче нормативов ВФСК ГТО.</w:t>
            </w:r>
          </w:p>
        </w:tc>
        <w:tc>
          <w:tcPr>
            <w:tcW w:w="992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401</w:t>
            </w:r>
          </w:p>
        </w:tc>
        <w:tc>
          <w:tcPr>
            <w:tcW w:w="978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450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475</w:t>
            </w:r>
          </w:p>
        </w:tc>
        <w:tc>
          <w:tcPr>
            <w:tcW w:w="978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490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500</w:t>
            </w:r>
          </w:p>
        </w:tc>
        <w:tc>
          <w:tcPr>
            <w:tcW w:w="943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515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530</w:t>
            </w:r>
          </w:p>
        </w:tc>
      </w:tr>
      <w:tr w:rsidR="00696D53" w:rsidRPr="00696D53" w:rsidTr="00F73FD4">
        <w:tc>
          <w:tcPr>
            <w:tcW w:w="709" w:type="dxa"/>
          </w:tcPr>
          <w:p w:rsidR="00696D53" w:rsidRPr="00696D53" w:rsidRDefault="00696D53" w:rsidP="00696D53">
            <w:r w:rsidRPr="00696D53">
              <w:t>9.</w:t>
            </w:r>
          </w:p>
        </w:tc>
        <w:tc>
          <w:tcPr>
            <w:tcW w:w="3119" w:type="dxa"/>
          </w:tcPr>
          <w:p w:rsidR="00696D53" w:rsidRPr="00696D53" w:rsidRDefault="00696D53" w:rsidP="00696D53">
            <w:r w:rsidRPr="00696D53">
              <w:t>Увеличение доли детей и молодежи (возраст 3-29 лет</w:t>
            </w:r>
            <w:proofErr w:type="gramStart"/>
            <w:r w:rsidRPr="00696D53">
              <w:t>) ,</w:t>
            </w:r>
            <w:proofErr w:type="gramEnd"/>
            <w:r w:rsidRPr="00696D53">
              <w:t xml:space="preserve"> систематически занимающихся физической культурой и спортом</w:t>
            </w:r>
          </w:p>
        </w:tc>
        <w:tc>
          <w:tcPr>
            <w:tcW w:w="992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69.8</w:t>
            </w:r>
          </w:p>
        </w:tc>
        <w:tc>
          <w:tcPr>
            <w:tcW w:w="978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70.6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71</w:t>
            </w:r>
          </w:p>
        </w:tc>
        <w:tc>
          <w:tcPr>
            <w:tcW w:w="978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71.5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72</w:t>
            </w:r>
          </w:p>
        </w:tc>
        <w:tc>
          <w:tcPr>
            <w:tcW w:w="943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72.5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73</w:t>
            </w:r>
          </w:p>
        </w:tc>
      </w:tr>
      <w:tr w:rsidR="00696D53" w:rsidRPr="00696D53" w:rsidTr="00F73FD4">
        <w:tc>
          <w:tcPr>
            <w:tcW w:w="709" w:type="dxa"/>
          </w:tcPr>
          <w:p w:rsidR="00696D53" w:rsidRPr="00696D53" w:rsidRDefault="00696D53" w:rsidP="00696D53">
            <w:r w:rsidRPr="00696D53">
              <w:lastRenderedPageBreak/>
              <w:t>10.</w:t>
            </w:r>
          </w:p>
        </w:tc>
        <w:tc>
          <w:tcPr>
            <w:tcW w:w="3119" w:type="dxa"/>
          </w:tcPr>
          <w:p w:rsidR="00696D53" w:rsidRPr="00696D53" w:rsidRDefault="00696D53" w:rsidP="00696D53">
            <w:r w:rsidRPr="00696D53">
              <w:t xml:space="preserve">Увеличение доли граждан среднего возраста (30 – </w:t>
            </w:r>
            <w:r w:rsidR="00F73FD4">
              <w:t>59лет)</w:t>
            </w:r>
            <w:r w:rsidRPr="00696D53">
              <w:t>, систематически занимающихся физической культурой и спортом.</w:t>
            </w:r>
          </w:p>
        </w:tc>
        <w:tc>
          <w:tcPr>
            <w:tcW w:w="992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37.9</w:t>
            </w:r>
          </w:p>
        </w:tc>
        <w:tc>
          <w:tcPr>
            <w:tcW w:w="978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38.4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38.8</w:t>
            </w:r>
          </w:p>
        </w:tc>
        <w:tc>
          <w:tcPr>
            <w:tcW w:w="978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39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39.5</w:t>
            </w:r>
          </w:p>
        </w:tc>
        <w:tc>
          <w:tcPr>
            <w:tcW w:w="943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40.2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40.5</w:t>
            </w:r>
          </w:p>
        </w:tc>
      </w:tr>
      <w:tr w:rsidR="00696D53" w:rsidRPr="00696D53" w:rsidTr="00F73FD4">
        <w:tc>
          <w:tcPr>
            <w:tcW w:w="709" w:type="dxa"/>
          </w:tcPr>
          <w:p w:rsidR="00696D53" w:rsidRPr="00696D53" w:rsidRDefault="00696D53" w:rsidP="00696D53">
            <w:r w:rsidRPr="00696D53">
              <w:t>11.</w:t>
            </w:r>
          </w:p>
        </w:tc>
        <w:tc>
          <w:tcPr>
            <w:tcW w:w="3119" w:type="dxa"/>
          </w:tcPr>
          <w:p w:rsidR="00696D53" w:rsidRPr="00696D53" w:rsidRDefault="00696D53" w:rsidP="00696D53">
            <w:r w:rsidRPr="00696D53">
              <w:t>Увеличение доли граждан старшего возраста (женщины 55-79 лет; мужчины 60-79 лет), систематически занимающихся физической культурой и спортом</w:t>
            </w:r>
          </w:p>
        </w:tc>
        <w:tc>
          <w:tcPr>
            <w:tcW w:w="992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8.9</w:t>
            </w:r>
          </w:p>
        </w:tc>
        <w:tc>
          <w:tcPr>
            <w:tcW w:w="978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9.0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9.1</w:t>
            </w:r>
          </w:p>
        </w:tc>
        <w:tc>
          <w:tcPr>
            <w:tcW w:w="978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9.2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9.3</w:t>
            </w:r>
          </w:p>
        </w:tc>
        <w:tc>
          <w:tcPr>
            <w:tcW w:w="943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9.4</w:t>
            </w:r>
          </w:p>
        </w:tc>
        <w:tc>
          <w:tcPr>
            <w:tcW w:w="865" w:type="dxa"/>
          </w:tcPr>
          <w:p w:rsidR="00696D53" w:rsidRPr="00696D53" w:rsidRDefault="00696D53" w:rsidP="00696D53">
            <w:pPr>
              <w:rPr>
                <w:b/>
              </w:rPr>
            </w:pPr>
            <w:r w:rsidRPr="00696D53">
              <w:rPr>
                <w:b/>
              </w:rPr>
              <w:t>9.5</w:t>
            </w:r>
          </w:p>
        </w:tc>
      </w:tr>
    </w:tbl>
    <w:p w:rsidR="00696D53" w:rsidRPr="00696D53" w:rsidRDefault="00696D53" w:rsidP="00696D53">
      <w:pPr>
        <w:jc w:val="right"/>
        <w:rPr>
          <w:b/>
        </w:rPr>
      </w:pPr>
    </w:p>
    <w:p w:rsidR="00696D53" w:rsidRPr="00696D53" w:rsidRDefault="00696D53" w:rsidP="00696D53">
      <w:pPr>
        <w:jc w:val="right"/>
        <w:rPr>
          <w:b/>
        </w:rPr>
      </w:pPr>
    </w:p>
    <w:p w:rsidR="00696D53" w:rsidRPr="00696D53" w:rsidRDefault="00696D53" w:rsidP="00696D53">
      <w:pPr>
        <w:jc w:val="right"/>
        <w:rPr>
          <w:b/>
        </w:rPr>
      </w:pPr>
    </w:p>
    <w:p w:rsidR="00696D53" w:rsidRPr="00696D53" w:rsidRDefault="00696D53" w:rsidP="00696D53">
      <w:pPr>
        <w:jc w:val="right"/>
        <w:rPr>
          <w:b/>
        </w:rPr>
      </w:pPr>
    </w:p>
    <w:p w:rsidR="00696D53" w:rsidRPr="00696D53" w:rsidRDefault="00696D53" w:rsidP="00696D53">
      <w:pPr>
        <w:jc w:val="right"/>
        <w:rPr>
          <w:b/>
        </w:rPr>
      </w:pPr>
    </w:p>
    <w:p w:rsidR="00696D53" w:rsidRPr="00696D53" w:rsidRDefault="00696D53" w:rsidP="00696D53"/>
    <w:p w:rsidR="00696D53" w:rsidRPr="00696D53" w:rsidRDefault="00696D53" w:rsidP="00696D53"/>
    <w:p w:rsidR="00696D53" w:rsidRDefault="00696D53" w:rsidP="00696D53"/>
    <w:p w:rsidR="00F73FD4" w:rsidRDefault="00F73FD4" w:rsidP="00696D53"/>
    <w:p w:rsidR="00F73FD4" w:rsidRDefault="00F73FD4" w:rsidP="00696D53"/>
    <w:p w:rsidR="00F73FD4" w:rsidRDefault="00F73FD4" w:rsidP="00696D53"/>
    <w:p w:rsidR="00F73FD4" w:rsidRDefault="00F73FD4" w:rsidP="00696D53"/>
    <w:p w:rsidR="00F73FD4" w:rsidRDefault="00F73FD4" w:rsidP="00696D53"/>
    <w:p w:rsidR="00F73FD4" w:rsidRDefault="00F73FD4" w:rsidP="00696D53"/>
    <w:p w:rsidR="00F73FD4" w:rsidRDefault="00F73FD4" w:rsidP="00696D53"/>
    <w:p w:rsidR="00F73FD4" w:rsidRDefault="00F73FD4" w:rsidP="00696D53"/>
    <w:p w:rsidR="00F73FD4" w:rsidRDefault="00F73FD4" w:rsidP="00696D53"/>
    <w:p w:rsidR="00F73FD4" w:rsidRDefault="00F73FD4" w:rsidP="00696D53"/>
    <w:p w:rsidR="00F73FD4" w:rsidRDefault="00F73FD4" w:rsidP="00696D53"/>
    <w:p w:rsidR="00F73FD4" w:rsidRDefault="00F73FD4" w:rsidP="00696D53"/>
    <w:p w:rsidR="00F73FD4" w:rsidRDefault="00F73FD4" w:rsidP="00696D53"/>
    <w:p w:rsidR="00F73FD4" w:rsidRDefault="00F73FD4" w:rsidP="00696D53"/>
    <w:p w:rsidR="00F73FD4" w:rsidRDefault="00F73FD4" w:rsidP="00696D53"/>
    <w:p w:rsidR="00F73FD4" w:rsidRDefault="00F73FD4" w:rsidP="00696D53"/>
    <w:p w:rsidR="00F73FD4" w:rsidRDefault="00F73FD4" w:rsidP="00696D53"/>
    <w:p w:rsidR="00F73FD4" w:rsidRDefault="00F73FD4" w:rsidP="00696D53"/>
    <w:p w:rsidR="00F73FD4" w:rsidRDefault="00F73FD4" w:rsidP="00696D53"/>
    <w:p w:rsidR="00F73FD4" w:rsidRDefault="00F73FD4" w:rsidP="00696D53"/>
    <w:p w:rsidR="00F73FD4" w:rsidRDefault="00F73FD4" w:rsidP="00696D53"/>
    <w:p w:rsidR="00F73FD4" w:rsidRDefault="00F73FD4" w:rsidP="00696D53"/>
    <w:p w:rsidR="00F73FD4" w:rsidRDefault="00F73FD4" w:rsidP="00696D53"/>
    <w:p w:rsidR="00F73FD4" w:rsidRDefault="00F73FD4" w:rsidP="00696D53"/>
    <w:p w:rsidR="00F73FD4" w:rsidRDefault="00F73FD4" w:rsidP="00696D53"/>
    <w:p w:rsidR="00F73FD4" w:rsidRDefault="00F73FD4" w:rsidP="00696D53"/>
    <w:p w:rsidR="00F73FD4" w:rsidRDefault="00F73FD4" w:rsidP="00696D53"/>
    <w:p w:rsidR="00F73FD4" w:rsidRPr="00696D53" w:rsidRDefault="00F73FD4" w:rsidP="00696D53"/>
    <w:p w:rsidR="00696D53" w:rsidRPr="00696D53" w:rsidRDefault="00696D53" w:rsidP="00696D53"/>
    <w:p w:rsidR="00696D53" w:rsidRPr="00696D53" w:rsidRDefault="00696D53" w:rsidP="00696D53"/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2127"/>
        <w:gridCol w:w="1701"/>
        <w:gridCol w:w="2268"/>
      </w:tblGrid>
      <w:tr w:rsidR="00696D53" w:rsidRPr="00696D53" w:rsidTr="00696D53">
        <w:trPr>
          <w:trHeight w:val="3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53" w:rsidRPr="00696D53" w:rsidRDefault="00696D53" w:rsidP="00696D53">
            <w:pPr>
              <w:jc w:val="center"/>
            </w:pPr>
            <w:r w:rsidRPr="00696D53">
              <w:t>Муниципальное образование Тверской области</w:t>
            </w:r>
            <w:r w:rsidRPr="00696D53">
              <w:br/>
              <w:t xml:space="preserve"> (далее - МО)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</w:p>
          <w:p w:rsidR="00696D53" w:rsidRPr="00696D53" w:rsidRDefault="00696D53" w:rsidP="00696D53">
            <w:pPr>
              <w:jc w:val="center"/>
            </w:pPr>
          </w:p>
          <w:p w:rsidR="00696D53" w:rsidRPr="00696D53" w:rsidRDefault="00696D53" w:rsidP="00696D53">
            <w:pPr>
              <w:jc w:val="center"/>
            </w:pPr>
            <w:r w:rsidRPr="00696D53">
              <w:t>Доля граждан принявшего участие в официальных муниципальных мероприятиях от численности населения 3 – 79 лет.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</w:p>
          <w:p w:rsidR="00696D53" w:rsidRPr="00696D53" w:rsidRDefault="00696D53" w:rsidP="00696D53">
            <w:pPr>
              <w:jc w:val="center"/>
            </w:pPr>
            <w:r w:rsidRPr="00696D53">
              <w:t>Доля граждан принявшего участие в официальных областных мероприятиях от численности населения 3 – 79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</w:p>
          <w:p w:rsidR="00696D53" w:rsidRPr="00696D53" w:rsidRDefault="00696D53" w:rsidP="00696D53">
            <w:pPr>
              <w:jc w:val="center"/>
            </w:pPr>
          </w:p>
          <w:p w:rsidR="00696D53" w:rsidRPr="00696D53" w:rsidRDefault="00696D53" w:rsidP="00696D53">
            <w:pPr>
              <w:jc w:val="center"/>
            </w:pPr>
            <w:r w:rsidRPr="00696D53">
              <w:t>Финансирование физической культуры и спорта за счет бюджета МО.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  <w:r w:rsidRPr="00696D53">
              <w:t>Итоговое место по смотр-конкурсу за 2018 год.</w:t>
            </w:r>
          </w:p>
          <w:p w:rsidR="00696D53" w:rsidRPr="00696D53" w:rsidRDefault="00696D53" w:rsidP="00696D53">
            <w:pPr>
              <w:jc w:val="center"/>
            </w:pPr>
            <w:r w:rsidRPr="00696D53">
              <w:t>сумма баллов/ место</w:t>
            </w:r>
          </w:p>
        </w:tc>
      </w:tr>
      <w:tr w:rsidR="00696D53" w:rsidRPr="00696D53" w:rsidTr="00696D53">
        <w:trPr>
          <w:trHeight w:val="1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53" w:rsidRPr="00696D53" w:rsidRDefault="00696D53" w:rsidP="00696D53">
            <w:pPr>
              <w:jc w:val="center"/>
            </w:pPr>
            <w:r w:rsidRPr="00696D53">
              <w:t>2 ГРУППА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</w:p>
        </w:tc>
      </w:tr>
      <w:tr w:rsidR="00696D53" w:rsidRPr="00696D53" w:rsidTr="00696D53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/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53" w:rsidRPr="00696D53" w:rsidRDefault="00696D53" w:rsidP="00696D53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/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/>
        </w:tc>
      </w:tr>
      <w:tr w:rsidR="00696D53" w:rsidRPr="00696D53" w:rsidTr="00696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both"/>
            </w:pPr>
            <w:r w:rsidRPr="00696D53"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53" w:rsidRPr="00696D53" w:rsidRDefault="00696D53" w:rsidP="00696D53">
            <w:pPr>
              <w:jc w:val="both"/>
            </w:pPr>
            <w:proofErr w:type="spellStart"/>
            <w:r w:rsidRPr="00696D53">
              <w:t>Бежецкий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both"/>
            </w:pPr>
            <w:r w:rsidRPr="00696D53">
              <w:t>8666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  <w:r w:rsidRPr="00696D53">
              <w:t>976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  <w:rPr>
                <w:b/>
              </w:rPr>
            </w:pPr>
            <w:r w:rsidRPr="00696D53">
              <w:rPr>
                <w:b/>
              </w:rPr>
              <w:t>9944,4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  <w:r w:rsidRPr="00696D53">
              <w:t>56 / 11</w:t>
            </w:r>
          </w:p>
        </w:tc>
      </w:tr>
      <w:tr w:rsidR="00696D53" w:rsidRPr="00696D53" w:rsidTr="00696D53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both"/>
            </w:pPr>
            <w:r w:rsidRPr="00696D53"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53" w:rsidRPr="00696D53" w:rsidRDefault="00696D53" w:rsidP="00696D53">
            <w:pPr>
              <w:jc w:val="both"/>
            </w:pPr>
            <w:proofErr w:type="spellStart"/>
            <w:r w:rsidRPr="00696D53">
              <w:t>Бологовский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both"/>
            </w:pPr>
            <w:r w:rsidRPr="00696D53">
              <w:t>8732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  <w:r w:rsidRPr="00696D53">
              <w:t>237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  <w:rPr>
                <w:b/>
              </w:rPr>
            </w:pPr>
            <w:r w:rsidRPr="00696D53">
              <w:rPr>
                <w:b/>
              </w:rPr>
              <w:t>24937,9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  <w:r w:rsidRPr="00696D53">
              <w:t>51 / 8</w:t>
            </w:r>
          </w:p>
        </w:tc>
      </w:tr>
      <w:tr w:rsidR="00696D53" w:rsidRPr="00696D53" w:rsidTr="00696D5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both"/>
            </w:pPr>
            <w:r w:rsidRPr="00696D53"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53" w:rsidRPr="00696D53" w:rsidRDefault="00696D53" w:rsidP="00696D53">
            <w:pPr>
              <w:jc w:val="both"/>
            </w:pPr>
            <w:proofErr w:type="spellStart"/>
            <w:r w:rsidRPr="00696D53">
              <w:t>Вышневолоцкий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both"/>
            </w:pPr>
            <w:r w:rsidRPr="00696D53">
              <w:t>4671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  <w:r w:rsidRPr="00696D53">
              <w:t>403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  <w:rPr>
                <w:b/>
              </w:rPr>
            </w:pPr>
            <w:r w:rsidRPr="00696D53">
              <w:rPr>
                <w:b/>
              </w:rPr>
              <w:t>10798,4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  <w:r w:rsidRPr="00696D53">
              <w:t>54 / 10</w:t>
            </w:r>
          </w:p>
        </w:tc>
      </w:tr>
      <w:tr w:rsidR="00696D53" w:rsidRPr="00696D53" w:rsidTr="00696D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both"/>
            </w:pPr>
            <w:r w:rsidRPr="00696D53"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53" w:rsidRPr="00696D53" w:rsidRDefault="00696D53" w:rsidP="00696D53">
            <w:pPr>
              <w:jc w:val="both"/>
            </w:pPr>
            <w:proofErr w:type="spellStart"/>
            <w:r w:rsidRPr="00696D53">
              <w:t>Калязинский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both"/>
            </w:pPr>
            <w:r w:rsidRPr="00696D53">
              <w:t>11555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  <w:r w:rsidRPr="00696D53">
              <w:t>658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  <w:rPr>
                <w:b/>
              </w:rPr>
            </w:pPr>
            <w:r w:rsidRPr="00696D53">
              <w:rPr>
                <w:b/>
              </w:rPr>
              <w:t>13080,4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  <w:r w:rsidRPr="00696D53">
              <w:t>37 / 5</w:t>
            </w:r>
          </w:p>
        </w:tc>
      </w:tr>
      <w:tr w:rsidR="00696D53" w:rsidRPr="00696D53" w:rsidTr="00696D53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both"/>
            </w:pPr>
            <w:r w:rsidRPr="00696D53"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53" w:rsidRPr="00696D53" w:rsidRDefault="00696D53" w:rsidP="00696D53">
            <w:pPr>
              <w:jc w:val="both"/>
            </w:pPr>
            <w:proofErr w:type="spellStart"/>
            <w:r w:rsidRPr="00696D53">
              <w:t>Кашинский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both"/>
            </w:pPr>
            <w:r w:rsidRPr="00696D53">
              <w:t>9623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  <w:r w:rsidRPr="00696D53">
              <w:t>650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  <w:rPr>
                <w:b/>
              </w:rPr>
            </w:pPr>
            <w:r w:rsidRPr="00696D53">
              <w:rPr>
                <w:b/>
              </w:rPr>
              <w:t>15642,4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  <w:r w:rsidRPr="00696D53">
              <w:t>36 / 4</w:t>
            </w:r>
          </w:p>
        </w:tc>
      </w:tr>
      <w:tr w:rsidR="00696D53" w:rsidRPr="00696D53" w:rsidTr="00696D53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both"/>
            </w:pPr>
            <w:r w:rsidRPr="00696D53"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53" w:rsidRPr="00696D53" w:rsidRDefault="00696D53" w:rsidP="00696D53">
            <w:pPr>
              <w:jc w:val="both"/>
            </w:pPr>
            <w:proofErr w:type="spellStart"/>
            <w:r w:rsidRPr="00696D53">
              <w:t>Лихославльский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both"/>
            </w:pPr>
            <w:r w:rsidRPr="00696D53">
              <w:t>11370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  <w:r w:rsidRPr="00696D53">
              <w:t>1157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  <w:rPr>
                <w:b/>
              </w:rPr>
            </w:pPr>
            <w:r w:rsidRPr="00696D53">
              <w:rPr>
                <w:b/>
              </w:rPr>
              <w:t>15850,9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  <w:r w:rsidRPr="00696D53">
              <w:t>34 / 3</w:t>
            </w:r>
          </w:p>
        </w:tc>
      </w:tr>
      <w:tr w:rsidR="00696D53" w:rsidRPr="00696D53" w:rsidTr="00696D53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both"/>
            </w:pPr>
            <w:r w:rsidRPr="00696D53"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53" w:rsidRPr="00696D53" w:rsidRDefault="00696D53" w:rsidP="00696D53">
            <w:pPr>
              <w:jc w:val="both"/>
            </w:pPr>
            <w:proofErr w:type="spellStart"/>
            <w:r w:rsidRPr="00696D53">
              <w:t>Нелидовский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both"/>
            </w:pPr>
            <w:r w:rsidRPr="00696D53">
              <w:t>5461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  <w:r w:rsidRPr="00696D53">
              <w:t>753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  <w:rPr>
                <w:b/>
              </w:rPr>
            </w:pPr>
            <w:r w:rsidRPr="00696D53">
              <w:rPr>
                <w:b/>
              </w:rPr>
              <w:t>20612,1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  <w:r w:rsidRPr="00696D53">
              <w:t>39 / 7</w:t>
            </w:r>
          </w:p>
        </w:tc>
      </w:tr>
      <w:tr w:rsidR="00696D53" w:rsidRPr="00696D53" w:rsidTr="00696D53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both"/>
            </w:pPr>
            <w:r w:rsidRPr="00696D53"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53" w:rsidRPr="00696D53" w:rsidRDefault="00696D53" w:rsidP="00696D53">
            <w:pPr>
              <w:jc w:val="both"/>
            </w:pPr>
            <w:proofErr w:type="spellStart"/>
            <w:r w:rsidRPr="00696D53">
              <w:t>Осташковский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both"/>
            </w:pPr>
            <w:r w:rsidRPr="00696D53">
              <w:t>7791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  <w:r w:rsidRPr="00696D53">
              <w:t>1087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  <w:rPr>
                <w:b/>
              </w:rPr>
            </w:pPr>
            <w:r w:rsidRPr="00696D53">
              <w:rPr>
                <w:b/>
              </w:rPr>
              <w:t>16990,8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  <w:r w:rsidRPr="00696D53">
              <w:t>26 / 1</w:t>
            </w:r>
          </w:p>
        </w:tc>
      </w:tr>
      <w:tr w:rsidR="00696D53" w:rsidRPr="00696D53" w:rsidTr="00696D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both"/>
            </w:pPr>
            <w:r w:rsidRPr="00696D53"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53" w:rsidRPr="00696D53" w:rsidRDefault="00696D53" w:rsidP="00696D53">
            <w:pPr>
              <w:jc w:val="both"/>
            </w:pPr>
            <w:r w:rsidRPr="00696D53">
              <w:t>Старицкий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both"/>
            </w:pPr>
            <w:r w:rsidRPr="00696D53">
              <w:t>12465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  <w:r w:rsidRPr="00696D53">
              <w:t>1680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  <w:rPr>
                <w:b/>
              </w:rPr>
            </w:pPr>
            <w:r w:rsidRPr="00696D53">
              <w:rPr>
                <w:b/>
              </w:rPr>
              <w:t>8389,4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  <w:rPr>
                <w:b/>
              </w:rPr>
            </w:pPr>
            <w:r w:rsidRPr="00696D53">
              <w:rPr>
                <w:b/>
              </w:rPr>
              <w:t>28 / 2</w:t>
            </w:r>
          </w:p>
        </w:tc>
      </w:tr>
      <w:tr w:rsidR="00696D53" w:rsidRPr="00696D53" w:rsidTr="00696D5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both"/>
            </w:pPr>
            <w:r w:rsidRPr="00696D53"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53" w:rsidRPr="00696D53" w:rsidRDefault="00696D53" w:rsidP="00696D53">
            <w:pPr>
              <w:jc w:val="both"/>
            </w:pPr>
            <w:proofErr w:type="spellStart"/>
            <w:r w:rsidRPr="00696D53">
              <w:t>Торжокский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both"/>
            </w:pPr>
            <w:r w:rsidRPr="00696D53">
              <w:t>1789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  <w:r w:rsidRPr="00696D53">
              <w:t>284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  <w:rPr>
                <w:b/>
              </w:rPr>
            </w:pPr>
            <w:r w:rsidRPr="00696D53">
              <w:rPr>
                <w:b/>
              </w:rPr>
              <w:t>5895,1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  <w:r w:rsidRPr="00696D53">
              <w:t>51 / 8</w:t>
            </w:r>
          </w:p>
        </w:tc>
      </w:tr>
      <w:tr w:rsidR="00696D53" w:rsidRPr="00696D53" w:rsidTr="00696D53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both"/>
            </w:pPr>
            <w:r w:rsidRPr="00696D53"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53" w:rsidRPr="00696D53" w:rsidRDefault="00696D53" w:rsidP="00696D53">
            <w:pPr>
              <w:jc w:val="both"/>
            </w:pPr>
            <w:proofErr w:type="spellStart"/>
            <w:r w:rsidRPr="00696D53">
              <w:t>Удомельский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both"/>
            </w:pPr>
            <w:r w:rsidRPr="00696D53">
              <w:t>28998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  <w:r w:rsidRPr="00696D53">
              <w:t>1701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  <w:rPr>
                <w:b/>
              </w:rPr>
            </w:pPr>
            <w:r w:rsidRPr="00696D53">
              <w:rPr>
                <w:b/>
              </w:rPr>
              <w:t>12285,6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3" w:rsidRPr="00696D53" w:rsidRDefault="00696D53" w:rsidP="00696D53">
            <w:pPr>
              <w:jc w:val="center"/>
            </w:pPr>
            <w:r w:rsidRPr="00696D53">
              <w:t>37 / 5</w:t>
            </w:r>
          </w:p>
        </w:tc>
      </w:tr>
    </w:tbl>
    <w:p w:rsidR="00696D53" w:rsidRPr="00696D53" w:rsidRDefault="00696D53" w:rsidP="00696D53"/>
    <w:p w:rsidR="00783573" w:rsidRPr="00696D53" w:rsidRDefault="00783573" w:rsidP="00783573">
      <w:pPr>
        <w:tabs>
          <w:tab w:val="left" w:pos="3060"/>
        </w:tabs>
      </w:pPr>
    </w:p>
    <w:p w:rsidR="00783573" w:rsidRPr="00696D53" w:rsidRDefault="00783573" w:rsidP="00783573">
      <w:pPr>
        <w:tabs>
          <w:tab w:val="left" w:pos="3060"/>
        </w:tabs>
      </w:pPr>
    </w:p>
    <w:p w:rsidR="00DE2CDA" w:rsidRPr="00696D53" w:rsidRDefault="00730916" w:rsidP="008D020B">
      <w:pPr>
        <w:tabs>
          <w:tab w:val="left" w:pos="3060"/>
        </w:tabs>
      </w:pPr>
      <w:r w:rsidRPr="00696D53">
        <w:t xml:space="preserve"> </w:t>
      </w:r>
    </w:p>
    <w:sectPr w:rsidR="00DE2CDA" w:rsidRPr="0069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73"/>
    <w:rsid w:val="000D00FF"/>
    <w:rsid w:val="00696D53"/>
    <w:rsid w:val="006E16EC"/>
    <w:rsid w:val="00730916"/>
    <w:rsid w:val="00783573"/>
    <w:rsid w:val="007D44D2"/>
    <w:rsid w:val="007D534A"/>
    <w:rsid w:val="008D020B"/>
    <w:rsid w:val="00AA48F3"/>
    <w:rsid w:val="00D01D68"/>
    <w:rsid w:val="00D6188F"/>
    <w:rsid w:val="00DE2CDA"/>
    <w:rsid w:val="00EE3838"/>
    <w:rsid w:val="00EE6321"/>
    <w:rsid w:val="00F7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9776A-953C-43FB-9B86-7EF96E85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8357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83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3573"/>
    <w:pPr>
      <w:ind w:left="720"/>
      <w:contextualSpacing/>
    </w:pPr>
  </w:style>
  <w:style w:type="paragraph" w:customStyle="1" w:styleId="ConsPlusNormal">
    <w:name w:val="ConsPlusNormal"/>
    <w:uiPriority w:val="99"/>
    <w:rsid w:val="00783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3"/>
    <w:locked/>
    <w:rsid w:val="00783573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783573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nsPlusTitle">
    <w:name w:val="ConsPlusTitle"/>
    <w:rsid w:val="007835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table" w:styleId="a7">
    <w:name w:val="Table Grid"/>
    <w:basedOn w:val="a1"/>
    <w:uiPriority w:val="59"/>
    <w:rsid w:val="0078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02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02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ПКПК</dc:creator>
  <cp:lastModifiedBy>админ</cp:lastModifiedBy>
  <cp:revision>15</cp:revision>
  <cp:lastPrinted>2019-09-03T07:48:00Z</cp:lastPrinted>
  <dcterms:created xsi:type="dcterms:W3CDTF">2019-08-14T07:14:00Z</dcterms:created>
  <dcterms:modified xsi:type="dcterms:W3CDTF">2019-09-03T07:50:00Z</dcterms:modified>
</cp:coreProperties>
</file>