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7E" w:rsidRDefault="00331F7E" w:rsidP="00331F7E">
      <w:pPr>
        <w:pStyle w:val="1"/>
        <w:shd w:val="clear" w:color="auto" w:fill="auto"/>
        <w:spacing w:line="240" w:lineRule="auto"/>
        <w:ind w:left="20" w:right="-1"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0"/>
      <w:r w:rsidRPr="00331F7E"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  <w:bookmarkEnd w:id="0"/>
    </w:p>
    <w:p w:rsidR="00331F7E" w:rsidRDefault="00331F7E" w:rsidP="00331F7E">
      <w:pPr>
        <w:pStyle w:val="1"/>
        <w:shd w:val="clear" w:color="auto" w:fill="auto"/>
        <w:spacing w:line="240" w:lineRule="auto"/>
        <w:ind w:left="20" w:right="-1"/>
        <w:jc w:val="center"/>
        <w:rPr>
          <w:color w:val="000000"/>
          <w:sz w:val="24"/>
          <w:szCs w:val="24"/>
          <w:lang w:eastAsia="ru-RU" w:bidi="ru-RU"/>
        </w:rPr>
      </w:pP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ПОСТАНОВЛЕНИЕ</w:t>
      </w: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-1"/>
        <w:jc w:val="center"/>
        <w:rPr>
          <w:color w:val="000000"/>
          <w:sz w:val="24"/>
          <w:szCs w:val="24"/>
          <w:lang w:eastAsia="ru-RU" w:bidi="ru-RU"/>
        </w:rPr>
      </w:pP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01.04.2019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>№ 164</w:t>
      </w: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-1"/>
        <w:jc w:val="center"/>
        <w:rPr>
          <w:color w:val="000000"/>
          <w:sz w:val="24"/>
          <w:szCs w:val="24"/>
          <w:lang w:eastAsia="ru-RU" w:bidi="ru-RU"/>
        </w:rPr>
      </w:pPr>
    </w:p>
    <w:p w:rsidR="00331F7E" w:rsidRPr="00331F7E" w:rsidRDefault="00331F7E" w:rsidP="00331F7E">
      <w:pPr>
        <w:pStyle w:val="1"/>
        <w:shd w:val="clear" w:color="auto" w:fill="auto"/>
        <w:spacing w:line="240" w:lineRule="auto"/>
        <w:ind w:left="20" w:right="-1"/>
        <w:jc w:val="center"/>
        <w:rPr>
          <w:color w:val="000000"/>
          <w:sz w:val="24"/>
          <w:szCs w:val="24"/>
          <w:lang w:eastAsia="ru-RU" w:bidi="ru-RU"/>
        </w:rPr>
      </w:pP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5900"/>
        <w:rPr>
          <w:color w:val="000000"/>
          <w:lang w:eastAsia="ru-RU" w:bidi="ru-RU"/>
        </w:rPr>
      </w:pP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5900"/>
        <w:rPr>
          <w:color w:val="000000"/>
          <w:lang w:eastAsia="ru-RU" w:bidi="ru-RU"/>
        </w:rPr>
      </w:pPr>
    </w:p>
    <w:p w:rsidR="00331F7E" w:rsidRPr="00331F7E" w:rsidRDefault="00331F7E" w:rsidP="00331F7E">
      <w:pPr>
        <w:pStyle w:val="1"/>
        <w:shd w:val="clear" w:color="auto" w:fill="auto"/>
        <w:spacing w:line="240" w:lineRule="auto"/>
        <w:ind w:left="20" w:right="5900"/>
        <w:rPr>
          <w:b/>
          <w:color w:val="000000"/>
          <w:lang w:eastAsia="ru-RU" w:bidi="ru-RU"/>
        </w:rPr>
      </w:pPr>
      <w:r w:rsidRPr="00331F7E">
        <w:rPr>
          <w:b/>
          <w:color w:val="000000"/>
          <w:lang w:eastAsia="ru-RU" w:bidi="ru-RU"/>
        </w:rPr>
        <w:t>О подготовке документации по планировке территории</w:t>
      </w: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5900"/>
        <w:rPr>
          <w:color w:val="000000"/>
          <w:lang w:eastAsia="ru-RU" w:bidi="ru-RU"/>
        </w:rPr>
      </w:pPr>
    </w:p>
    <w:p w:rsidR="00331F7E" w:rsidRDefault="00331F7E" w:rsidP="00331F7E">
      <w:pPr>
        <w:pStyle w:val="1"/>
        <w:shd w:val="clear" w:color="auto" w:fill="auto"/>
        <w:spacing w:line="240" w:lineRule="auto"/>
        <w:ind w:left="20" w:right="5900"/>
      </w:pPr>
    </w:p>
    <w:p w:rsidR="00331F7E" w:rsidRPr="00331F7E" w:rsidRDefault="00331F7E" w:rsidP="00331F7E">
      <w:pPr>
        <w:pStyle w:val="1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331F7E">
        <w:rPr>
          <w:color w:val="000000"/>
          <w:sz w:val="24"/>
          <w:szCs w:val="24"/>
          <w:lang w:eastAsia="ru-RU" w:bidi="ru-RU"/>
        </w:rPr>
        <w:t>В целях создания благоприятных условий жизни населения Старицкого района Тверской области, в соответствии с Федеральным законом от 06.10.2003 № 131-ФЭ «Об общих принципах организации местного самоуправления в Российской Федерации», на основании статьи 45 Градостроительного кодекса Российской Федерации, в соответствии с документами территориального планирования Старицкого района Тверской области</w:t>
      </w:r>
    </w:p>
    <w:p w:rsidR="00051C1C" w:rsidRPr="00331F7E" w:rsidRDefault="00051C1C" w:rsidP="00331F7E">
      <w:pPr>
        <w:spacing w:after="0" w:line="240" w:lineRule="auto"/>
        <w:rPr>
          <w:sz w:val="24"/>
          <w:szCs w:val="24"/>
        </w:rPr>
      </w:pPr>
    </w:p>
    <w:p w:rsidR="00331F7E" w:rsidRPr="00331F7E" w:rsidRDefault="00331F7E" w:rsidP="00331F7E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31F7E">
        <w:rPr>
          <w:b/>
          <w:color w:val="000000"/>
          <w:sz w:val="24"/>
          <w:szCs w:val="24"/>
          <w:lang w:eastAsia="ru-RU" w:bidi="ru-RU"/>
        </w:rPr>
        <w:t xml:space="preserve">Администрация Старицкого района </w:t>
      </w:r>
      <w:r w:rsidRPr="00331F7E">
        <w:rPr>
          <w:b/>
          <w:color w:val="000000"/>
          <w:sz w:val="24"/>
          <w:szCs w:val="24"/>
          <w:lang w:eastAsia="ru-RU" w:bidi="ru-RU"/>
        </w:rPr>
        <w:t xml:space="preserve">Тверской области </w:t>
      </w:r>
      <w:r w:rsidRPr="00331F7E">
        <w:rPr>
          <w:b/>
          <w:color w:val="000000"/>
          <w:sz w:val="24"/>
          <w:szCs w:val="24"/>
          <w:lang w:eastAsia="ru-RU" w:bidi="ru-RU"/>
        </w:rPr>
        <w:t>ПОСТАНОВЛЯЕТ:</w:t>
      </w:r>
    </w:p>
    <w:p w:rsidR="00331F7E" w:rsidRPr="00331F7E" w:rsidRDefault="00331F7E" w:rsidP="00331F7E">
      <w:pPr>
        <w:spacing w:after="0" w:line="240" w:lineRule="auto"/>
        <w:rPr>
          <w:sz w:val="24"/>
          <w:szCs w:val="24"/>
        </w:rPr>
      </w:pPr>
    </w:p>
    <w:p w:rsidR="00331F7E" w:rsidRPr="00331F7E" w:rsidRDefault="00331F7E" w:rsidP="00331F7E">
      <w:pPr>
        <w:pStyle w:val="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331F7E">
        <w:rPr>
          <w:color w:val="000000"/>
          <w:sz w:val="24"/>
          <w:szCs w:val="24"/>
          <w:lang w:eastAsia="ru-RU" w:bidi="ru-RU"/>
        </w:rPr>
        <w:t>Разработать документ</w:t>
      </w:r>
      <w:r>
        <w:rPr>
          <w:color w:val="000000"/>
          <w:sz w:val="24"/>
          <w:szCs w:val="24"/>
          <w:lang w:eastAsia="ru-RU" w:bidi="ru-RU"/>
        </w:rPr>
        <w:t>ацию по планировке территории (</w:t>
      </w:r>
      <w:r w:rsidRPr="00331F7E">
        <w:rPr>
          <w:color w:val="000000"/>
          <w:sz w:val="24"/>
          <w:szCs w:val="24"/>
          <w:lang w:eastAsia="ru-RU" w:bidi="ru-RU"/>
        </w:rPr>
        <w:t>проект планировки территор</w:t>
      </w:r>
      <w:r>
        <w:rPr>
          <w:color w:val="000000"/>
          <w:sz w:val="24"/>
          <w:szCs w:val="24"/>
          <w:lang w:eastAsia="ru-RU" w:bidi="ru-RU"/>
        </w:rPr>
        <w:t>ии, проект межевания территории</w:t>
      </w:r>
      <w:r w:rsidRPr="00331F7E">
        <w:rPr>
          <w:color w:val="000000"/>
          <w:sz w:val="24"/>
          <w:szCs w:val="24"/>
          <w:lang w:eastAsia="ru-RU" w:bidi="ru-RU"/>
        </w:rPr>
        <w:t xml:space="preserve">) в отношении части территории сельского поселения «Паньково» Старицкого района Тверской </w:t>
      </w:r>
      <w:r>
        <w:rPr>
          <w:color w:val="000000"/>
          <w:sz w:val="24"/>
          <w:szCs w:val="24"/>
          <w:lang w:eastAsia="ru-RU" w:bidi="ru-RU"/>
        </w:rPr>
        <w:t>области и сельского поселения «</w:t>
      </w:r>
      <w:r w:rsidRPr="00331F7E">
        <w:rPr>
          <w:color w:val="000000"/>
          <w:sz w:val="24"/>
          <w:szCs w:val="24"/>
          <w:lang w:eastAsia="ru-RU" w:bidi="ru-RU"/>
        </w:rPr>
        <w:t>Станция Старица» Старицкого района Тверской области с целью размещения линейного объекта: «Газопровод межпоселковый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Черничено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Новое-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Васильевское 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Лопатино - д. Воеводино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Кучково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Броды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Бутово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331F7E">
        <w:rPr>
          <w:color w:val="000000"/>
          <w:sz w:val="24"/>
          <w:szCs w:val="24"/>
          <w:lang w:eastAsia="ru-RU" w:bidi="ru-RU"/>
        </w:rPr>
        <w:t>Нестерово Старицкого района Тверской области».</w:t>
      </w:r>
    </w:p>
    <w:p w:rsidR="00331F7E" w:rsidRPr="00331F7E" w:rsidRDefault="00331F7E" w:rsidP="00331F7E">
      <w:pPr>
        <w:pStyle w:val="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331F7E">
        <w:rPr>
          <w:color w:val="000000"/>
          <w:sz w:val="24"/>
          <w:szCs w:val="24"/>
          <w:lang w:eastAsia="ru-RU" w:bidi="ru-RU"/>
        </w:rPr>
        <w:t>Направить настоящее постановление в течение десяти дней со дня принятия главам сельского поселения «Паньково» Старицкого района Тверской области и сельского поселения «станция Старица» Старицкого района Тверской области.</w:t>
      </w:r>
    </w:p>
    <w:p w:rsidR="00331F7E" w:rsidRDefault="00331F7E" w:rsidP="00331F7E">
      <w:pPr>
        <w:pStyle w:val="1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331F7E">
        <w:rPr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 и на официальном сайте администрации Старицкого района Тверской области.</w:t>
      </w:r>
    </w:p>
    <w:p w:rsidR="00331F7E" w:rsidRDefault="00331F7E" w:rsidP="00331F7E">
      <w:pPr>
        <w:pStyle w:val="1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331F7E" w:rsidRDefault="00331F7E" w:rsidP="00331F7E">
      <w:pPr>
        <w:pStyle w:val="1"/>
        <w:shd w:val="clear" w:color="auto" w:fill="auto"/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</w:p>
    <w:p w:rsidR="00331F7E" w:rsidRPr="00331F7E" w:rsidRDefault="00331F7E" w:rsidP="00331F7E">
      <w:pPr>
        <w:pStyle w:val="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Глава 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С.Ю. Журавлев</w:t>
      </w:r>
    </w:p>
    <w:p w:rsidR="00331F7E" w:rsidRDefault="00331F7E" w:rsidP="00331F7E">
      <w:pPr>
        <w:spacing w:after="0" w:line="240" w:lineRule="auto"/>
      </w:pPr>
    </w:p>
    <w:sectPr w:rsidR="0033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04E2"/>
    <w:multiLevelType w:val="multilevel"/>
    <w:tmpl w:val="F970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E"/>
    <w:rsid w:val="00051C1C"/>
    <w:rsid w:val="0033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B8D6-5F06-4DA7-81A1-DE7CBEF1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F7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F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2019-04-01T08:03:00Z</dcterms:created>
  <dcterms:modified xsi:type="dcterms:W3CDTF">2019-04-01T08:07:00Z</dcterms:modified>
</cp:coreProperties>
</file>