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AF" w:rsidRPr="005179AF" w:rsidRDefault="005179AF">
      <w:pPr>
        <w:pStyle w:val="ConsPlusTitle"/>
        <w:jc w:val="center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ПРАВИТЕЛЬСТВО ТВЕРСКОЙ ОБЛАСТИ</w:t>
      </w:r>
    </w:p>
    <w:p w:rsidR="005179AF" w:rsidRPr="005179AF" w:rsidRDefault="005179AF">
      <w:pPr>
        <w:pStyle w:val="ConsPlusTitle"/>
        <w:jc w:val="center"/>
        <w:rPr>
          <w:rFonts w:ascii="Times New Roman" w:hAnsi="Times New Roman" w:cs="Times New Roman"/>
        </w:rPr>
      </w:pPr>
    </w:p>
    <w:p w:rsidR="005179AF" w:rsidRPr="005179AF" w:rsidRDefault="005179AF">
      <w:pPr>
        <w:pStyle w:val="ConsPlusTitle"/>
        <w:jc w:val="center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РАСПОРЯЖЕНИЕ</w:t>
      </w:r>
    </w:p>
    <w:p w:rsidR="005179AF" w:rsidRPr="005179AF" w:rsidRDefault="005179AF">
      <w:pPr>
        <w:pStyle w:val="ConsPlusTitle"/>
        <w:jc w:val="center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от 2 июня 2015 г. N 291-рп</w:t>
      </w:r>
    </w:p>
    <w:p w:rsidR="005179AF" w:rsidRPr="005179AF" w:rsidRDefault="005179AF">
      <w:pPr>
        <w:pStyle w:val="ConsPlusTitle"/>
        <w:jc w:val="center"/>
        <w:rPr>
          <w:rFonts w:ascii="Times New Roman" w:hAnsi="Times New Roman" w:cs="Times New Roman"/>
        </w:rPr>
      </w:pPr>
    </w:p>
    <w:p w:rsidR="005179AF" w:rsidRPr="005179AF" w:rsidRDefault="005179AF">
      <w:pPr>
        <w:pStyle w:val="ConsPlusTitle"/>
        <w:jc w:val="center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О ВНЕСЕНИИ ИЗМЕНЕНИЙ В РАСПОРЯЖЕНИЕ ПРАВИТЕЛЬСТВА</w:t>
      </w:r>
    </w:p>
    <w:p w:rsidR="005179AF" w:rsidRPr="005179AF" w:rsidRDefault="005179AF">
      <w:pPr>
        <w:pStyle w:val="ConsPlusTitle"/>
        <w:jc w:val="center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ТВЕРСКОЙ ОБЛАСТИ ОТ 29.03.2013 N 134-РП</w:t>
      </w:r>
    </w:p>
    <w:p w:rsidR="005179AF" w:rsidRPr="005179AF" w:rsidRDefault="005179AF">
      <w:pPr>
        <w:pStyle w:val="ConsPlusNormal"/>
        <w:jc w:val="both"/>
        <w:rPr>
          <w:rFonts w:ascii="Times New Roman" w:hAnsi="Times New Roman" w:cs="Times New Roman"/>
        </w:rPr>
      </w:pP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 xml:space="preserve">1. Внести в </w:t>
      </w:r>
      <w:hyperlink r:id="rId4" w:history="1">
        <w:r w:rsidRPr="005179AF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5179AF">
        <w:rPr>
          <w:rFonts w:ascii="Times New Roman" w:hAnsi="Times New Roman" w:cs="Times New Roman"/>
        </w:rPr>
        <w:t xml:space="preserve"> Правительства Тверской области от 29.03.2013 N 134-рп "Об 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 (далее - Распоряжение) следующие изменения:</w:t>
      </w:r>
    </w:p>
    <w:p w:rsidR="005179AF" w:rsidRPr="005179AF" w:rsidRDefault="005179AF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 xml:space="preserve">а) </w:t>
      </w:r>
      <w:hyperlink r:id="rId5" w:history="1">
        <w:r w:rsidRPr="005179AF">
          <w:rPr>
            <w:rFonts w:ascii="Times New Roman" w:hAnsi="Times New Roman" w:cs="Times New Roman"/>
            <w:color w:val="0000FF"/>
          </w:rPr>
          <w:t>пункт 2</w:t>
        </w:r>
      </w:hyperlink>
      <w:r w:rsidRPr="005179AF">
        <w:rPr>
          <w:rFonts w:ascii="Times New Roman" w:hAnsi="Times New Roman" w:cs="Times New Roman"/>
        </w:rPr>
        <w:t xml:space="preserve"> Распоряжения изложить в следующей редакции:</w:t>
      </w: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 xml:space="preserve">"2. Рекомендовать органам местного самоуправления муниципальных образований Тверской области, территории которых обслуживают филиалы ГАУ "МФЦ" или их территориально обособленные структурные подразделения, при заключении соглашений о взаимодействии с ГАУ "МФЦ" либо при внесении изменений в действующие соглашения о взаимодействии руководствоваться примерным </w:t>
      </w:r>
      <w:hyperlink r:id="rId6" w:history="1">
        <w:r w:rsidRPr="005179AF">
          <w:rPr>
            <w:rFonts w:ascii="Times New Roman" w:hAnsi="Times New Roman" w:cs="Times New Roman"/>
            <w:color w:val="0000FF"/>
          </w:rPr>
          <w:t>перечнем</w:t>
        </w:r>
      </w:hyperlink>
      <w:r w:rsidRPr="005179AF">
        <w:rPr>
          <w:rFonts w:ascii="Times New Roman" w:hAnsi="Times New Roman" w:cs="Times New Roman"/>
        </w:rPr>
        <w:t xml:space="preserve"> муниципальных услуг, приведенным в приложении к настоящему распоряжению.";</w:t>
      </w:r>
    </w:p>
    <w:p w:rsidR="005179AF" w:rsidRPr="005179AF" w:rsidRDefault="005179AF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 xml:space="preserve">б) </w:t>
      </w:r>
      <w:hyperlink r:id="rId7" w:history="1">
        <w:r w:rsidRPr="005179AF">
          <w:rPr>
            <w:rFonts w:ascii="Times New Roman" w:hAnsi="Times New Roman" w:cs="Times New Roman"/>
            <w:color w:val="0000FF"/>
          </w:rPr>
          <w:t>абзац второй пункта 4</w:t>
        </w:r>
      </w:hyperlink>
      <w:r w:rsidRPr="005179AF">
        <w:rPr>
          <w:rFonts w:ascii="Times New Roman" w:hAnsi="Times New Roman" w:cs="Times New Roman"/>
        </w:rPr>
        <w:t xml:space="preserve"> признать утратившим силу;</w:t>
      </w: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 xml:space="preserve">в) примерный </w:t>
      </w:r>
      <w:hyperlink r:id="rId8" w:history="1">
        <w:r w:rsidRPr="005179AF">
          <w:rPr>
            <w:rFonts w:ascii="Times New Roman" w:hAnsi="Times New Roman" w:cs="Times New Roman"/>
            <w:color w:val="0000FF"/>
          </w:rPr>
          <w:t>перечень</w:t>
        </w:r>
      </w:hyperlink>
      <w:r w:rsidRPr="005179AF">
        <w:rPr>
          <w:rFonts w:ascii="Times New Roman" w:hAnsi="Times New Roman" w:cs="Times New Roman"/>
        </w:rPr>
        <w:t xml:space="preserve">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услуг", утвержденный Распоряжением, дополнить пунктами 30 - 42 следующего содержания:</w:t>
      </w: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"30. Бесплатное предоставление гражданам, имеющим трех и более детей, земельных участков, находящихся в муниципальной собственности, или земельных участков, государственная собственность на которые не разграничена, на территории Тверской области.</w:t>
      </w: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31. Согласование местоположения границ земельных участков, находящихся в муниципальной собственности, или земельных участков, государственная собственность на которые не разграничена, на территории Тверской области.</w:t>
      </w: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32. Выдача схемы расположения земельного участка или земельных участков на кадастровом плане территории.</w:t>
      </w: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33. Изменение вида разрешенного использования земельных участков и объектов капитального строительства.</w:t>
      </w: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34. Переоформление прав на земельные участки, предоставленные на праве постоянного (бессрочного) пользования.</w:t>
      </w: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35. 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капитала.</w:t>
      </w: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36. Предоставление жилых помещений муниципального специализированного жилищного фонда.</w:t>
      </w: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37. Оформление разрешения на вселение членов семьи нанимателя и иных граждан в жилые помещения, которые предоставлены по договорам социального найма.</w:t>
      </w: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38.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39.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</w: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40. Выдача разрешений на автомобильные перевозки тяжеловесных, крупногабаритных и опасных грузов по маршрутам, проходящим полностью или частично по дорогам местного значения в границах муниципального образования.</w:t>
      </w: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41.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 xml:space="preserve">42. Информирование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</w:t>
      </w:r>
      <w:r w:rsidRPr="005179AF">
        <w:rPr>
          <w:rFonts w:ascii="Times New Roman" w:hAnsi="Times New Roman" w:cs="Times New Roman"/>
        </w:rPr>
        <w:lastRenderedPageBreak/>
        <w:t>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создании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время.".</w:t>
      </w:r>
    </w:p>
    <w:p w:rsidR="005179AF" w:rsidRPr="005179AF" w:rsidRDefault="005179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2. Настоящее распоряжение вступает в силу со дня его подписания.</w:t>
      </w:r>
    </w:p>
    <w:p w:rsidR="005179AF" w:rsidRPr="005179AF" w:rsidRDefault="005179AF">
      <w:pPr>
        <w:pStyle w:val="ConsPlusNormal"/>
        <w:jc w:val="both"/>
        <w:rPr>
          <w:rFonts w:ascii="Times New Roman" w:hAnsi="Times New Roman" w:cs="Times New Roman"/>
        </w:rPr>
      </w:pPr>
    </w:p>
    <w:p w:rsidR="005179AF" w:rsidRPr="005179AF" w:rsidRDefault="005179AF">
      <w:pPr>
        <w:pStyle w:val="ConsPlusNormal"/>
        <w:jc w:val="right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Губернатор Тверской области</w:t>
      </w:r>
    </w:p>
    <w:p w:rsidR="005179AF" w:rsidRPr="005179AF" w:rsidRDefault="005179AF">
      <w:pPr>
        <w:pStyle w:val="ConsPlusNormal"/>
        <w:jc w:val="right"/>
        <w:rPr>
          <w:rFonts w:ascii="Times New Roman" w:hAnsi="Times New Roman" w:cs="Times New Roman"/>
        </w:rPr>
      </w:pPr>
      <w:r w:rsidRPr="005179AF">
        <w:rPr>
          <w:rFonts w:ascii="Times New Roman" w:hAnsi="Times New Roman" w:cs="Times New Roman"/>
        </w:rPr>
        <w:t>А.В.ШЕВЕЛЕВ</w:t>
      </w:r>
    </w:p>
    <w:p w:rsidR="005179AF" w:rsidRPr="005179AF" w:rsidRDefault="005179AF">
      <w:pPr>
        <w:pStyle w:val="ConsPlusNormal"/>
        <w:jc w:val="both"/>
        <w:rPr>
          <w:rFonts w:ascii="Times New Roman" w:hAnsi="Times New Roman" w:cs="Times New Roman"/>
        </w:rPr>
      </w:pPr>
    </w:p>
    <w:p w:rsidR="005179AF" w:rsidRPr="005179AF" w:rsidRDefault="005179AF">
      <w:pPr>
        <w:pStyle w:val="ConsPlusNormal"/>
        <w:jc w:val="both"/>
        <w:rPr>
          <w:rFonts w:ascii="Times New Roman" w:hAnsi="Times New Roman" w:cs="Times New Roman"/>
        </w:rPr>
      </w:pPr>
    </w:p>
    <w:p w:rsidR="005179AF" w:rsidRPr="005179AF" w:rsidRDefault="005179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7106B" w:rsidRPr="005179AF" w:rsidRDefault="0057106B">
      <w:pPr>
        <w:rPr>
          <w:rFonts w:ascii="Times New Roman" w:hAnsi="Times New Roman" w:cs="Times New Roman"/>
        </w:rPr>
      </w:pPr>
    </w:p>
    <w:sectPr w:rsidR="0057106B" w:rsidRPr="005179AF" w:rsidSect="005F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79AF"/>
    <w:rsid w:val="005179AF"/>
    <w:rsid w:val="0057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33919A35D445F61F37D6EA64209FC83B8EEE8C3CC4612C2E989072C9B32C9E9E6145394BA8751D425AFAN6d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33919A35D445F61F37D6EA64209FC83B8EEE8C3CC4612C2E989072C9B32C9E9E6145394BA8751D425AFAN6d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33919A35D445F61F37D6EA64209FC83B8EEE8C3CC4612C2E989072C9B32C9E9E6145394BA8751D425AFAN6d1J" TargetMode="External"/><Relationship Id="rId5" Type="http://schemas.openxmlformats.org/officeDocument/2006/relationships/hyperlink" Target="consultantplus://offline/ref=0B33919A35D445F61F37D6EA64209FC83B8EEE8C3CC4612C2E989072C9B32C9E9E6145394BA8751D425AFBN6d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B33919A35D445F61F37D6EA64209FC83B8EEE8C3CC4612C2E989072C9B32C9EN9d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1</cp:revision>
  <dcterms:created xsi:type="dcterms:W3CDTF">2016-11-17T09:29:00Z</dcterms:created>
  <dcterms:modified xsi:type="dcterms:W3CDTF">2016-11-17T09:30:00Z</dcterms:modified>
</cp:coreProperties>
</file>