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11" w:rsidRPr="00635111" w:rsidRDefault="0063511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635111" w:rsidRPr="00635111" w:rsidRDefault="00635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5111" w:rsidRPr="00635111" w:rsidRDefault="00635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5111" w:rsidRPr="00635111" w:rsidRDefault="00635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от 28 апреля 2015 г. N 415</w:t>
      </w:r>
    </w:p>
    <w:p w:rsidR="00635111" w:rsidRPr="00635111" w:rsidRDefault="00635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5111" w:rsidRPr="00635111" w:rsidRDefault="00635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О ПРАВИЛАХ ФОРМИРОВАНИЯ И ВЕДЕНИЯ ЕДИНОГО РЕЕСТРА ПРОВЕРОК</w:t>
      </w:r>
    </w:p>
    <w:p w:rsidR="00635111" w:rsidRPr="00635111" w:rsidRDefault="0063511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35111" w:rsidRPr="006351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5111" w:rsidRPr="00635111" w:rsidRDefault="00635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1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35111" w:rsidRPr="00635111" w:rsidRDefault="00635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1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63511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3511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РФ от 14.12.2016 N 1356)</w:t>
            </w:r>
          </w:p>
        </w:tc>
      </w:tr>
    </w:tbl>
    <w:p w:rsidR="00635111" w:rsidRPr="00635111" w:rsidRDefault="00635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5111" w:rsidRPr="00635111" w:rsidRDefault="00635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Правительства РФ от 14.12.2016 N 1356)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0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формирования и ведения единого реестра проверок.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2. Установить, что положения </w:t>
      </w:r>
      <w:hyperlink w:anchor="P30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635111">
        <w:rPr>
          <w:rFonts w:ascii="Times New Roman" w:hAnsi="Times New Roman" w:cs="Times New Roman"/>
          <w:sz w:val="28"/>
          <w:szCs w:val="28"/>
        </w:rPr>
        <w:t>, утвержденных настоящим постановлением, в части присвоения учетного номера проверкам и включения в единый реестр проверок информации о проверках применяются в отношении проверок, проводимых при осуществлении федерального государственного контроля (надзора) органами исполнительной власти субъектов Российской Федерации, и проверок, проводимых при осуществлении регионального государственного контроля (надзора), с 1 июля 2016 г., в отношении проверок, проводимых при осуществлении муниципального контроля, с 1 января 2017 г.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3.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предусматриваемых указанным органам на руководство и управление в сфере установленных функций.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июля 2015 г.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111" w:rsidRPr="00635111" w:rsidRDefault="00635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35111" w:rsidRPr="00635111" w:rsidRDefault="00635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35111" w:rsidRPr="00635111" w:rsidRDefault="00635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Д.МЕДВЕДЕВ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111" w:rsidRDefault="006351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5111" w:rsidRDefault="006351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5111" w:rsidRDefault="006351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5111" w:rsidRDefault="006351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5111" w:rsidRDefault="006351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5111" w:rsidRDefault="006351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5111" w:rsidRDefault="006351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5111" w:rsidRDefault="006351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5111" w:rsidRDefault="006351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5111" w:rsidRPr="00635111" w:rsidRDefault="006351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35111" w:rsidRPr="00635111" w:rsidRDefault="00635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35111" w:rsidRPr="00635111" w:rsidRDefault="00635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35111" w:rsidRPr="00635111" w:rsidRDefault="00635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от 28 апреля 2015 г. N 415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111" w:rsidRPr="00635111" w:rsidRDefault="00635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635111">
        <w:rPr>
          <w:rFonts w:ascii="Times New Roman" w:hAnsi="Times New Roman" w:cs="Times New Roman"/>
          <w:sz w:val="28"/>
          <w:szCs w:val="28"/>
        </w:rPr>
        <w:t>ПРАВИЛА ФОРМИРОВАНИЯ И ВЕДЕНИЯ ЕДИНОГО РЕЕСТРА ПРОВЕРОК</w:t>
      </w:r>
    </w:p>
    <w:p w:rsidR="00635111" w:rsidRPr="00635111" w:rsidRDefault="0063511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35111" w:rsidRPr="006351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5111" w:rsidRPr="00635111" w:rsidRDefault="00635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1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35111" w:rsidRPr="00635111" w:rsidRDefault="00635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1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6" w:history="1">
              <w:r w:rsidRPr="0063511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3511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РФ от 14.12.2016 N 1356)</w:t>
            </w:r>
          </w:p>
        </w:tc>
      </w:tr>
    </w:tbl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111" w:rsidRPr="00635111" w:rsidRDefault="006351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511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111" w:rsidRPr="00635111" w:rsidRDefault="00635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формирования и ведения единого реестра проверок при осуществлении государственного контроля (надзора) и муниципального контроля в Российской Федерации.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2. Единый реестр проверок содержит информацию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7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и информацию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Федерации, проводимых в соответствии со </w:t>
      </w:r>
      <w:hyperlink r:id="rId8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статьей 29.2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об их результатах и о принятых мерах по пресечению и (или) устранению последствий выявленных нарушений.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9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Правительства РФ от 14.12.2016 N 1356)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3. Создание единого реестра проверок, являющегося федеральной государственной информационной системой, осуществляется оператором единого реестра проверок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требований к указанной системе, разрабатываемых оператором единого реестра проверок по согласованию с Министерством экономического развития Российской Федерации.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4. Ввод в эксплуатацию единого реестра проверок осуществляется оператором единого реестра проверок в соответствии с </w:t>
      </w:r>
      <w:hyperlink r:id="rId10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сентября 2009 г. N 723 "О порядке ввода в эксплуатацию отдельных государственных информационных </w:t>
      </w:r>
      <w:r w:rsidRPr="00635111">
        <w:rPr>
          <w:rFonts w:ascii="Times New Roman" w:hAnsi="Times New Roman" w:cs="Times New Roman"/>
          <w:sz w:val="28"/>
          <w:szCs w:val="28"/>
        </w:rPr>
        <w:lastRenderedPageBreak/>
        <w:t>систем" по итогам приемочных испытаний.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5. Функционирование единого реестра проверок может осуществляться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6. Взаимодействие с федеральной государственной информационной системой "Единый портал государственных и муниципальных услуг (функций)" осуществляется с использованием единой системы межведомственного электронного взаимодействия.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7. Предоставление консультационной поддержки органам государственного контроля (надзора), органам муниципального контроля и государственным учреждениям, уполномоченным в соответствии с федеральными законами на осуществление государственного контроля (надзора) (далее - органы контроля), по вопросам использования единого реестра проверок осуществляется оператором единого реестра проверок.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8. Формирование и ведение единого реестра проверок осуществляются с использованием технологий, позволяющих обеспечить сбор, внесение в единый реестр проверок информации органами контроля, хранение информации, ее систематизацию, актуализацию, передачу, защиту, аналитическую обработку, а также внесение изменений в единый реестр проверок.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9. Единый реестр проверок ведется на государственном языке Российской Федерации.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10. Ведение единого реестра проверок, внесение в него соответствующей информации и ее предоставление осуществляются с учетом требований </w:t>
      </w:r>
      <w:hyperlink r:id="rId11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о государственной и иной охраняемой законом тайне, а также с учетом требований </w:t>
      </w:r>
      <w:hyperlink r:id="rId12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о персональных данных.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11. Каждой проверке в едином реестре проверок присваивается учетный номер, и для каждой записи указывается дата внесения ее в единый реестр проверок.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12. Органы контроля: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а) 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б) осуществляют внесение информации в единый реестр проверок в соответствии с </w:t>
      </w:r>
      <w:hyperlink w:anchor="P154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разделом IV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в) несут ответственность за достоверность информации, внесенной в единый реестр проверок.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111" w:rsidRPr="00635111" w:rsidRDefault="006351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5111">
        <w:rPr>
          <w:rFonts w:ascii="Times New Roman" w:hAnsi="Times New Roman" w:cs="Times New Roman"/>
          <w:b/>
          <w:sz w:val="28"/>
          <w:szCs w:val="28"/>
        </w:rPr>
        <w:lastRenderedPageBreak/>
        <w:t>II. Состав информации единого реестра проверок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111" w:rsidRPr="00635111" w:rsidRDefault="00635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635111">
        <w:rPr>
          <w:rFonts w:ascii="Times New Roman" w:hAnsi="Times New Roman" w:cs="Times New Roman"/>
          <w:sz w:val="28"/>
          <w:szCs w:val="28"/>
        </w:rPr>
        <w:t xml:space="preserve">13. Единый реестр проверок в части плановых и внеплановых проверок юридических лиц и индивидуальных предпринимателей, проводимых в соответствии с Федеральным </w:t>
      </w:r>
      <w:hyperlink r:id="rId13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включает в себя: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Правительства РФ от 14.12.2016 N 1356)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635111">
        <w:rPr>
          <w:rFonts w:ascii="Times New Roman" w:hAnsi="Times New Roman" w:cs="Times New Roman"/>
          <w:sz w:val="28"/>
          <w:szCs w:val="28"/>
        </w:rPr>
        <w:t>а) информацию о проверке, содержащую: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учетный номер и дату присвоения учетного номера проверки;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дату и номер распоряжения или приказа руководителя (заместителя руководителя) органа контроля о проведении проверки;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вид проверки (плановая, внеплановая);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форму проверки (выездная, документарная);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 согласовании проведения проверки с органами прокуратуры в случае, если такое согласование проводилось;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 включении плановой проверки в ежегодный сводный план проведения плановых проверок;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б) информацию об органе контроля, содержащую: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наименование органа контроля;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указание на реестровый номер функции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635111">
        <w:rPr>
          <w:rFonts w:ascii="Times New Roman" w:hAnsi="Times New Roman" w:cs="Times New Roman"/>
          <w:sz w:val="28"/>
          <w:szCs w:val="28"/>
        </w:rPr>
        <w:t>в) информацию о лице, в отношении которого проводится проверка, содержащую: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lastRenderedPageBreak/>
        <w:t>наименование юридического лица или фамилию, имя, отчество (последнее - при наличии) индивидуального предпринимателя, в отношении которого проводится проверка;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лица,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место нахождения юридического лица (его филиалов, представительств, обособленных структурных подразделений), в отношении которого проводится проверка;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место нахождения опасных производственных объектов, гидротехнических сооружений, объектов использования атомной энергии, если проводятся мероприятия по контролю в отношении таких объектов;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635111">
        <w:rPr>
          <w:rFonts w:ascii="Times New Roman" w:hAnsi="Times New Roman" w:cs="Times New Roman"/>
          <w:sz w:val="28"/>
          <w:szCs w:val="28"/>
        </w:rPr>
        <w:t xml:space="preserve">г) информацию об уведомлении проверяемого лица о проведении проверки с указанием даты и способа уведомления в случаях, предусмотренных Федеральным </w:t>
      </w:r>
      <w:hyperlink r:id="rId15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Правительства РФ от 14.12.2016 N 1356)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0"/>
      <w:bookmarkEnd w:id="5"/>
      <w:r w:rsidRPr="00635111">
        <w:rPr>
          <w:rFonts w:ascii="Times New Roman" w:hAnsi="Times New Roman" w:cs="Times New Roman"/>
          <w:sz w:val="28"/>
          <w:szCs w:val="28"/>
        </w:rPr>
        <w:t>д) информацию о результатах проверки, содержащую: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дату, время и место составления акта проверки;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дату, время, продолжительность и место проведения проверки;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наименование проверяемого юридического лица или фамилию, имя и отчество (последнее - при наличии) индивидуального предпринимателя;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и должность должностного лица (должностных лиц), проводившего проверку;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</w:t>
      </w:r>
      <w:r w:rsidRPr="00635111">
        <w:rPr>
          <w:rFonts w:ascii="Times New Roman" w:hAnsi="Times New Roman" w:cs="Times New Roman"/>
          <w:sz w:val="28"/>
          <w:szCs w:val="28"/>
        </w:rPr>
        <w:lastRenderedPageBreak/>
        <w:t>проверки, о наличии их подписей или об отказе от совершения подписи;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актов);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 причинах невозможности проведения проверки (в случае если проверка не проведена);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635111">
        <w:rPr>
          <w:rFonts w:ascii="Times New Roman" w:hAnsi="Times New Roman" w:cs="Times New Roman"/>
          <w:sz w:val="28"/>
          <w:szCs w:val="28"/>
        </w:rPr>
        <w:t>е) информацию о мерах, принятых по результатам проверки, содержащую: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 направлении материалов о выявленных нарушениях обязательных требований или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 фактах невыполнения предписаний органов контроля об устранении выявленного нарушения обязательных требований и (или) требований, установленных муниципальными правовыми актами (с указанием реквизитов выданных предписаний);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перечень примененных мер обеспечения производства по делу об административном правонарушении;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 привлечении к административной ответственности виновных лиц;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 приостановлении или об аннулировании ранее выданных разрешений, лицензий, аттестатов аккредитации и иных документов, имеющих разрешительный характер;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об отзыве продукции;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 выполнении лицом, в отношении которого проводилась проверка, предписания об устранении выявленных нарушений;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lastRenderedPageBreak/>
        <w:t>сведения об исполнении постановления по делу об административном правонарушении;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об обжаловании решений и действий (бездействия) органа контроля либо его должностных лиц и о результатах такого обжалования;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ж) информацию об отмене результатов проверки в случае, если такая отмена была произведена.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r w:rsidRPr="00635111">
        <w:rPr>
          <w:rFonts w:ascii="Times New Roman" w:hAnsi="Times New Roman" w:cs="Times New Roman"/>
          <w:sz w:val="28"/>
          <w:szCs w:val="28"/>
        </w:rPr>
        <w:t xml:space="preserve">13(1). Единый реестр проверок в части плановых и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Федерации, проводимых в соответствии со </w:t>
      </w:r>
      <w:hyperlink r:id="rId17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статьей 29.2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включает в себя: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4"/>
      <w:bookmarkEnd w:id="8"/>
      <w:r w:rsidRPr="00635111">
        <w:rPr>
          <w:rFonts w:ascii="Times New Roman" w:hAnsi="Times New Roman" w:cs="Times New Roman"/>
          <w:sz w:val="28"/>
          <w:szCs w:val="28"/>
        </w:rPr>
        <w:t>а) информацию о проверке, содержащую: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учетный номер и дату присвоения учетного номера проверки;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дату и номер распоряжения или приказа руководителя (заместителя руководителя) органа контроля о проведении проверки;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правовые основания проведения проверки, в том числе подлежащие проверке обязательные требования;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вид проверки (плановая, внеплановая);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форму проверки (выездная, документарная);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 согласовании проведения проверки с органами прокуратуры в случае, если такое согласование проводилось;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 включении плановой проверки в ежегодный сводный план проведения плановых проверок;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б) информацию об органе контроля, содержащую: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наименование органа контроля;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и должность должностного лица (должностных лиц), уполномоченного на проведение проверки, а также экспертов и представителей экспертных организаций, привлекаемых к проведению проверки;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 w:rsidRPr="00635111">
        <w:rPr>
          <w:rFonts w:ascii="Times New Roman" w:hAnsi="Times New Roman" w:cs="Times New Roman"/>
          <w:sz w:val="28"/>
          <w:szCs w:val="28"/>
        </w:rPr>
        <w:lastRenderedPageBreak/>
        <w:t>в) информацию об органе государственной власти субъекта Российской Федерации или должностном лице органа государственной власти субъекта Российской Федерации, в отношении которых проводится проверка, содержащую: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наименование органа государственной власти субъекта Российской Федерации или фамилию, имя, отчество (последнее - при наличии) должностного лица органа государственной власти субъекта Российской Федерации;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место нахождения органа государственной власти субъекта Российской Федерации или должностного лица органа государственной власти субъекта Российской Федерации, в отношении которых проводится проверка;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1"/>
      <w:bookmarkEnd w:id="10"/>
      <w:r w:rsidRPr="00635111">
        <w:rPr>
          <w:rFonts w:ascii="Times New Roman" w:hAnsi="Times New Roman" w:cs="Times New Roman"/>
          <w:sz w:val="28"/>
          <w:szCs w:val="28"/>
        </w:rPr>
        <w:t>г) информацию о результатах проверки, содержащую: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дату, время и место составления акта проверки;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дату, время, продолжительность и место проведения проверки;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наименование проверяемого органа государственной власти субъекта Российской Федерации или фамилию, имя, отчество (последнее - при наличии) должностного лица органа государственной власти субъекта Российской Федерации;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и должность должностного лица (должностных лиц), проводившего проверку;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и должность руководителя, иного должностного лица органа государственной власти субъекта Российской Федерации, присутствовавших при проведении проверки;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об ознакомлении или отказе от ознакомления с актом проверки руководителя органа государственной власти субъекта Российской Федерации, должностного лица органа государственной власти субъекта Российской Федерации, присутствовавших при проведении проверки, о наличии их подписей или об отказе от совершения подписи;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 выявленных нарушениях обязательных требований, об их характере и лицах, допустивших указанные нарушения (с указанием положений правовых актов);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указание на отсутствие выявленных нарушений обязательных требований (в случае если нарушений обязательных требований не выявлено);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 причинах невозможности проведения проверки (в случае если проверка не проведена);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1"/>
      <w:bookmarkEnd w:id="11"/>
      <w:r w:rsidRPr="00635111">
        <w:rPr>
          <w:rFonts w:ascii="Times New Roman" w:hAnsi="Times New Roman" w:cs="Times New Roman"/>
          <w:sz w:val="28"/>
          <w:szCs w:val="28"/>
        </w:rPr>
        <w:t>д) информацию о мерах, принятых по результатам проверки, содержащую: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lastRenderedPageBreak/>
        <w:t>сведения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 направлении материалов о выявленных нарушениях обязательных требований в государственные органы в соответствии с их компетенцией;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 выполнении предписаний органов контроля об устранении выявленных нарушений обязательных требований (с указанием реквизитов выданных предписаний);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 фактах невыполнения предписаний органов контроля об устранении выявленных нарушений обязательных требований (с указанием реквизитов выданных предписаний);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перечень примененных мер обеспечения производства по делу об административном правонарушении;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 привлечении к административной ответственности виновных лиц;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об исполнении постановления по делу об административном правонарушении;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сведения об обжаловании решений и действий (бездействия) органа контроля либо его должностных лиц и о результатах такого обжалования;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е) информацию об отмене результатов проверки в случае, если такая отмена была произведена.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(п. 13(1) введен </w:t>
      </w:r>
      <w:hyperlink r:id="rId18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Правительства РФ от 14.12.2016 N 1356)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111" w:rsidRPr="00635111" w:rsidRDefault="006351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5111">
        <w:rPr>
          <w:rFonts w:ascii="Times New Roman" w:hAnsi="Times New Roman" w:cs="Times New Roman"/>
          <w:b/>
          <w:sz w:val="28"/>
          <w:szCs w:val="28"/>
        </w:rPr>
        <w:t>III. Порядок присвоения учетного номера проверки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111" w:rsidRPr="00635111" w:rsidRDefault="00635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14. Учетный номер проверки присваивается в автоматическом режиме с момента внесения в единый реестр проверок информации, указанной в </w:t>
      </w:r>
      <w:hyperlink w:anchor="P57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"в" пункта 13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4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"в" пункта 13(1)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Правительства РФ от 14.12.2016 N 1356)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Учетный номер проверки присваивается однократно и не может быть изменен.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Учетный номер повторно не используется.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15. Учетный номер проверки состоит из следующих частей: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а) 1-я часть - две цифры, определяющие код региона по месту издания распоряжения или приказа руководителя (заместителя руководителя) органа контроля о проведении проверки (при невозможности определения кода региона указывается значение "00");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lastRenderedPageBreak/>
        <w:t>б) 2-я часть - две цифры, определяющие последние две цифры года проведения проверки;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в) 3-я часть - восемь цифр, определяющих порядковый номер проверки, генерируемых для каждой новой проверки последовательно.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111" w:rsidRPr="00635111" w:rsidRDefault="006351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154"/>
      <w:bookmarkEnd w:id="12"/>
      <w:r w:rsidRPr="00635111">
        <w:rPr>
          <w:rFonts w:ascii="Times New Roman" w:hAnsi="Times New Roman" w:cs="Times New Roman"/>
          <w:b/>
          <w:sz w:val="28"/>
          <w:szCs w:val="28"/>
        </w:rPr>
        <w:t>IV. Порядок включения информации в единый реестр проверок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111" w:rsidRPr="00635111" w:rsidRDefault="00635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16. При организации и проведении плановых и внеплановых проверок, за исключением внеплановых проверок, указанных в </w:t>
      </w:r>
      <w:hyperlink w:anchor="P158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настоящих Правил, информация, указанная в </w:t>
      </w:r>
      <w:hyperlink w:anchor="P57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"в" пункта 13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4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"в" пункта 13(1)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настоящих Правил,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(заместителя руководителя) органа контроля о проведении проверки.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Правительства РФ от 14.12.2016 N 1356)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8"/>
      <w:bookmarkEnd w:id="13"/>
      <w:r w:rsidRPr="00635111">
        <w:rPr>
          <w:rFonts w:ascii="Times New Roman" w:hAnsi="Times New Roman" w:cs="Times New Roman"/>
          <w:sz w:val="28"/>
          <w:szCs w:val="28"/>
        </w:rPr>
        <w:t xml:space="preserve">17. При организации и проведении внеплановых проверок по основаниям, указанным в </w:t>
      </w:r>
      <w:hyperlink r:id="rId21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2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части 12 статьи 10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в </w:t>
      </w:r>
      <w:hyperlink r:id="rId23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пункте 5 статьи 29.2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внеплановых проверок, 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проверки, информация, указанная в </w:t>
      </w:r>
      <w:hyperlink w:anchor="P57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"в" пункта 13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4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"в" пункта 13(1)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настоящих Правил,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проверки.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(п. 17 в ред. </w:t>
      </w:r>
      <w:hyperlink r:id="rId24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Правительства РФ от 14.12.2016 N 1356)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18. Информация, указанная в </w:t>
      </w:r>
      <w:hyperlink w:anchor="P78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13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настоящих Правил, подлежит внесению в единый реестр проверок уполномоченным должностным лицом органа контроля не позднее дня направления уведомления.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19. Информация, указанная в </w:t>
      </w:r>
      <w:hyperlink w:anchor="P80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13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1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13(1)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настоящих Правил, подлежит внесению в единый реестр проверок уполномоченным должностным лицом органа контроля не позднее 10 рабочих дней со дня окончания проверки.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Правительства РФ от 14.12.2016 N 1356)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20. Информация, указанная в </w:t>
      </w:r>
      <w:hyperlink w:anchor="P91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подпункте "е" пункта 13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1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13(1)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настоящих Правил, подлежит внесению в единый реестр проверок уполномоченным должностным лицом органа контроля не позднее </w:t>
      </w:r>
      <w:r w:rsidRPr="00635111">
        <w:rPr>
          <w:rFonts w:ascii="Times New Roman" w:hAnsi="Times New Roman" w:cs="Times New Roman"/>
          <w:sz w:val="28"/>
          <w:szCs w:val="28"/>
        </w:rPr>
        <w:lastRenderedPageBreak/>
        <w:t>5 рабочих дней со дня поступления такой информации в орган контроля.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Правительства РФ от 14.12.2016 N 1356)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21. Информация, содержащаяся в информационных системах органов контроля и подлежащая размещению в едином реестре проверок,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системами. Основания и порядок подключения к единому реестру проверок других информационных систем определяются оператором единого реестра проверок.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22.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(заместителем руководителя) органа контроля, издавшим распоряжение или приказ о проведении проверки, не позднее 10 рабочих дней со дня поступления обращения в орган контроля.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В случае признания таких обращений обоснованными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обращения.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111" w:rsidRPr="00635111" w:rsidRDefault="006351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5111">
        <w:rPr>
          <w:rFonts w:ascii="Times New Roman" w:hAnsi="Times New Roman" w:cs="Times New Roman"/>
          <w:b/>
          <w:sz w:val="28"/>
          <w:szCs w:val="28"/>
        </w:rPr>
        <w:t>V. Порядок предоставления информации и обеспечение доступа</w:t>
      </w:r>
    </w:p>
    <w:p w:rsidR="00635111" w:rsidRPr="00635111" w:rsidRDefault="006351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11">
        <w:rPr>
          <w:rFonts w:ascii="Times New Roman" w:hAnsi="Times New Roman" w:cs="Times New Roman"/>
          <w:b/>
          <w:sz w:val="28"/>
          <w:szCs w:val="28"/>
        </w:rPr>
        <w:t>к информации, содержащейся в едином реестре проверок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111" w:rsidRPr="00635111" w:rsidRDefault="00635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23. Предоставление информации, содержащейся в едином реестре проверок, осуществляется посредством обеспечения доступа к единому реестру проверок на безвозмездной основе.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>24. Органы прокуратуры, Министерство экономического развития Российской Федерации, а также Уполномоченный при Президенте Российской Федерации по защите прав предпринимателей имеют неограниченный доступ к информации, содержащейся в едином реестре проверок.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Центральные аппараты федеральных органов исполнительной власти, уполномоченных на осуществление государственного контроля (надзора), имеют доступ к указанной в </w:t>
      </w:r>
      <w:hyperlink w:anchor="P55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пунктах 13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3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13(1)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настоящих Правил информации, содержащейся в едином реестре проверок, в отношении проверок в рамках их установленной компетенции.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7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Правительства РФ от 14.12.2016 N 1356)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Уполномоченный по защите прав предпринимателей в субъекте Российской Федерации имеет доступ к указанной в </w:t>
      </w:r>
      <w:hyperlink w:anchor="P55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пунктах 13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3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13(1)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настоящих Правил информации, содержащейся в едином реестре проверок, в отношении проверок, проводимых на территории соответствующего субъекта Российской Федерации.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Правительства РФ от 14.12.2016 N 1356)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Территориальные органы федеральных органов исполнительной власти, уполномоченных на осуществление государственного контроля (надзора), органы исполнительной власти субъектов Российской Федерации, уполномоченные на осуществление государственного контроля (надзора), государственные учреждения, уполномоченные в соответствии с федеральными законами на осуществление государственного контроля (надзора), имеют доступ к указанной в </w:t>
      </w:r>
      <w:hyperlink w:anchor="P55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пунктах 13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3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13(1)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настоящих Правил информации, содержащейся в едином реестре проверок, в отношении проверок, проводимых на территории соответствующего субъекта Российской Федерации, в рамках их установленной компетенции.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Правительства РФ от 14.12.2016 N 1356)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уполномоченные на осуществление муниципального контроля, имеют доступ к указанной в </w:t>
      </w:r>
      <w:hyperlink w:anchor="P55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настоящих Правил информации, содержащейся в едином реестре проверок, в отношении проверок, проводимых соответствующим органом местного самоуправления.</w:t>
      </w:r>
    </w:p>
    <w:p w:rsidR="00635111" w:rsidRPr="00635111" w:rsidRDefault="0063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25. Доступ к общедоступной информации, содержащейся в едином реестре проверок, указанной в </w:t>
      </w:r>
      <w:hyperlink r:id="rId30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13.3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 проверок на специализированном сайте в информационно-телекоммуникационной сети "Интернет", в том числе в форме открытых данных.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11">
        <w:rPr>
          <w:rFonts w:ascii="Times New Roman" w:hAnsi="Times New Roman" w:cs="Times New Roman"/>
          <w:sz w:val="28"/>
          <w:szCs w:val="28"/>
        </w:rPr>
        <w:t xml:space="preserve">(п. 25 в ред. </w:t>
      </w:r>
      <w:hyperlink r:id="rId31" w:history="1">
        <w:r w:rsidRPr="0063511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5111">
        <w:rPr>
          <w:rFonts w:ascii="Times New Roman" w:hAnsi="Times New Roman" w:cs="Times New Roman"/>
          <w:sz w:val="28"/>
          <w:szCs w:val="28"/>
        </w:rPr>
        <w:t xml:space="preserve"> Правительства РФ от 14.12.2016 N 1356)</w:t>
      </w: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111" w:rsidRPr="00635111" w:rsidRDefault="0063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111" w:rsidRPr="00635111" w:rsidRDefault="006351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26E13" w:rsidRPr="00635111" w:rsidRDefault="00D26E13">
      <w:pPr>
        <w:rPr>
          <w:rFonts w:ascii="Times New Roman" w:hAnsi="Times New Roman" w:cs="Times New Roman"/>
          <w:sz w:val="24"/>
          <w:szCs w:val="24"/>
        </w:rPr>
      </w:pPr>
    </w:p>
    <w:sectPr w:rsidR="00D26E13" w:rsidRPr="00635111" w:rsidSect="0063511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5111"/>
    <w:rsid w:val="00311482"/>
    <w:rsid w:val="00635111"/>
    <w:rsid w:val="007C3F85"/>
    <w:rsid w:val="00D2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37B779098059D2E665822503246D6A09DA679CE003F5C9086693D411D2814C535A81B40l720G" TargetMode="External"/><Relationship Id="rId13" Type="http://schemas.openxmlformats.org/officeDocument/2006/relationships/hyperlink" Target="consultantplus://offline/ref=30637B779098059D2E665822503246D6A194A47EC4043F5C9086693D41l12DG" TargetMode="External"/><Relationship Id="rId18" Type="http://schemas.openxmlformats.org/officeDocument/2006/relationships/hyperlink" Target="consultantplus://offline/ref=30637B779098059D2E665822503246D6A19DAA73C3093F5C9086693D411D2814C535A81E4676A597lC2CG" TargetMode="External"/><Relationship Id="rId26" Type="http://schemas.openxmlformats.org/officeDocument/2006/relationships/hyperlink" Target="consultantplus://offline/ref=30637B779098059D2E665822503246D6A19DAA73C3093F5C9086693D411D2814C535A81E4676A590lC2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637B779098059D2E665822503246D6A194A47EC4043F5C9086693D411D2814C535A81E47l726G" TargetMode="External"/><Relationship Id="rId7" Type="http://schemas.openxmlformats.org/officeDocument/2006/relationships/hyperlink" Target="consultantplus://offline/ref=30637B779098059D2E665822503246D6A194A47EC4043F5C9086693D41l12DG" TargetMode="External"/><Relationship Id="rId12" Type="http://schemas.openxmlformats.org/officeDocument/2006/relationships/hyperlink" Target="consultantplus://offline/ref=30637B779098059D2E665822503246D6A195A472C3083F5C9086693D41l12DG" TargetMode="External"/><Relationship Id="rId17" Type="http://schemas.openxmlformats.org/officeDocument/2006/relationships/hyperlink" Target="consultantplus://offline/ref=30637B779098059D2E665822503246D6A09DA679CE003F5C9086693D411D2814C535A81B40l720G" TargetMode="External"/><Relationship Id="rId25" Type="http://schemas.openxmlformats.org/officeDocument/2006/relationships/hyperlink" Target="consultantplus://offline/ref=30637B779098059D2E665822503246D6A19DAA73C3093F5C9086693D411D2814C535A81E4676A590lC25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637B779098059D2E665822503246D6A19DAA73C3093F5C9086693D411D2814C535A81E4676A597lC23G" TargetMode="External"/><Relationship Id="rId20" Type="http://schemas.openxmlformats.org/officeDocument/2006/relationships/hyperlink" Target="consultantplus://offline/ref=30637B779098059D2E665822503246D6A19DAA73C3093F5C9086693D411D2814C535A81E4676A593lC2CG" TargetMode="External"/><Relationship Id="rId29" Type="http://schemas.openxmlformats.org/officeDocument/2006/relationships/hyperlink" Target="consultantplus://offline/ref=30637B779098059D2E665822503246D6A19DAA73C3093F5C9086693D411D2814C535A81E4676A590lC2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37B779098059D2E665822503246D6A19DAA73C3093F5C9086693D411D2814C535A81E4676A597lC25G" TargetMode="External"/><Relationship Id="rId11" Type="http://schemas.openxmlformats.org/officeDocument/2006/relationships/hyperlink" Target="consultantplus://offline/ref=30637B779098059D2E665822503246D6AA9EAB73C60A625698DF653Fl426G" TargetMode="External"/><Relationship Id="rId24" Type="http://schemas.openxmlformats.org/officeDocument/2006/relationships/hyperlink" Target="consultantplus://offline/ref=30637B779098059D2E665822503246D6A19DAA73C3093F5C9086693D411D2814C535A81E4676A593lC2D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0637B779098059D2E665822503246D6A19DAA73C3093F5C9086693D411D2814C535A81E4676A597lC24G" TargetMode="External"/><Relationship Id="rId15" Type="http://schemas.openxmlformats.org/officeDocument/2006/relationships/hyperlink" Target="consultantplus://offline/ref=30637B779098059D2E665822503246D6A194A47EC4043F5C9086693D41l12DG" TargetMode="External"/><Relationship Id="rId23" Type="http://schemas.openxmlformats.org/officeDocument/2006/relationships/hyperlink" Target="consultantplus://offline/ref=30637B779098059D2E665822503246D6A09DA679CE003F5C9086693D411D2814C535A81B41l72EG" TargetMode="External"/><Relationship Id="rId28" Type="http://schemas.openxmlformats.org/officeDocument/2006/relationships/hyperlink" Target="consultantplus://offline/ref=30637B779098059D2E665822503246D6A19DAA73C3093F5C9086693D411D2814C535A81E4676A590lC27G" TargetMode="External"/><Relationship Id="rId10" Type="http://schemas.openxmlformats.org/officeDocument/2006/relationships/hyperlink" Target="consultantplus://offline/ref=30637B779098059D2E665822503246D6A299AB7EC1063F5C9086693D41l12DG" TargetMode="External"/><Relationship Id="rId19" Type="http://schemas.openxmlformats.org/officeDocument/2006/relationships/hyperlink" Target="consultantplus://offline/ref=30637B779098059D2E665822503246D6A19DAA73C3093F5C9086693D411D2814C535A81E4676A593lC23G" TargetMode="External"/><Relationship Id="rId31" Type="http://schemas.openxmlformats.org/officeDocument/2006/relationships/hyperlink" Target="consultantplus://offline/ref=30637B779098059D2E665822503246D6A19DAA73C3093F5C9086693D411D2814C535A81E4676A590lC20G" TargetMode="External"/><Relationship Id="rId4" Type="http://schemas.openxmlformats.org/officeDocument/2006/relationships/hyperlink" Target="consultantplus://offline/ref=30637B779098059D2E665822503246D6A19DAA73C3093F5C9086693D411D2814C535A81E4676A596lC21G" TargetMode="External"/><Relationship Id="rId9" Type="http://schemas.openxmlformats.org/officeDocument/2006/relationships/hyperlink" Target="consultantplus://offline/ref=30637B779098059D2E665822503246D6A19DAA73C3093F5C9086693D411D2814C535A81E4676A597lC26G" TargetMode="External"/><Relationship Id="rId14" Type="http://schemas.openxmlformats.org/officeDocument/2006/relationships/hyperlink" Target="consultantplus://offline/ref=30637B779098059D2E665822503246D6A19DAA73C3093F5C9086693D411D2814C535A81E4676A597lC21G" TargetMode="External"/><Relationship Id="rId22" Type="http://schemas.openxmlformats.org/officeDocument/2006/relationships/hyperlink" Target="consultantplus://offline/ref=30637B779098059D2E665822503246D6A194A47EC4043F5C9086693D411D2814C535A81D43l72EG" TargetMode="External"/><Relationship Id="rId27" Type="http://schemas.openxmlformats.org/officeDocument/2006/relationships/hyperlink" Target="consultantplus://offline/ref=30637B779098059D2E665822503246D6A19DAA73C3093F5C9086693D411D2814C535A81E4676A590lC27G" TargetMode="External"/><Relationship Id="rId30" Type="http://schemas.openxmlformats.org/officeDocument/2006/relationships/hyperlink" Target="consultantplus://offline/ref=30637B779098059D2E665822503246D6A194A47EC4043F5C9086693D411D2814C535A81E4El7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4329</Words>
  <Characters>24677</Characters>
  <Application>Microsoft Office Word</Application>
  <DocSecurity>0</DocSecurity>
  <Lines>205</Lines>
  <Paragraphs>57</Paragraphs>
  <ScaleCrop>false</ScaleCrop>
  <Company/>
  <LinksUpToDate>false</LinksUpToDate>
  <CharactersWithSpaces>28949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2</cp:revision>
  <cp:lastPrinted>2018-10-09T06:58:00Z</cp:lastPrinted>
  <dcterms:created xsi:type="dcterms:W3CDTF">2019-02-25T14:18:00Z</dcterms:created>
  <dcterms:modified xsi:type="dcterms:W3CDTF">2019-02-25T14:18:00Z</dcterms:modified>
</cp:coreProperties>
</file>