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3" w:rsidRPr="00BF02F3" w:rsidRDefault="0074717A" w:rsidP="003E5625">
      <w:pPr>
        <w:ind w:left="-567"/>
        <w:rPr>
          <w:rFonts w:ascii="Segoe UI" w:hAnsi="Segoe UI" w:cs="Segoe UI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BF02F3" w:rsidRPr="00BF02F3">
        <w:rPr>
          <w:rFonts w:ascii="Segoe UI" w:hAnsi="Segoe UI" w:cs="Segoe UI"/>
          <w:sz w:val="32"/>
          <w:szCs w:val="32"/>
        </w:rPr>
        <w:t>Совершенствование кадастровой деятельности</w:t>
      </w:r>
    </w:p>
    <w:p w:rsidR="00BF02F3" w:rsidRPr="00BF02F3" w:rsidRDefault="00BF02F3" w:rsidP="00BF02F3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BF02F3" w:rsidRPr="00BF02F3" w:rsidRDefault="00BF02F3" w:rsidP="00BF02F3">
      <w:pPr>
        <w:tabs>
          <w:tab w:val="left" w:pos="4145"/>
        </w:tabs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В Управлении Росреестра по Тверской области прошёл семинар кадастровых инженеров</w:t>
      </w:r>
    </w:p>
    <w:p w:rsidR="00BF02F3" w:rsidRPr="00BF02F3" w:rsidRDefault="00BF02F3" w:rsidP="00BF02F3">
      <w:pPr>
        <w:tabs>
          <w:tab w:val="left" w:pos="4145"/>
        </w:tabs>
        <w:spacing w:after="0" w:line="240" w:lineRule="auto"/>
        <w:jc w:val="both"/>
        <w:rPr>
          <w:rFonts w:ascii="Segoe UI" w:hAnsi="Segoe UI" w:cs="Segoe UI"/>
        </w:rPr>
      </w:pPr>
      <w:r w:rsidRPr="00BF02F3">
        <w:rPr>
          <w:rFonts w:ascii="Segoe UI" w:hAnsi="Segoe UI" w:cs="Segoe UI"/>
        </w:rPr>
        <w:tab/>
      </w:r>
    </w:p>
    <w:p w:rsidR="00BF02F3" w:rsidRPr="00BF02F3" w:rsidRDefault="00BF02F3" w:rsidP="00BF02F3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02F3">
        <w:rPr>
          <w:rFonts w:ascii="Segoe UI" w:hAnsi="Segoe UI" w:cs="Segoe UI"/>
          <w:sz w:val="22"/>
          <w:szCs w:val="22"/>
        </w:rPr>
        <w:t xml:space="preserve">7 июля на площадке Управления Росреестра по Тверской области прошёл консультационный семинар кадастровых инженеров. Темой мероприятия, организатором которого выступил Тверской филиал Ассоциации СРО «Кадастровые инженеры», стало совершенствование законодательства в сфере кадастрового учёта.  </w:t>
      </w: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0644AB" w:rsidRPr="003E5625" w:rsidRDefault="000644AB" w:rsidP="000644AB">
      <w:pPr>
        <w:spacing w:after="0" w:line="240" w:lineRule="auto"/>
        <w:jc w:val="both"/>
        <w:rPr>
          <w:rFonts w:ascii="Segoe UI" w:hAnsi="Segoe UI" w:cs="Segoe UI"/>
        </w:rPr>
      </w:pPr>
      <w:r w:rsidRPr="00BF02F3">
        <w:rPr>
          <w:rFonts w:ascii="Segoe UI" w:hAnsi="Segoe UI" w:cs="Segoe UI"/>
        </w:rPr>
        <w:t>В семинаре приняли участие заместитель начальника Управления организации учётно-регистрационных действий ФГБУ «ФКП Росреестра» Максим Щукин, заместитель руководителя Управления Росреестра по Тверской области Ирина Миронова, председатель Образовательно-методической коллегии Национального объединения кадастровых инженеров, генеральный директор Ассоциации СРО «Кадастровые инженеры» Марина Петрушина, член Экспертного совета Ассоциации СРО «Кадастровые инженеры» Евгений Лаврентьев,</w:t>
      </w:r>
      <w:r w:rsidRPr="00BF02F3">
        <w:rPr>
          <w:rStyle w:val="a5"/>
          <w:rFonts w:ascii="Segoe UI" w:hAnsi="Segoe UI" w:cs="Segoe UI"/>
          <w:color w:val="auto"/>
          <w:u w:val="none"/>
        </w:rPr>
        <w:t xml:space="preserve"> д</w:t>
      </w:r>
      <w:r w:rsidRPr="00BF02F3">
        <w:rPr>
          <w:rStyle w:val="a8"/>
          <w:rFonts w:ascii="Segoe UI" w:hAnsi="Segoe UI" w:cs="Segoe UI"/>
          <w:b w:val="0"/>
        </w:rPr>
        <w:t xml:space="preserve">иректор ГБУ Тверской области «Центр кадастровой оценки и технической инвентаризации» </w:t>
      </w:r>
      <w:r w:rsidRPr="00BF02F3">
        <w:rPr>
          <w:rFonts w:ascii="Segoe UI" w:hAnsi="Segoe UI" w:cs="Segoe UI"/>
        </w:rPr>
        <w:t xml:space="preserve">Ольга Новосёлова, начальники отделов Управления Росреестра по Тверской области и регионального филиала Федеральной кадастровой палаты. </w:t>
      </w:r>
    </w:p>
    <w:p w:rsidR="000644AB" w:rsidRPr="003E5625" w:rsidRDefault="000644AB" w:rsidP="000644AB">
      <w:pPr>
        <w:spacing w:after="0" w:line="240" w:lineRule="auto"/>
        <w:jc w:val="both"/>
        <w:rPr>
          <w:rFonts w:ascii="Segoe UI" w:hAnsi="Segoe UI" w:cs="Segoe UI"/>
        </w:rPr>
      </w:pPr>
    </w:p>
    <w:p w:rsidR="00BF02F3" w:rsidRP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  <w:r w:rsidRPr="00BF02F3">
        <w:rPr>
          <w:rFonts w:ascii="Segoe UI" w:hAnsi="Segoe UI" w:cs="Segoe UI"/>
        </w:rPr>
        <w:t>Вопросы, вошедшие в программу семинара, касались нове</w:t>
      </w:r>
      <w:proofErr w:type="gramStart"/>
      <w:r w:rsidRPr="00BF02F3">
        <w:rPr>
          <w:rFonts w:ascii="Segoe UI" w:hAnsi="Segoe UI" w:cs="Segoe UI"/>
        </w:rPr>
        <w:t>лл в сф</w:t>
      </w:r>
      <w:proofErr w:type="gramEnd"/>
      <w:r w:rsidRPr="00BF02F3">
        <w:rPr>
          <w:rFonts w:ascii="Segoe UI" w:hAnsi="Segoe UI" w:cs="Segoe UI"/>
        </w:rPr>
        <w:t xml:space="preserve">ере государственного кадастрового учёта объектов капитального строительства, перспектив законодательного развития в сфере земельно-имущественных отношений, систематизации нормативно-правовых актов в области кадастровых отношений. Также до участников семинара были доведены разъяснения (в том числе, Минэкономразвития России и Росреестра) актуальных нормативно-правовых актов. Кроме того, в ходе мероприятия присутствующие имели возможность задать интересующие их вопросы, связанные с различными проблемами в сфере кадастровой деятельности. </w:t>
      </w: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BF02F3" w:rsidRPr="00BF02F3" w:rsidRDefault="00BF02F3" w:rsidP="00BF02F3">
      <w:pPr>
        <w:spacing w:after="0" w:line="240" w:lineRule="auto"/>
        <w:jc w:val="both"/>
        <w:rPr>
          <w:rFonts w:ascii="Segoe UI" w:hAnsi="Segoe UI" w:cs="Segoe UI"/>
          <w:i/>
        </w:rPr>
      </w:pPr>
      <w:r w:rsidRPr="00BF02F3">
        <w:rPr>
          <w:rFonts w:ascii="Segoe UI" w:hAnsi="Segoe UI" w:cs="Segoe UI"/>
          <w:b/>
          <w:bCs/>
        </w:rPr>
        <w:t xml:space="preserve">Заместитель руководителя Управления Росреестра по Тверской области Ирина Миронова: </w:t>
      </w:r>
      <w:r w:rsidRPr="00BF02F3">
        <w:rPr>
          <w:rFonts w:ascii="Segoe UI" w:hAnsi="Segoe UI" w:cs="Segoe UI"/>
          <w:bCs/>
          <w:i/>
        </w:rPr>
        <w:t xml:space="preserve">«Управление Росреестра по Тверской области всегда открыто для диалога с представителями кадастрового сообщества,  повышение профессионализма которых – одна из целей проведения подобных мероприятий. Анализ и систематизация нормативно-правовых актов, представленные в ходе семинара, позволят </w:t>
      </w:r>
      <w:r w:rsidRPr="00BF02F3">
        <w:rPr>
          <w:rFonts w:ascii="Segoe UI" w:hAnsi="Segoe UI" w:cs="Segoe UI"/>
          <w:i/>
          <w:color w:val="000000"/>
          <w:shd w:val="clear" w:color="auto" w:fill="FFFFFF"/>
        </w:rPr>
        <w:t>кадастровым инженерам в дальнейшем избежать ошибок при выполнении ими кадастровых работ, что, в свою очередь, скажется на снижении показателей по приостановкам и отказам</w:t>
      </w:r>
      <w:r w:rsidRPr="00BF02F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F02F3">
        <w:rPr>
          <w:rFonts w:ascii="Segoe UI" w:hAnsi="Segoe UI" w:cs="Segoe UI"/>
          <w:i/>
          <w:color w:val="000000"/>
          <w:shd w:val="clear" w:color="auto" w:fill="FFFFFF"/>
        </w:rPr>
        <w:t>при осуществлении государственного кадастрового учёта и (или) государственной регистрации прав</w:t>
      </w:r>
      <w:r w:rsidRPr="00BF02F3">
        <w:rPr>
          <w:rFonts w:ascii="Segoe UI" w:hAnsi="Segoe UI" w:cs="Segoe UI"/>
          <w:i/>
        </w:rPr>
        <w:t xml:space="preserve">». </w:t>
      </w:r>
    </w:p>
    <w:p w:rsidR="00E122AB" w:rsidRPr="0003071B" w:rsidRDefault="009B7D0D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3E56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44AB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E5625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16666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B7D0D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02F3"/>
    <w:rsid w:val="00BF49A2"/>
    <w:rsid w:val="00BF4C1C"/>
    <w:rsid w:val="00BF4D28"/>
    <w:rsid w:val="00BF4F96"/>
    <w:rsid w:val="00BF5F54"/>
    <w:rsid w:val="00BF715A"/>
    <w:rsid w:val="00C07B3F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CA05-D2B0-4B0B-B03A-AC4D1DD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2017-09-11T09:29:00Z</cp:lastPrinted>
  <dcterms:created xsi:type="dcterms:W3CDTF">2018-07-10T06:36:00Z</dcterms:created>
  <dcterms:modified xsi:type="dcterms:W3CDTF">2018-07-10T09:14:00Z</dcterms:modified>
</cp:coreProperties>
</file>