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03894" w:rsidRPr="00103894" w:rsidRDefault="00103894" w:rsidP="00103894">
      <w:pPr>
        <w:jc w:val="center"/>
        <w:rPr>
          <w:rFonts w:ascii="Segoe UI" w:hAnsi="Segoe UI" w:cs="Segoe UI"/>
          <w:noProof/>
          <w:sz w:val="32"/>
          <w:szCs w:val="32"/>
          <w:lang w:eastAsia="sk-SK"/>
        </w:rPr>
      </w:pPr>
      <w:r w:rsidRPr="00103894">
        <w:rPr>
          <w:rFonts w:ascii="Segoe UI" w:hAnsi="Segoe UI" w:cs="Segoe UI"/>
          <w:noProof/>
          <w:sz w:val="32"/>
          <w:szCs w:val="32"/>
          <w:lang w:eastAsia="sk-SK"/>
        </w:rPr>
        <w:t>Отсутствие межевания не лишает права собственности, но повышает риски споров о границах</w:t>
      </w:r>
    </w:p>
    <w:p w:rsidR="00103894" w:rsidRDefault="00103894" w:rsidP="00103894">
      <w:pPr>
        <w:pStyle w:val="af"/>
        <w:jc w:val="both"/>
        <w:rPr>
          <w:rFonts w:ascii="Segoe UI" w:hAnsi="Segoe UI" w:cs="Segoe UI"/>
          <w:sz w:val="24"/>
          <w:szCs w:val="24"/>
        </w:rPr>
      </w:pPr>
      <w:r w:rsidRPr="00103894">
        <w:rPr>
          <w:rFonts w:ascii="Segoe UI" w:hAnsi="Segoe UI" w:cs="Segoe UI"/>
          <w:b/>
          <w:sz w:val="24"/>
          <w:szCs w:val="24"/>
        </w:rPr>
        <w:t>25 октября 2017 года</w:t>
      </w:r>
      <w:r>
        <w:rPr>
          <w:rFonts w:ascii="Segoe UI" w:hAnsi="Segoe UI" w:cs="Segoe UI"/>
          <w:sz w:val="24"/>
          <w:szCs w:val="24"/>
        </w:rPr>
        <w:t xml:space="preserve"> - С 1 января 2017 года отношения, возникающие в связи с осуществлением государственного кадастрового учёта недвижимости и государственной регистрации прав на недвижимость, являются предметом регулирования Федерального закона от 13.07.2015 №218-ФЗ «О государственной регистрации недвижимости» (далее – Закон №218-ФЗ).</w:t>
      </w:r>
    </w:p>
    <w:p w:rsidR="00103894" w:rsidRDefault="00103894" w:rsidP="00103894">
      <w:pPr>
        <w:pStyle w:val="af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3894" w:rsidRDefault="00103894" w:rsidP="00103894">
      <w:pPr>
        <w:pStyle w:val="a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ни Законом №218-ФЗ, ни иными нормативными правовыми актами не установлена обязанность правообладателей земельных участков </w:t>
      </w:r>
      <w:proofErr w:type="gramStart"/>
      <w:r>
        <w:rPr>
          <w:rFonts w:ascii="Segoe UI" w:hAnsi="Segoe UI" w:cs="Segoe UI"/>
          <w:sz w:val="24"/>
          <w:szCs w:val="24"/>
        </w:rPr>
        <w:t>обеспечить</w:t>
      </w:r>
      <w:proofErr w:type="gramEnd"/>
      <w:r>
        <w:rPr>
          <w:rFonts w:ascii="Segoe UI" w:hAnsi="Segoe UI" w:cs="Segoe UI"/>
          <w:sz w:val="24"/>
          <w:szCs w:val="24"/>
        </w:rPr>
        <w:t xml:space="preserve"> до определённой даты уточнение местоположения границ земельных участков (провести так называемое «межевание») и внесение таких сведений в Единый государственный реестр недвижимости (ЕГРН). В связи с этим данные процедуры осуществляются по усмотрению правообладателей таких земельных участков и сроками не ограничиваются.</w:t>
      </w:r>
    </w:p>
    <w:p w:rsidR="00103894" w:rsidRDefault="00103894" w:rsidP="00103894">
      <w:pPr>
        <w:pStyle w:val="af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3894" w:rsidRDefault="00103894" w:rsidP="00103894">
      <w:pPr>
        <w:pStyle w:val="a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Необходимо отметить, что в силу части 6 статьи 72 Закона № 218-ФЗ государственная регистрация права на земельный участок, совершённая по правилам ранее действовавшего законодательства, в том числе при отсутствии в отношении такого земельного участка сведений о координатах характерных точек границ такого земельного участка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, признаётся юридически действительной. </w:t>
      </w:r>
    </w:p>
    <w:p w:rsidR="00103894" w:rsidRDefault="00103894" w:rsidP="00103894">
      <w:pPr>
        <w:pStyle w:val="af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103894" w:rsidRDefault="00103894" w:rsidP="00103894">
      <w:pPr>
        <w:pStyle w:val="a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Законом №218-ФЗ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Едином государственном реестре недвижимости, но </w:t>
      </w:r>
      <w:proofErr w:type="gramStart"/>
      <w:r>
        <w:rPr>
          <w:rFonts w:ascii="Segoe UI" w:hAnsi="Segoe UI" w:cs="Segoe UI"/>
          <w:sz w:val="24"/>
          <w:szCs w:val="24"/>
        </w:rPr>
        <w:t>границы</w:t>
      </w:r>
      <w:proofErr w:type="gramEnd"/>
      <w:r>
        <w:rPr>
          <w:rFonts w:ascii="Segoe UI" w:hAnsi="Segoe UI" w:cs="Segoe UI"/>
          <w:sz w:val="24"/>
          <w:szCs w:val="24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103894" w:rsidRDefault="00103894" w:rsidP="00103894">
      <w:pPr>
        <w:pStyle w:val="af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282A10" w:rsidRPr="00282A10" w:rsidRDefault="00103894" w:rsidP="00103894">
      <w:pPr>
        <w:pStyle w:val="a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тем, Росреестр рекомендует правообладателям земельных участков, не имеющих точных границ, рассмотреть возможность проведения межевания. Внесение в ЕГРН сведений о границах избавит правообладателей от проблем из-за возможных споров, в том числе с соседями и органами власти.</w: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96521C" w:rsidRDefault="00570E00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03894" w:rsidRDefault="0010389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570E0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6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570E00" w:rsidP="00056216">
      <w:pPr>
        <w:spacing w:after="0" w:line="240" w:lineRule="auto"/>
      </w:pPr>
      <w:hyperlink r:id="rId7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123169" w:rsidRPr="006155F1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123169" w:rsidRPr="006155F1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313B2A"/>
    <w:rsid w:val="0031426F"/>
    <w:rsid w:val="00316FF8"/>
    <w:rsid w:val="0033250C"/>
    <w:rsid w:val="003356CB"/>
    <w:rsid w:val="00335BF6"/>
    <w:rsid w:val="003420F1"/>
    <w:rsid w:val="003511C0"/>
    <w:rsid w:val="00364EDD"/>
    <w:rsid w:val="00365F65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A79FE"/>
    <w:rsid w:val="007B14CC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4468"/>
    <w:rsid w:val="00D94761"/>
    <w:rsid w:val="00D97035"/>
    <w:rsid w:val="00DA014E"/>
    <w:rsid w:val="00DA08AA"/>
    <w:rsid w:val="00DA6D3F"/>
    <w:rsid w:val="00DB2EA4"/>
    <w:rsid w:val="00DB5FF4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65EFD"/>
    <w:rsid w:val="00E66722"/>
    <w:rsid w:val="00E71945"/>
    <w:rsid w:val="00E72C7D"/>
    <w:rsid w:val="00E81516"/>
    <w:rsid w:val="00E8454D"/>
    <w:rsid w:val="00E84751"/>
    <w:rsid w:val="00E86FE6"/>
    <w:rsid w:val="00E90564"/>
    <w:rsid w:val="00E912B3"/>
    <w:rsid w:val="00E93513"/>
    <w:rsid w:val="00E93A21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46707"/>
    <w:rsid w:val="00F46898"/>
    <w:rsid w:val="00F559CC"/>
    <w:rsid w:val="00F55F96"/>
    <w:rsid w:val="00F573D5"/>
    <w:rsid w:val="00F61860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60D9-4096-4648-99DA-394FAD4B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2017-10-25T06:12:00Z</cp:lastPrinted>
  <dcterms:created xsi:type="dcterms:W3CDTF">2017-10-25T06:12:00Z</dcterms:created>
  <dcterms:modified xsi:type="dcterms:W3CDTF">2017-10-25T06:12:00Z</dcterms:modified>
</cp:coreProperties>
</file>