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E6" w:rsidRDefault="003C43E6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EE0AA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2.25pt;visibility:visible">
            <v:imagedata r:id="rId4" o:title="" croptop="4963f" cropbottom="18353f"/>
          </v:shape>
        </w:pict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3C43E6" w:rsidRPr="00522592" w:rsidRDefault="003C43E6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3C43E6" w:rsidRPr="002A4717" w:rsidRDefault="003C43E6" w:rsidP="00E412BD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Сведения о 87 объектах культурного наследия Тверской области содержатся в Едином государственном реестре недвижимости</w:t>
      </w:r>
    </w:p>
    <w:p w:rsidR="003C43E6" w:rsidRPr="002A4717" w:rsidRDefault="003C43E6" w:rsidP="0043546F">
      <w:pPr>
        <w:spacing w:after="0" w:line="240" w:lineRule="auto"/>
        <w:jc w:val="both"/>
        <w:rPr>
          <w:rFonts w:ascii="Segoe UI" w:hAnsi="Segoe UI" w:cs="Segoe UI"/>
        </w:rPr>
      </w:pPr>
    </w:p>
    <w:p w:rsidR="003C43E6" w:rsidRPr="00432157" w:rsidRDefault="003C43E6" w:rsidP="001056A3">
      <w:pPr>
        <w:pStyle w:val="ListParagraph"/>
        <w:ind w:left="0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432157">
        <w:rPr>
          <w:rFonts w:ascii="Segoe UI" w:hAnsi="Segoe UI" w:cs="Segoe UI"/>
          <w:b/>
          <w:bCs/>
          <w:color w:val="000000"/>
          <w:sz w:val="22"/>
          <w:szCs w:val="22"/>
        </w:rPr>
        <w:t>18 апреля 2017 года</w:t>
      </w:r>
      <w:r w:rsidRPr="00432157">
        <w:rPr>
          <w:rFonts w:ascii="Segoe UI" w:hAnsi="Segoe UI" w:cs="Segoe UI"/>
          <w:bCs/>
          <w:color w:val="000000"/>
          <w:sz w:val="22"/>
          <w:szCs w:val="22"/>
        </w:rPr>
        <w:t xml:space="preserve"> – 18 апреля отмечается Международный день охраны памятников и исторических мест.</w:t>
      </w:r>
    </w:p>
    <w:p w:rsidR="003C43E6" w:rsidRPr="00432157" w:rsidRDefault="003C43E6" w:rsidP="002B15E4">
      <w:pPr>
        <w:spacing w:after="0" w:line="240" w:lineRule="auto"/>
        <w:jc w:val="both"/>
        <w:rPr>
          <w:rFonts w:ascii="Segoe UI" w:hAnsi="Segoe UI" w:cs="Segoe UI"/>
        </w:rPr>
      </w:pPr>
    </w:p>
    <w:p w:rsidR="003C43E6" w:rsidRPr="00432157" w:rsidRDefault="003C43E6" w:rsidP="00F7468E">
      <w:pPr>
        <w:spacing w:after="0" w:line="240" w:lineRule="auto"/>
        <w:jc w:val="both"/>
        <w:rPr>
          <w:rFonts w:ascii="Segoe UI" w:hAnsi="Segoe UI" w:cs="Segoe UI"/>
        </w:rPr>
      </w:pPr>
      <w:r w:rsidRPr="00432157">
        <w:rPr>
          <w:rFonts w:ascii="Segoe UI" w:hAnsi="Segoe UI" w:cs="Segoe UI"/>
        </w:rPr>
        <w:t xml:space="preserve">Управление Росреестра по Тверской области сообщает, что в настоящее время в Едином государственном реестре недвижимости содержатся сведения о 87 объектах культурного наследия, </w:t>
      </w:r>
      <w:r>
        <w:rPr>
          <w:rFonts w:ascii="Segoe UI" w:hAnsi="Segoe UI" w:cs="Segoe UI"/>
        </w:rPr>
        <w:t xml:space="preserve">расположенных в тверском регионе, право </w:t>
      </w:r>
      <w:r w:rsidRPr="00432157">
        <w:rPr>
          <w:rFonts w:ascii="Segoe UI" w:hAnsi="Segoe UI" w:cs="Segoe UI"/>
        </w:rPr>
        <w:t>собственности</w:t>
      </w:r>
      <w:r>
        <w:rPr>
          <w:rFonts w:ascii="Segoe UI" w:hAnsi="Segoe UI" w:cs="Segoe UI"/>
        </w:rPr>
        <w:t xml:space="preserve"> на которые зарегистрировано за</w:t>
      </w:r>
      <w:r w:rsidRPr="00432157">
        <w:rPr>
          <w:rFonts w:ascii="Segoe UI" w:hAnsi="Segoe UI" w:cs="Segoe UI"/>
        </w:rPr>
        <w:t xml:space="preserve"> Российской Федераци</w:t>
      </w:r>
      <w:r>
        <w:rPr>
          <w:rFonts w:ascii="Segoe UI" w:hAnsi="Segoe UI" w:cs="Segoe UI"/>
        </w:rPr>
        <w:t>ей</w:t>
      </w:r>
      <w:r w:rsidRPr="00432157">
        <w:rPr>
          <w:rFonts w:ascii="Segoe UI" w:hAnsi="Segoe UI" w:cs="Segoe UI"/>
        </w:rPr>
        <w:t xml:space="preserve">. 23 из них </w:t>
      </w:r>
      <w:r>
        <w:rPr>
          <w:rFonts w:ascii="Segoe UI" w:hAnsi="Segoe UI" w:cs="Segoe UI"/>
        </w:rPr>
        <w:t>находятся</w:t>
      </w:r>
      <w:r w:rsidRPr="00432157">
        <w:rPr>
          <w:rFonts w:ascii="Segoe UI" w:hAnsi="Segoe UI" w:cs="Segoe UI"/>
        </w:rPr>
        <w:t xml:space="preserve"> в Твери, остальные - в районах области. </w:t>
      </w:r>
    </w:p>
    <w:p w:rsidR="003C43E6" w:rsidRPr="00432157" w:rsidRDefault="003C43E6" w:rsidP="00F7468E">
      <w:pPr>
        <w:spacing w:after="0" w:line="240" w:lineRule="auto"/>
        <w:jc w:val="both"/>
        <w:rPr>
          <w:rFonts w:ascii="Segoe UI" w:hAnsi="Segoe UI" w:cs="Segoe UI"/>
        </w:rPr>
      </w:pPr>
    </w:p>
    <w:p w:rsidR="003C43E6" w:rsidRPr="00432157" w:rsidRDefault="003C43E6" w:rsidP="00C1559A">
      <w:pPr>
        <w:spacing w:after="0" w:line="240" w:lineRule="auto"/>
        <w:jc w:val="both"/>
        <w:rPr>
          <w:rFonts w:ascii="Segoe UI" w:hAnsi="Segoe UI" w:cs="Segoe UI"/>
        </w:rPr>
      </w:pPr>
      <w:r w:rsidRPr="00432157">
        <w:rPr>
          <w:rFonts w:ascii="Segoe UI" w:hAnsi="Segoe UI" w:cs="Segoe UI"/>
        </w:rPr>
        <w:t>К наиболее известным объектам культурного наследия столицы региона относятся церковь Вознесения, собор Успенский Отрочь Монастыря, церковь Воскресения (Трёх исповедников), церковь Белая Троица, а также ряд других храмов и монастырей Твери. В списке объектов гражданской застройки значится комплекс жилых зданий первой половины -  середины 19-го, а также начала 20 вв., расположенный по улице Советская, жилой дом второй половины 19 в. на бульваре Радищева, а также жилой дом середины 18-го – первой половины 19 в</w:t>
      </w:r>
      <w:r>
        <w:rPr>
          <w:rFonts w:ascii="Segoe UI" w:hAnsi="Segoe UI" w:cs="Segoe UI"/>
        </w:rPr>
        <w:t>. на</w:t>
      </w:r>
      <w:r w:rsidRPr="0043215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                улице </w:t>
      </w:r>
      <w:r w:rsidRPr="00432157">
        <w:rPr>
          <w:rFonts w:ascii="Segoe UI" w:hAnsi="Segoe UI" w:cs="Segoe UI"/>
        </w:rPr>
        <w:t>Новоторжская. К памятникам Твери, находящимся в федеральной собственности, относятся памятники известному баснописцу Ивану Андреевич</w:t>
      </w:r>
      <w:r>
        <w:rPr>
          <w:rFonts w:ascii="Segoe UI" w:hAnsi="Segoe UI" w:cs="Segoe UI"/>
        </w:rPr>
        <w:t>у</w:t>
      </w:r>
      <w:r w:rsidRPr="00432157">
        <w:rPr>
          <w:rFonts w:ascii="Segoe UI" w:hAnsi="Segoe UI" w:cs="Segoe UI"/>
        </w:rPr>
        <w:t xml:space="preserve"> Крылову, тверскому купцу Афанасию Никитину и Карлу Марксу.</w:t>
      </w:r>
    </w:p>
    <w:p w:rsidR="003C43E6" w:rsidRPr="00432157" w:rsidRDefault="003C43E6" w:rsidP="00C1559A">
      <w:pPr>
        <w:spacing w:after="0" w:line="240" w:lineRule="auto"/>
        <w:jc w:val="both"/>
        <w:rPr>
          <w:rFonts w:ascii="Segoe UI" w:hAnsi="Segoe UI" w:cs="Segoe UI"/>
        </w:rPr>
      </w:pPr>
    </w:p>
    <w:p w:rsidR="003C43E6" w:rsidRPr="00851D4B" w:rsidRDefault="003C43E6" w:rsidP="00C1559A">
      <w:pPr>
        <w:spacing w:after="0" w:line="240" w:lineRule="auto"/>
        <w:jc w:val="both"/>
        <w:rPr>
          <w:rFonts w:ascii="Segoe UI" w:hAnsi="Segoe UI" w:cs="Segoe UI"/>
        </w:rPr>
      </w:pPr>
      <w:r w:rsidRPr="00432157">
        <w:rPr>
          <w:rFonts w:ascii="Segoe UI" w:hAnsi="Segoe UI" w:cs="Segoe UI"/>
        </w:rPr>
        <w:t xml:space="preserve">Объекты культурного наследия, имеющие, в первую очередь, историческую ценность, расположены и в ряде районов Тверской области. Большинство из них – церкви, соборы и даже целые монастырские комплексы. Наиболее известные – монастырь Нилова Пустынь (Осташковский район), Борисоглебский монастырь (г.Торжок), а также </w:t>
      </w:r>
      <w:r>
        <w:rPr>
          <w:rFonts w:ascii="Segoe UI" w:hAnsi="Segoe UI" w:cs="Segoe UI"/>
        </w:rPr>
        <w:t>монастырь Клобуков      (г. Кашин).</w:t>
      </w:r>
    </w:p>
    <w:p w:rsidR="003C43E6" w:rsidRPr="00432157" w:rsidRDefault="003C43E6" w:rsidP="00C1559A">
      <w:pPr>
        <w:spacing w:after="0" w:line="240" w:lineRule="auto"/>
        <w:jc w:val="both"/>
        <w:rPr>
          <w:rFonts w:ascii="Segoe UI" w:hAnsi="Segoe UI" w:cs="Segoe UI"/>
        </w:rPr>
      </w:pPr>
    </w:p>
    <w:p w:rsidR="003C43E6" w:rsidRPr="00432157" w:rsidRDefault="003C43E6" w:rsidP="00C1559A">
      <w:pPr>
        <w:spacing w:after="0" w:line="240" w:lineRule="auto"/>
        <w:jc w:val="both"/>
        <w:rPr>
          <w:rFonts w:ascii="Segoe UI" w:hAnsi="Segoe UI" w:cs="Segoe UI"/>
        </w:rPr>
      </w:pPr>
      <w:r w:rsidRPr="00432157">
        <w:rPr>
          <w:rFonts w:ascii="Segoe UI" w:hAnsi="Segoe UI" w:cs="Segoe UI"/>
        </w:rPr>
        <w:t xml:space="preserve">Самый старый объект культурного наследия Тверской области относится к 1552 году. Это деревянная с росписью церковь Вознесения, расположенная в Торжке. Самому «молодому» объекту насчитывается всего 58 лет – памятник Ивану Андреевичу Крылову установлен в Твери в 1959 году. </w:t>
      </w:r>
    </w:p>
    <w:p w:rsidR="003C43E6" w:rsidRPr="005B45F2" w:rsidRDefault="003C43E6" w:rsidP="00F6716D">
      <w:pPr>
        <w:pStyle w:val="BodyText3"/>
        <w:spacing w:after="0" w:line="240" w:lineRule="auto"/>
        <w:jc w:val="both"/>
        <w:rPr>
          <w:rFonts w:ascii="Segoe UI" w:hAnsi="Segoe UI" w:cs="Segoe UI"/>
          <w:bCs/>
          <w:sz w:val="22"/>
          <w:szCs w:val="22"/>
        </w:rPr>
      </w:pPr>
    </w:p>
    <w:p w:rsidR="003C43E6" w:rsidRPr="005B45F2" w:rsidRDefault="003C43E6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3C43E6" w:rsidRPr="007B2DD8" w:rsidRDefault="003C43E6" w:rsidP="00202A07">
      <w:pPr>
        <w:pStyle w:val="NormalWeb"/>
        <w:spacing w:after="0"/>
        <w:rPr>
          <w:rFonts w:ascii="Segoe UI" w:hAnsi="Segoe UI" w:cs="Segoe UI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3C43E6" w:rsidRDefault="003C43E6" w:rsidP="001757C1">
      <w:pPr>
        <w:spacing w:after="0" w:line="240" w:lineRule="atLeast"/>
        <w:jc w:val="both"/>
      </w:pPr>
    </w:p>
    <w:sectPr w:rsidR="003C43E6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03391"/>
    <w:rsid w:val="0000651C"/>
    <w:rsid w:val="00011544"/>
    <w:rsid w:val="00021AE6"/>
    <w:rsid w:val="00025F95"/>
    <w:rsid w:val="00027CD2"/>
    <w:rsid w:val="00031589"/>
    <w:rsid w:val="00032BA1"/>
    <w:rsid w:val="00034419"/>
    <w:rsid w:val="00056559"/>
    <w:rsid w:val="0006213E"/>
    <w:rsid w:val="00066309"/>
    <w:rsid w:val="00070B35"/>
    <w:rsid w:val="00070C05"/>
    <w:rsid w:val="000907D6"/>
    <w:rsid w:val="0009799A"/>
    <w:rsid w:val="000A687D"/>
    <w:rsid w:val="000B4C56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056A3"/>
    <w:rsid w:val="00111141"/>
    <w:rsid w:val="00115AAC"/>
    <w:rsid w:val="001167CB"/>
    <w:rsid w:val="00123B47"/>
    <w:rsid w:val="00125B36"/>
    <w:rsid w:val="0013263F"/>
    <w:rsid w:val="00133365"/>
    <w:rsid w:val="00144315"/>
    <w:rsid w:val="00146FD8"/>
    <w:rsid w:val="001643A5"/>
    <w:rsid w:val="00174AAA"/>
    <w:rsid w:val="001755D8"/>
    <w:rsid w:val="001757C1"/>
    <w:rsid w:val="0017657D"/>
    <w:rsid w:val="00182164"/>
    <w:rsid w:val="00185FE8"/>
    <w:rsid w:val="001B71E8"/>
    <w:rsid w:val="001E10FB"/>
    <w:rsid w:val="00202A07"/>
    <w:rsid w:val="0020738C"/>
    <w:rsid w:val="00240FDE"/>
    <w:rsid w:val="002420C2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3E9B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4E9A"/>
    <w:rsid w:val="00395F08"/>
    <w:rsid w:val="00397530"/>
    <w:rsid w:val="003A575D"/>
    <w:rsid w:val="003B5187"/>
    <w:rsid w:val="003C0E21"/>
    <w:rsid w:val="003C16BD"/>
    <w:rsid w:val="003C404F"/>
    <w:rsid w:val="003C43E6"/>
    <w:rsid w:val="003C74D2"/>
    <w:rsid w:val="003F20AA"/>
    <w:rsid w:val="00406299"/>
    <w:rsid w:val="00416A78"/>
    <w:rsid w:val="00420D8B"/>
    <w:rsid w:val="00427B70"/>
    <w:rsid w:val="00432157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5F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1544B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501DA"/>
    <w:rsid w:val="006643BE"/>
    <w:rsid w:val="00674EE5"/>
    <w:rsid w:val="0068462B"/>
    <w:rsid w:val="006B7F8F"/>
    <w:rsid w:val="006C0B03"/>
    <w:rsid w:val="006C2D77"/>
    <w:rsid w:val="006C579E"/>
    <w:rsid w:val="006D0B37"/>
    <w:rsid w:val="006D393C"/>
    <w:rsid w:val="006F3E07"/>
    <w:rsid w:val="00705708"/>
    <w:rsid w:val="00712E26"/>
    <w:rsid w:val="00721900"/>
    <w:rsid w:val="00722E3F"/>
    <w:rsid w:val="007268DB"/>
    <w:rsid w:val="007320CD"/>
    <w:rsid w:val="0073676E"/>
    <w:rsid w:val="00744C22"/>
    <w:rsid w:val="007542AE"/>
    <w:rsid w:val="00754DB0"/>
    <w:rsid w:val="007554AA"/>
    <w:rsid w:val="007624D6"/>
    <w:rsid w:val="00764490"/>
    <w:rsid w:val="00764EFE"/>
    <w:rsid w:val="00764FB6"/>
    <w:rsid w:val="00771E87"/>
    <w:rsid w:val="007978AD"/>
    <w:rsid w:val="007B2DD8"/>
    <w:rsid w:val="007C0D54"/>
    <w:rsid w:val="007C2C17"/>
    <w:rsid w:val="007C69AE"/>
    <w:rsid w:val="007D3EC4"/>
    <w:rsid w:val="007D6FA3"/>
    <w:rsid w:val="00810432"/>
    <w:rsid w:val="008122C7"/>
    <w:rsid w:val="00814602"/>
    <w:rsid w:val="00851D4B"/>
    <w:rsid w:val="00857B80"/>
    <w:rsid w:val="00866F7D"/>
    <w:rsid w:val="00881477"/>
    <w:rsid w:val="0088207A"/>
    <w:rsid w:val="00895ED5"/>
    <w:rsid w:val="008A652E"/>
    <w:rsid w:val="008B3F4B"/>
    <w:rsid w:val="008B79F3"/>
    <w:rsid w:val="008C1DE8"/>
    <w:rsid w:val="008D27DA"/>
    <w:rsid w:val="008D686B"/>
    <w:rsid w:val="008E56C3"/>
    <w:rsid w:val="008F0944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1F2E"/>
    <w:rsid w:val="00A67F94"/>
    <w:rsid w:val="00A70E96"/>
    <w:rsid w:val="00A74399"/>
    <w:rsid w:val="00A75A48"/>
    <w:rsid w:val="00A81EAF"/>
    <w:rsid w:val="00A83FB1"/>
    <w:rsid w:val="00AA27D1"/>
    <w:rsid w:val="00AA36E2"/>
    <w:rsid w:val="00AD13A4"/>
    <w:rsid w:val="00AD56B0"/>
    <w:rsid w:val="00AE143E"/>
    <w:rsid w:val="00AE716C"/>
    <w:rsid w:val="00AF4499"/>
    <w:rsid w:val="00B00BF9"/>
    <w:rsid w:val="00B02F0A"/>
    <w:rsid w:val="00B16D9D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D2634"/>
    <w:rsid w:val="00BD2E59"/>
    <w:rsid w:val="00BE3983"/>
    <w:rsid w:val="00BE7E85"/>
    <w:rsid w:val="00BF49A2"/>
    <w:rsid w:val="00BF4C1C"/>
    <w:rsid w:val="00C03859"/>
    <w:rsid w:val="00C046E4"/>
    <w:rsid w:val="00C1559A"/>
    <w:rsid w:val="00C21A53"/>
    <w:rsid w:val="00C24BC6"/>
    <w:rsid w:val="00C40D49"/>
    <w:rsid w:val="00C458ED"/>
    <w:rsid w:val="00C47426"/>
    <w:rsid w:val="00C51960"/>
    <w:rsid w:val="00C54845"/>
    <w:rsid w:val="00C568C9"/>
    <w:rsid w:val="00C7021D"/>
    <w:rsid w:val="00C86DD4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1408"/>
    <w:rsid w:val="00DA2CE2"/>
    <w:rsid w:val="00DB2EA4"/>
    <w:rsid w:val="00DC0807"/>
    <w:rsid w:val="00DF5787"/>
    <w:rsid w:val="00DF5D03"/>
    <w:rsid w:val="00E07A5D"/>
    <w:rsid w:val="00E23D99"/>
    <w:rsid w:val="00E24088"/>
    <w:rsid w:val="00E338A0"/>
    <w:rsid w:val="00E412BD"/>
    <w:rsid w:val="00E5296F"/>
    <w:rsid w:val="00E71945"/>
    <w:rsid w:val="00E84751"/>
    <w:rsid w:val="00E91043"/>
    <w:rsid w:val="00EA223E"/>
    <w:rsid w:val="00EB0663"/>
    <w:rsid w:val="00EB0CA4"/>
    <w:rsid w:val="00EB6AA9"/>
    <w:rsid w:val="00EC28FB"/>
    <w:rsid w:val="00EC2A38"/>
    <w:rsid w:val="00ED7FA7"/>
    <w:rsid w:val="00EE0AA2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4FC0"/>
    <w:rsid w:val="00FD489D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027CD2"/>
    <w:rPr>
      <w:rFonts w:cs="Times New Roman"/>
    </w:rPr>
  </w:style>
  <w:style w:type="character" w:styleId="Hyperlink">
    <w:name w:val="Hyperlink"/>
    <w:basedOn w:val="DefaultParagraphFont"/>
    <w:uiPriority w:val="99"/>
    <w:rsid w:val="00027CD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244C"/>
    <w:rPr>
      <w:rFonts w:eastAsia="Times New Roman" w:cs="Calibri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6244C"/>
    <w:rPr>
      <w:rFonts w:cs="Times New Roman"/>
    </w:rPr>
  </w:style>
  <w:style w:type="character" w:styleId="Strong">
    <w:name w:val="Strong"/>
    <w:basedOn w:val="DefaultParagraphFont"/>
    <w:uiPriority w:val="99"/>
    <w:qFormat/>
    <w:rsid w:val="00B6244C"/>
    <w:rPr>
      <w:rFonts w:cs="Times New Roman"/>
      <w:b/>
      <w:bCs/>
    </w:rPr>
  </w:style>
  <w:style w:type="paragraph" w:customStyle="1" w:styleId="1">
    <w:name w:val="Без интервала1"/>
    <w:uiPriority w:val="99"/>
    <w:rsid w:val="0009799A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6299"/>
    <w:rPr>
      <w:rFonts w:ascii="Times New Roman" w:hAnsi="Times New Roman" w:cs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Normal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653C"/>
    <w:rPr>
      <w:rFonts w:ascii="Courier New" w:hAnsi="Courier New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C2C1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C2C17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291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Михайловна</dc:creator>
  <cp:keywords/>
  <dc:description/>
  <cp:lastModifiedBy>admin</cp:lastModifiedBy>
  <cp:revision>13</cp:revision>
  <cp:lastPrinted>2017-04-18T07:27:00Z</cp:lastPrinted>
  <dcterms:created xsi:type="dcterms:W3CDTF">2017-04-17T15:39:00Z</dcterms:created>
  <dcterms:modified xsi:type="dcterms:W3CDTF">2017-04-18T11:28:00Z</dcterms:modified>
</cp:coreProperties>
</file>