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ED3077" w:rsidRPr="00C24C6E" w:rsidRDefault="00ED3077" w:rsidP="00ED3077">
      <w:pPr>
        <w:ind w:left="-567"/>
        <w:rPr>
          <w:rFonts w:ascii="Segoe UI" w:hAnsi="Segoe UI" w:cs="Segoe UI"/>
          <w:sz w:val="32"/>
          <w:szCs w:val="32"/>
        </w:rPr>
      </w:pPr>
    </w:p>
    <w:p w:rsidR="00716D83" w:rsidRPr="00ED3077" w:rsidRDefault="00ED3077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Долевое участие в строительстве</w:t>
      </w:r>
      <w:r w:rsidR="00AE6443">
        <w:rPr>
          <w:rFonts w:ascii="Segoe UI" w:hAnsi="Segoe UI" w:cs="Segoe UI"/>
          <w:sz w:val="32"/>
          <w:szCs w:val="32"/>
        </w:rPr>
        <w:t>: ещё раз об изменениях в законодательстве</w:t>
      </w:r>
    </w:p>
    <w:p w:rsidR="00496DB7" w:rsidRPr="00AE6443" w:rsidRDefault="00496DB7" w:rsidP="00AE6443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D3077" w:rsidRPr="00AE6443" w:rsidRDefault="00ED3077" w:rsidP="00AE6443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Долевое участие в строитель</w:t>
      </w:r>
      <w:r w:rsidR="00923000">
        <w:rPr>
          <w:rFonts w:ascii="Segoe UI" w:hAnsi="Segoe UI" w:cs="Segoe UI"/>
          <w:sz w:val="24"/>
          <w:szCs w:val="24"/>
        </w:rPr>
        <w:t>стве многоквартирных домов остаё</w:t>
      </w:r>
      <w:r w:rsidRPr="00AE6443">
        <w:rPr>
          <w:rFonts w:ascii="Segoe UI" w:hAnsi="Segoe UI" w:cs="Segoe UI"/>
          <w:sz w:val="24"/>
          <w:szCs w:val="24"/>
        </w:rPr>
        <w:t>тся на сегодняшний день одним из сравнительно недорогих способов приобретения жилья на российском рынке недвижимости.</w:t>
      </w:r>
    </w:p>
    <w:p w:rsidR="00ED3077" w:rsidRPr="00AE6443" w:rsidRDefault="00ED3077" w:rsidP="00AE6443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Напомним, что с 2014 года участники долевого строительства получили дополнительный способ обеспечения исполнения обязательств застройщика по договорам долевого участия – поручительство банка или страхование гражданской ответственности застройщика.</w:t>
      </w:r>
    </w:p>
    <w:p w:rsidR="00ED3077" w:rsidRPr="00AE6443" w:rsidRDefault="00ED3077" w:rsidP="00AE6443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В Тверской области застройщики преимущественно выбирают такой способ обеспечения исполнения обязательств по договору, как страхование гражданской ответственности.</w:t>
      </w:r>
    </w:p>
    <w:p w:rsidR="00ED3077" w:rsidRPr="00AE6443" w:rsidRDefault="00ED3077" w:rsidP="00D63016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В указанной ситуации одной из проблем, с которой сталкива</w:t>
      </w:r>
      <w:r w:rsidR="00C24C6E">
        <w:rPr>
          <w:rFonts w:ascii="Segoe UI" w:hAnsi="Segoe UI" w:cs="Segoe UI"/>
          <w:sz w:val="24"/>
          <w:szCs w:val="24"/>
        </w:rPr>
        <w:t>лись</w:t>
      </w:r>
      <w:r w:rsidRPr="00AE6443">
        <w:rPr>
          <w:rFonts w:ascii="Segoe UI" w:hAnsi="Segoe UI" w:cs="Segoe UI"/>
          <w:sz w:val="24"/>
          <w:szCs w:val="24"/>
        </w:rPr>
        <w:t xml:space="preserve"> дольщики, а также сами застройщики, явля</w:t>
      </w:r>
      <w:r w:rsidR="00C24C6E">
        <w:rPr>
          <w:rFonts w:ascii="Segoe UI" w:hAnsi="Segoe UI" w:cs="Segoe UI"/>
          <w:sz w:val="24"/>
          <w:szCs w:val="24"/>
        </w:rPr>
        <w:t>л</w:t>
      </w:r>
      <w:r w:rsidRPr="00AE6443">
        <w:rPr>
          <w:rFonts w:ascii="Segoe UI" w:hAnsi="Segoe UI" w:cs="Segoe UI"/>
          <w:sz w:val="24"/>
          <w:szCs w:val="24"/>
        </w:rPr>
        <w:t>ся отзыв лицензий или приостановление деятельности ряда страховых компаний.</w:t>
      </w:r>
      <w:r w:rsidR="00D63016">
        <w:rPr>
          <w:rFonts w:ascii="Segoe UI" w:hAnsi="Segoe UI" w:cs="Segoe UI"/>
          <w:sz w:val="24"/>
          <w:szCs w:val="24"/>
        </w:rPr>
        <w:t xml:space="preserve"> </w:t>
      </w:r>
      <w:r w:rsidRPr="00AE6443">
        <w:rPr>
          <w:rFonts w:ascii="Segoe UI" w:hAnsi="Segoe UI" w:cs="Segoe UI"/>
          <w:sz w:val="24"/>
          <w:szCs w:val="24"/>
        </w:rPr>
        <w:t>В связи с этим некоторые застройщики, осуществляющие страхование в таких компаниях, временно были лишены возможности заключать новые договоры долевого участия в строительстве.</w:t>
      </w:r>
    </w:p>
    <w:p w:rsidR="00ED3077" w:rsidRPr="00AE6443" w:rsidRDefault="00ED3077" w:rsidP="00D63016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 xml:space="preserve">На сегодняшний день </w:t>
      </w:r>
      <w:r w:rsidR="00BA42D2">
        <w:rPr>
          <w:rFonts w:ascii="Segoe UI" w:hAnsi="Segoe UI" w:cs="Segoe UI"/>
          <w:sz w:val="24"/>
          <w:szCs w:val="24"/>
        </w:rPr>
        <w:t>эта</w:t>
      </w:r>
      <w:r w:rsidRPr="00AE6443">
        <w:rPr>
          <w:rFonts w:ascii="Segoe UI" w:hAnsi="Segoe UI" w:cs="Segoe UI"/>
          <w:sz w:val="24"/>
          <w:szCs w:val="24"/>
        </w:rPr>
        <w:t xml:space="preserve"> проблема решена, так как застройщики  имеют возможность заключить договоры страхования со страховыми  организациями, соответству</w:t>
      </w:r>
      <w:r w:rsidR="00CD1FCB">
        <w:rPr>
          <w:rFonts w:ascii="Segoe UI" w:hAnsi="Segoe UI" w:cs="Segoe UI"/>
          <w:sz w:val="24"/>
          <w:szCs w:val="24"/>
        </w:rPr>
        <w:t>ющими</w:t>
      </w:r>
      <w:r w:rsidRPr="00AE6443">
        <w:rPr>
          <w:rFonts w:ascii="Segoe UI" w:hAnsi="Segoe UI" w:cs="Segoe UI"/>
          <w:sz w:val="24"/>
          <w:szCs w:val="24"/>
        </w:rPr>
        <w:t xml:space="preserve"> требованиям, установленным Федеральным законом от 30.12.2004 </w:t>
      </w:r>
      <w:r w:rsidR="00A108A3">
        <w:rPr>
          <w:rFonts w:ascii="Segoe UI" w:hAnsi="Segoe UI" w:cs="Segoe UI"/>
          <w:sz w:val="24"/>
          <w:szCs w:val="24"/>
        </w:rPr>
        <w:t xml:space="preserve">        </w:t>
      </w:r>
      <w:r w:rsidRPr="00AE6443">
        <w:rPr>
          <w:rFonts w:ascii="Segoe UI" w:hAnsi="Segoe UI" w:cs="Segoe UI"/>
          <w:sz w:val="24"/>
          <w:szCs w:val="24"/>
        </w:rPr>
        <w:t>№ 214-ФЗ «Об участии в долевом строительстве</w:t>
      </w:r>
      <w:r w:rsidR="00A108A3">
        <w:rPr>
          <w:rFonts w:ascii="Segoe UI" w:hAnsi="Segoe UI" w:cs="Segoe UI"/>
          <w:sz w:val="24"/>
          <w:szCs w:val="24"/>
        </w:rPr>
        <w:t>»</w:t>
      </w:r>
      <w:r w:rsidRPr="00AE6443">
        <w:rPr>
          <w:rFonts w:ascii="Segoe UI" w:hAnsi="Segoe UI" w:cs="Segoe UI"/>
          <w:sz w:val="24"/>
          <w:szCs w:val="24"/>
        </w:rPr>
        <w:t>.</w:t>
      </w:r>
      <w:r w:rsidR="00CD1FCB">
        <w:rPr>
          <w:rFonts w:ascii="Segoe UI" w:hAnsi="Segoe UI" w:cs="Segoe UI"/>
          <w:sz w:val="24"/>
          <w:szCs w:val="24"/>
        </w:rPr>
        <w:t xml:space="preserve"> В связи со вступлением в силу с</w:t>
      </w:r>
      <w:r w:rsidRPr="00AE6443">
        <w:rPr>
          <w:rFonts w:ascii="Segoe UI" w:hAnsi="Segoe UI" w:cs="Segoe UI"/>
          <w:sz w:val="24"/>
          <w:szCs w:val="24"/>
        </w:rPr>
        <w:t xml:space="preserve"> 1</w:t>
      </w:r>
      <w:r w:rsidR="00AE6443">
        <w:rPr>
          <w:rFonts w:ascii="Segoe UI" w:hAnsi="Segoe UI" w:cs="Segoe UI"/>
          <w:sz w:val="24"/>
          <w:szCs w:val="24"/>
        </w:rPr>
        <w:t xml:space="preserve"> октября </w:t>
      </w:r>
      <w:r w:rsidRPr="00AE6443">
        <w:rPr>
          <w:rFonts w:ascii="Segoe UI" w:hAnsi="Segoe UI" w:cs="Segoe UI"/>
          <w:sz w:val="24"/>
          <w:szCs w:val="24"/>
        </w:rPr>
        <w:t>2015</w:t>
      </w:r>
      <w:r w:rsidR="00AE6443">
        <w:rPr>
          <w:rFonts w:ascii="Segoe UI" w:hAnsi="Segoe UI" w:cs="Segoe UI"/>
          <w:sz w:val="24"/>
          <w:szCs w:val="24"/>
        </w:rPr>
        <w:t xml:space="preserve"> года</w:t>
      </w:r>
      <w:r w:rsidRPr="00AE6443">
        <w:rPr>
          <w:rFonts w:ascii="Segoe UI" w:hAnsi="Segoe UI" w:cs="Segoe UI"/>
          <w:sz w:val="24"/>
          <w:szCs w:val="24"/>
        </w:rPr>
        <w:t xml:space="preserve"> изменени</w:t>
      </w:r>
      <w:r w:rsidR="00CD1FCB">
        <w:rPr>
          <w:rFonts w:ascii="Segoe UI" w:hAnsi="Segoe UI" w:cs="Segoe UI"/>
          <w:sz w:val="24"/>
          <w:szCs w:val="24"/>
        </w:rPr>
        <w:t>й</w:t>
      </w:r>
      <w:r w:rsidRPr="00AE6443">
        <w:rPr>
          <w:rFonts w:ascii="Segoe UI" w:hAnsi="Segoe UI" w:cs="Segoe UI"/>
          <w:sz w:val="24"/>
          <w:szCs w:val="24"/>
        </w:rPr>
        <w:t xml:space="preserve"> в</w:t>
      </w:r>
      <w:r w:rsidR="00CD1FCB">
        <w:rPr>
          <w:rFonts w:ascii="Segoe UI" w:hAnsi="Segoe UI" w:cs="Segoe UI"/>
          <w:sz w:val="24"/>
          <w:szCs w:val="24"/>
        </w:rPr>
        <w:t xml:space="preserve"> </w:t>
      </w:r>
      <w:r w:rsidR="00BA42D2">
        <w:rPr>
          <w:rFonts w:ascii="Segoe UI" w:hAnsi="Segoe UI" w:cs="Segoe UI"/>
          <w:sz w:val="24"/>
          <w:szCs w:val="24"/>
        </w:rPr>
        <w:t xml:space="preserve">данном </w:t>
      </w:r>
      <w:r w:rsidR="00CD1FCB">
        <w:rPr>
          <w:rFonts w:ascii="Segoe UI" w:hAnsi="Segoe UI" w:cs="Segoe UI"/>
          <w:sz w:val="24"/>
          <w:szCs w:val="24"/>
        </w:rPr>
        <w:t>законе,</w:t>
      </w:r>
      <w:r w:rsidRPr="00AE6443">
        <w:rPr>
          <w:rFonts w:ascii="Segoe UI" w:hAnsi="Segoe UI" w:cs="Segoe UI"/>
          <w:sz w:val="24"/>
          <w:szCs w:val="24"/>
        </w:rPr>
        <w:t xml:space="preserve"> информация о </w:t>
      </w:r>
      <w:r w:rsidR="00CD1FCB">
        <w:rPr>
          <w:rFonts w:ascii="Segoe UI" w:hAnsi="Segoe UI" w:cs="Segoe UI"/>
          <w:sz w:val="24"/>
          <w:szCs w:val="24"/>
        </w:rPr>
        <w:t>страховых организациях</w:t>
      </w:r>
      <w:r w:rsidR="00CF2D3B">
        <w:rPr>
          <w:rFonts w:ascii="Segoe UI" w:hAnsi="Segoe UI" w:cs="Segoe UI"/>
          <w:sz w:val="24"/>
          <w:szCs w:val="24"/>
        </w:rPr>
        <w:t>, соответствующих требованиям закона</w:t>
      </w:r>
      <w:r w:rsidR="00BA42D2">
        <w:rPr>
          <w:rFonts w:ascii="Segoe UI" w:hAnsi="Segoe UI" w:cs="Segoe UI"/>
          <w:sz w:val="24"/>
          <w:szCs w:val="24"/>
        </w:rPr>
        <w:t xml:space="preserve"> об участии в долевом строительстве</w:t>
      </w:r>
      <w:r w:rsidR="00CF2D3B">
        <w:rPr>
          <w:rFonts w:ascii="Segoe UI" w:hAnsi="Segoe UI" w:cs="Segoe UI"/>
          <w:sz w:val="24"/>
          <w:szCs w:val="24"/>
        </w:rPr>
        <w:t>,</w:t>
      </w:r>
      <w:r w:rsidR="00CD1FCB">
        <w:rPr>
          <w:rFonts w:ascii="Segoe UI" w:hAnsi="Segoe UI" w:cs="Segoe UI"/>
          <w:sz w:val="24"/>
          <w:szCs w:val="24"/>
        </w:rPr>
        <w:t xml:space="preserve"> </w:t>
      </w:r>
      <w:r w:rsidR="00923000">
        <w:rPr>
          <w:rFonts w:ascii="Segoe UI" w:hAnsi="Segoe UI" w:cs="Segoe UI"/>
          <w:sz w:val="24"/>
          <w:szCs w:val="24"/>
        </w:rPr>
        <w:t xml:space="preserve">теперь </w:t>
      </w:r>
      <w:r w:rsidRPr="00AE6443">
        <w:rPr>
          <w:rFonts w:ascii="Segoe UI" w:hAnsi="Segoe UI" w:cs="Segoe UI"/>
          <w:sz w:val="24"/>
          <w:szCs w:val="24"/>
        </w:rPr>
        <w:t>размещен</w:t>
      </w:r>
      <w:r w:rsidR="00A108A3">
        <w:rPr>
          <w:rFonts w:ascii="Segoe UI" w:hAnsi="Segoe UI" w:cs="Segoe UI"/>
          <w:sz w:val="24"/>
          <w:szCs w:val="24"/>
        </w:rPr>
        <w:t>а</w:t>
      </w:r>
      <w:r w:rsidRPr="00AE6443">
        <w:rPr>
          <w:rFonts w:ascii="Segoe UI" w:hAnsi="Segoe UI" w:cs="Segoe UI"/>
          <w:sz w:val="24"/>
          <w:szCs w:val="24"/>
        </w:rPr>
        <w:t xml:space="preserve"> на официальном сайте Центрального банка Российской Федерации в сети «Интернет».</w:t>
      </w:r>
    </w:p>
    <w:p w:rsidR="00D63016" w:rsidRDefault="00923000" w:rsidP="00D630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На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 регистраци</w:t>
      </w:r>
      <w:r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ю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 договора участия в долевом строительстве, заключенного застройщиком с первым участником долевого строительства, в том числе представляется договор страхования гражданской ответственности застройщика. </w:t>
      </w:r>
      <w:r w:rsidR="00D63016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В обязанности государственного регистратора входит проверка поданных заявителем документов. В частности, специалисты Управления Росреестра по Тверской области проверяют, подписан ли представленный на регистрацию договор страхования организацие</w:t>
      </w:r>
      <w:r w:rsidR="00CF2D3B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й, соответствующей требования</w:t>
      </w:r>
      <w:r w:rsidR="00BA42D2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м з</w:t>
      </w:r>
      <w:r w:rsidR="00D63016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акона об участии в долевом строительстве. </w:t>
      </w:r>
    </w:p>
    <w:p w:rsidR="00A108A3" w:rsidRDefault="00D63016" w:rsidP="00D630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Д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lastRenderedPageBreak/>
        <w:t>строительства. Если на момент осуществления государственной регистрации договора участия в долевом строительстве, обязательства по которому обеспечиваются договором страхования, страховая организаци</w:t>
      </w:r>
      <w:r w:rsidR="00BA42D2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я не соответствует требованиям з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акона об участии в долевом строительстве, то </w:t>
      </w:r>
      <w:r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государственным регистратором выносится отказ 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в </w:t>
      </w:r>
      <w:r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 xml:space="preserve">проведении </w:t>
      </w:r>
      <w:r w:rsidR="00A108A3">
        <w:rPr>
          <w:rFonts w:ascii="Segoe UI" w:eastAsia="Calibri" w:hAnsi="Segoe UI" w:cs="Segoe UI"/>
          <w:b w:val="0"/>
          <w:bCs w:val="0"/>
          <w:kern w:val="0"/>
          <w:sz w:val="24"/>
          <w:szCs w:val="24"/>
        </w:rPr>
        <w:t>регистрации такого договора.</w:t>
      </w:r>
    </w:p>
    <w:p w:rsidR="00ED3077" w:rsidRPr="00AE6443" w:rsidRDefault="00ED3077" w:rsidP="00D63016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На сегодняшний день в Тверской области застройщики начинают осваивать и такой способ обеспечения исполнения обязательств по договорам долевого участия, как поручительство банка.</w:t>
      </w:r>
    </w:p>
    <w:p w:rsidR="00ED3077" w:rsidRDefault="00ED3077" w:rsidP="00D63016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AE6443">
        <w:rPr>
          <w:rFonts w:ascii="Segoe UI" w:hAnsi="Segoe UI" w:cs="Segoe UI"/>
          <w:sz w:val="24"/>
          <w:szCs w:val="24"/>
        </w:rPr>
        <w:t>В Тверском регионе государственный контроль в области долевого строительства многоквартирных домов и иных объектов недвижимости осуществляет Министерство Тверской области по обеспечению контрольных функций</w:t>
      </w:r>
      <w:r w:rsidR="00923000">
        <w:rPr>
          <w:rFonts w:ascii="Segoe UI" w:hAnsi="Segoe UI" w:cs="Segoe UI"/>
          <w:sz w:val="24"/>
          <w:szCs w:val="24"/>
        </w:rPr>
        <w:t xml:space="preserve">. </w:t>
      </w:r>
      <w:r w:rsidRPr="00AE6443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AE6443">
        <w:rPr>
          <w:rFonts w:ascii="Segoe UI" w:hAnsi="Segoe UI" w:cs="Segoe UI"/>
          <w:sz w:val="24"/>
          <w:szCs w:val="24"/>
        </w:rPr>
        <w:t>Минконтроля</w:t>
      </w:r>
      <w:proofErr w:type="spellEnd"/>
      <w:r w:rsidRPr="00AE6443">
        <w:rPr>
          <w:rFonts w:ascii="Segoe UI" w:hAnsi="Segoe UI" w:cs="Segoe UI"/>
          <w:sz w:val="24"/>
          <w:szCs w:val="24"/>
        </w:rPr>
        <w:t xml:space="preserve"> Тверской области </w:t>
      </w:r>
      <w:hyperlink r:id="rId6" w:history="1">
        <w:r w:rsidRPr="00AE6443">
          <w:rPr>
            <w:rStyle w:val="a5"/>
            <w:rFonts w:ascii="Segoe UI" w:hAnsi="Segoe UI" w:cs="Segoe UI"/>
            <w:sz w:val="24"/>
            <w:szCs w:val="24"/>
          </w:rPr>
          <w:t>http://www.минконтрольтверь.рф</w:t>
        </w:r>
      </w:hyperlink>
      <w:r w:rsidRPr="00AE6443">
        <w:rPr>
          <w:rFonts w:ascii="Segoe UI" w:hAnsi="Segoe UI" w:cs="Segoe UI"/>
          <w:sz w:val="24"/>
          <w:szCs w:val="24"/>
        </w:rPr>
        <w:t xml:space="preserve"> размещена информация для застройщиков</w:t>
      </w:r>
      <w:r w:rsidR="00AE6443">
        <w:rPr>
          <w:rFonts w:ascii="Segoe UI" w:hAnsi="Segoe UI" w:cs="Segoe UI"/>
          <w:sz w:val="24"/>
          <w:szCs w:val="24"/>
        </w:rPr>
        <w:t xml:space="preserve"> и</w:t>
      </w:r>
      <w:r w:rsidRPr="00AE6443">
        <w:rPr>
          <w:rFonts w:ascii="Segoe UI" w:hAnsi="Segoe UI" w:cs="Segoe UI"/>
          <w:sz w:val="24"/>
          <w:szCs w:val="24"/>
        </w:rPr>
        <w:t xml:space="preserve"> участников долевого строительства. Также на указанном сайте можно ознакомиться с реестром граждан, чьи денежные средства привлечены для строительства многоквартирных домов и чьи права нарушены.</w:t>
      </w:r>
    </w:p>
    <w:p w:rsidR="00BA42D2" w:rsidRDefault="00BA42D2" w:rsidP="00D63016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923000" w:rsidRPr="00BA42D2" w:rsidRDefault="00923000" w:rsidP="0092300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42D2">
        <w:rPr>
          <w:rFonts w:ascii="Segoe UI" w:hAnsi="Segoe UI" w:cs="Segoe UI"/>
          <w:sz w:val="24"/>
          <w:szCs w:val="24"/>
        </w:rPr>
        <w:t>Начальник отдела регистрации прав,</w:t>
      </w:r>
    </w:p>
    <w:p w:rsidR="00923000" w:rsidRDefault="00923000" w:rsidP="009230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A42D2">
        <w:rPr>
          <w:rFonts w:ascii="Segoe UI" w:hAnsi="Segoe UI" w:cs="Segoe UI"/>
          <w:sz w:val="24"/>
          <w:szCs w:val="24"/>
        </w:rPr>
        <w:t>ограничений (обременений) прав</w:t>
      </w:r>
    </w:p>
    <w:p w:rsidR="00923000" w:rsidRPr="00BA42D2" w:rsidRDefault="00923000" w:rsidP="009230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Тверской области</w:t>
      </w:r>
      <w:r w:rsidRPr="00BA42D2">
        <w:rPr>
          <w:rFonts w:ascii="Segoe UI" w:hAnsi="Segoe UI" w:cs="Segoe UI"/>
          <w:sz w:val="24"/>
          <w:szCs w:val="24"/>
        </w:rPr>
        <w:t xml:space="preserve">                                          </w:t>
      </w:r>
      <w:r>
        <w:rPr>
          <w:rFonts w:ascii="Segoe UI" w:hAnsi="Segoe UI" w:cs="Segoe UI"/>
          <w:sz w:val="24"/>
          <w:szCs w:val="24"/>
        </w:rPr>
        <w:t xml:space="preserve">         А.А. Воробьё</w:t>
      </w:r>
      <w:r w:rsidRPr="00BA42D2">
        <w:rPr>
          <w:rFonts w:ascii="Segoe UI" w:hAnsi="Segoe UI" w:cs="Segoe UI"/>
          <w:sz w:val="24"/>
          <w:szCs w:val="24"/>
        </w:rPr>
        <w:t>в</w:t>
      </w:r>
    </w:p>
    <w:p w:rsidR="00923000" w:rsidRDefault="00923000" w:rsidP="009230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923000" w:rsidRDefault="00923000" w:rsidP="009230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451D30" w:rsidRDefault="00451D3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en-US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20D4" w:rsidRDefault="005D3E57" w:rsidP="009D2743">
      <w:pPr>
        <w:spacing w:after="0" w:line="240" w:lineRule="atLeast"/>
        <w:jc w:val="both"/>
      </w:pPr>
      <w:hyperlink r:id="rId7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5F95"/>
    <w:rsid w:val="00027CD2"/>
    <w:rsid w:val="00032BA1"/>
    <w:rsid w:val="00035B8F"/>
    <w:rsid w:val="00066309"/>
    <w:rsid w:val="00070B35"/>
    <w:rsid w:val="00070C05"/>
    <w:rsid w:val="00073749"/>
    <w:rsid w:val="00081DBD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11A5"/>
    <w:rsid w:val="00185FE8"/>
    <w:rsid w:val="001B3E06"/>
    <w:rsid w:val="001E10FB"/>
    <w:rsid w:val="001E7B7E"/>
    <w:rsid w:val="001F453C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6824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7B70"/>
    <w:rsid w:val="0043333D"/>
    <w:rsid w:val="00451D30"/>
    <w:rsid w:val="00482ADC"/>
    <w:rsid w:val="00485147"/>
    <w:rsid w:val="00496DB7"/>
    <w:rsid w:val="004A4B1F"/>
    <w:rsid w:val="004B7ED3"/>
    <w:rsid w:val="004C4A2E"/>
    <w:rsid w:val="004C4A9F"/>
    <w:rsid w:val="005066AC"/>
    <w:rsid w:val="00522592"/>
    <w:rsid w:val="00523E8B"/>
    <w:rsid w:val="00531369"/>
    <w:rsid w:val="0053208C"/>
    <w:rsid w:val="005354B5"/>
    <w:rsid w:val="0057058F"/>
    <w:rsid w:val="005953EB"/>
    <w:rsid w:val="00597C4A"/>
    <w:rsid w:val="005A15A1"/>
    <w:rsid w:val="005B2A8A"/>
    <w:rsid w:val="005D3E57"/>
    <w:rsid w:val="005D4A37"/>
    <w:rsid w:val="005F5545"/>
    <w:rsid w:val="005F7D22"/>
    <w:rsid w:val="00606B1B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543F"/>
    <w:rsid w:val="00787E1D"/>
    <w:rsid w:val="007B4096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8C4B3C"/>
    <w:rsid w:val="00914C8A"/>
    <w:rsid w:val="00922E0A"/>
    <w:rsid w:val="00923000"/>
    <w:rsid w:val="0093049A"/>
    <w:rsid w:val="00935005"/>
    <w:rsid w:val="00964BEF"/>
    <w:rsid w:val="0098228B"/>
    <w:rsid w:val="009957CE"/>
    <w:rsid w:val="009A5E60"/>
    <w:rsid w:val="009B3D6E"/>
    <w:rsid w:val="009B72CB"/>
    <w:rsid w:val="009C5403"/>
    <w:rsid w:val="009D2743"/>
    <w:rsid w:val="009D5CB1"/>
    <w:rsid w:val="009F2659"/>
    <w:rsid w:val="00A02ED4"/>
    <w:rsid w:val="00A1014C"/>
    <w:rsid w:val="00A108A3"/>
    <w:rsid w:val="00A1654C"/>
    <w:rsid w:val="00A33279"/>
    <w:rsid w:val="00A67F94"/>
    <w:rsid w:val="00A75A48"/>
    <w:rsid w:val="00A83FB1"/>
    <w:rsid w:val="00AA205D"/>
    <w:rsid w:val="00AA36E2"/>
    <w:rsid w:val="00AD120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2D2"/>
    <w:rsid w:val="00BA4DA0"/>
    <w:rsid w:val="00BA6916"/>
    <w:rsid w:val="00BC2A49"/>
    <w:rsid w:val="00BC3C8A"/>
    <w:rsid w:val="00BD2634"/>
    <w:rsid w:val="00BD6E7D"/>
    <w:rsid w:val="00BE004F"/>
    <w:rsid w:val="00BE3983"/>
    <w:rsid w:val="00BF49A2"/>
    <w:rsid w:val="00BF4C1C"/>
    <w:rsid w:val="00C24BC6"/>
    <w:rsid w:val="00C24C6E"/>
    <w:rsid w:val="00C40D49"/>
    <w:rsid w:val="00C458ED"/>
    <w:rsid w:val="00C568C9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67B7"/>
    <w:rsid w:val="00D90F38"/>
    <w:rsid w:val="00DA6D3F"/>
    <w:rsid w:val="00DB2EA4"/>
    <w:rsid w:val="00DC0807"/>
    <w:rsid w:val="00DE596C"/>
    <w:rsid w:val="00DF5787"/>
    <w:rsid w:val="00E04F19"/>
    <w:rsid w:val="00E13C4B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C28FB"/>
    <w:rsid w:val="00EC2A38"/>
    <w:rsid w:val="00ED3077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0;&#1085;&#1082;&#1086;&#1085;&#1090;&#1088;&#1086;&#1083;&#1100;&#1090;&#1074;&#1077;&#1088;&#110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AC82-F41E-4283-9317-D91E179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2016-06-06T06:16:00Z</cp:lastPrinted>
  <dcterms:created xsi:type="dcterms:W3CDTF">2016-06-16T07:55:00Z</dcterms:created>
  <dcterms:modified xsi:type="dcterms:W3CDTF">2016-06-16T07:55:00Z</dcterms:modified>
</cp:coreProperties>
</file>