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A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F3513C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</w:t>
      </w:r>
      <w:r w:rsidR="00F3513C">
        <w:rPr>
          <w:rFonts w:ascii="Arial" w:hAnsi="Arial" w:cs="Arial"/>
          <w:b/>
          <w:bCs/>
          <w:sz w:val="24"/>
          <w:szCs w:val="24"/>
        </w:rPr>
        <w:t>еализаци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F3513C">
        <w:rPr>
          <w:rFonts w:ascii="Arial" w:hAnsi="Arial" w:cs="Arial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C70F21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 2020 года</w:t>
      </w:r>
      <w:r w:rsidR="00C70F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513C" w:rsidRDefault="00C70F2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итогам за 201</w:t>
      </w:r>
      <w:r w:rsidR="00D1368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513C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5490" w:rsidRDefault="00942AC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Анализ</w:t>
      </w:r>
      <w:r w:rsidR="00F64BAA">
        <w:rPr>
          <w:rFonts w:ascii="Arial" w:hAnsi="Arial" w:cs="Arial"/>
          <w:b/>
          <w:bCs/>
          <w:sz w:val="24"/>
          <w:szCs w:val="24"/>
        </w:rPr>
        <w:t xml:space="preserve"> фактических и прогнозируемых значений основных показателей </w:t>
      </w:r>
      <w:r w:rsidR="00A62FCC">
        <w:rPr>
          <w:rFonts w:ascii="Arial" w:hAnsi="Arial" w:cs="Arial"/>
          <w:b/>
          <w:bCs/>
          <w:sz w:val="24"/>
          <w:szCs w:val="24"/>
        </w:rPr>
        <w:t>- индикаторов продвижения по основным стратегическим направлениям</w:t>
      </w:r>
      <w:r w:rsidR="00390F85">
        <w:rPr>
          <w:rFonts w:ascii="Arial" w:hAnsi="Arial" w:cs="Arial"/>
          <w:b/>
          <w:bCs/>
          <w:sz w:val="24"/>
          <w:szCs w:val="24"/>
        </w:rPr>
        <w:t xml:space="preserve"> развития Старицкого района Тверской области</w:t>
      </w:r>
    </w:p>
    <w:p w:rsidR="00F64BAA" w:rsidRPr="00211606" w:rsidRDefault="00F64BAA" w:rsidP="00F64BA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919"/>
        <w:gridCol w:w="1100"/>
        <w:gridCol w:w="1134"/>
        <w:gridCol w:w="1134"/>
        <w:gridCol w:w="1735"/>
        <w:gridCol w:w="1985"/>
      </w:tblGrid>
      <w:tr w:rsidR="00A62FCC" w:rsidRPr="00677EFA" w:rsidTr="00C62AB8">
        <w:trPr>
          <w:tblHeader/>
        </w:trPr>
        <w:tc>
          <w:tcPr>
            <w:tcW w:w="2058" w:type="dxa"/>
            <w:vMerge w:val="restart"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919" w:type="dxa"/>
            <w:vMerge w:val="restart"/>
            <w:vAlign w:val="center"/>
          </w:tcPr>
          <w:p w:rsidR="00A62FCC" w:rsidRPr="00A62FCC" w:rsidRDefault="00A62FCC" w:rsidP="004C7625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2"/>
          </w:tcPr>
          <w:p w:rsidR="00A62FCC" w:rsidRPr="00677EFA" w:rsidRDefault="00A62FCC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A62FCC" w:rsidRPr="00677EFA" w:rsidTr="00C62AB8">
        <w:trPr>
          <w:tblHeader/>
        </w:trPr>
        <w:tc>
          <w:tcPr>
            <w:tcW w:w="2058" w:type="dxa"/>
            <w:vMerge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A62FCC" w:rsidRPr="00677EFA" w:rsidRDefault="00B91873" w:rsidP="004C7625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2013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677EFA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A62FCC">
              <w:rPr>
                <w:rFonts w:ascii="Arial" w:hAnsi="Arial" w:cs="Arial"/>
              </w:rPr>
              <w:t xml:space="preserve"> 201</w:t>
            </w:r>
            <w:r w:rsidR="00B91873">
              <w:rPr>
                <w:rFonts w:ascii="Arial" w:hAnsi="Arial" w:cs="Arial"/>
              </w:rPr>
              <w:t>4</w:t>
            </w:r>
            <w:r w:rsidR="00A62FC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677EFA" w:rsidRDefault="00A62FCC" w:rsidP="00B91873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B91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35" w:type="dxa"/>
          </w:tcPr>
          <w:p w:rsidR="00A62FCC" w:rsidRPr="00677EFA" w:rsidRDefault="00A95B0C" w:rsidP="00A9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8E666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="008E6667">
              <w:rPr>
                <w:rFonts w:ascii="Arial" w:hAnsi="Arial" w:cs="Arial"/>
              </w:rPr>
              <w:t xml:space="preserve"> год к факт</w:t>
            </w:r>
            <w:r w:rsidR="007C7501">
              <w:rPr>
                <w:rFonts w:ascii="Arial" w:hAnsi="Arial" w:cs="Arial"/>
              </w:rPr>
              <w:t>у</w:t>
            </w:r>
            <w:r w:rsidR="008E6667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3</w:t>
            </w:r>
            <w:r w:rsidR="008E66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</w:tcPr>
          <w:p w:rsidR="00A62FCC" w:rsidRPr="00677EFA" w:rsidRDefault="008E6667" w:rsidP="0039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A95B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 к </w:t>
            </w:r>
            <w:r w:rsidR="00390F85">
              <w:rPr>
                <w:rFonts w:ascii="Arial" w:hAnsi="Arial" w:cs="Arial"/>
              </w:rPr>
              <w:t>оценке</w:t>
            </w:r>
            <w:r>
              <w:rPr>
                <w:rFonts w:ascii="Arial" w:hAnsi="Arial" w:cs="Arial"/>
              </w:rPr>
              <w:t xml:space="preserve"> 201</w:t>
            </w:r>
            <w:r w:rsidR="00A95B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F64BAA" w:rsidRPr="00677EFA" w:rsidTr="00C62AB8">
        <w:trPr>
          <w:tblHeader/>
        </w:trPr>
        <w:tc>
          <w:tcPr>
            <w:tcW w:w="10065" w:type="dxa"/>
            <w:gridSpan w:val="7"/>
          </w:tcPr>
          <w:p w:rsidR="00F64BAA" w:rsidRPr="00677EFA" w:rsidRDefault="008E6667" w:rsidP="00631C1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1.Повышение эффективности работы сельского хозяйства и промышленности</w:t>
            </w:r>
          </w:p>
        </w:tc>
      </w:tr>
      <w:tr w:rsidR="00B91873" w:rsidRPr="00677EFA" w:rsidTr="00C62AB8">
        <w:trPr>
          <w:trHeight w:val="1026"/>
          <w:tblHeader/>
        </w:trPr>
        <w:tc>
          <w:tcPr>
            <w:tcW w:w="2058" w:type="dxa"/>
          </w:tcPr>
          <w:p w:rsidR="00B91873" w:rsidRPr="00F42660" w:rsidRDefault="00B91873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Индекс роста валового объем</w:t>
            </w:r>
            <w:r>
              <w:rPr>
                <w:rFonts w:ascii="Arial" w:hAnsi="Arial" w:cs="Arial"/>
              </w:rPr>
              <w:t xml:space="preserve">а </w:t>
            </w:r>
            <w:r w:rsidRPr="00F42660">
              <w:rPr>
                <w:rFonts w:ascii="Arial" w:hAnsi="Arial" w:cs="Arial"/>
              </w:rPr>
              <w:t xml:space="preserve"> продукции сельского хозяйства </w:t>
            </w:r>
          </w:p>
        </w:tc>
        <w:tc>
          <w:tcPr>
            <w:tcW w:w="919" w:type="dxa"/>
          </w:tcPr>
          <w:p w:rsidR="00B91873" w:rsidRPr="00F42660" w:rsidRDefault="00B91873" w:rsidP="00000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00" w:type="dxa"/>
          </w:tcPr>
          <w:p w:rsidR="00B91873" w:rsidRPr="00610F73" w:rsidRDefault="00024144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93,4</w:t>
            </w:r>
          </w:p>
          <w:p w:rsidR="00B91873" w:rsidRPr="00610F73" w:rsidRDefault="00B91873" w:rsidP="007A2D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1873" w:rsidRPr="00B91873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34" w:type="dxa"/>
          </w:tcPr>
          <w:p w:rsidR="00B91873" w:rsidRPr="00610F73" w:rsidRDefault="00A200F1" w:rsidP="00631C1E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1735" w:type="dxa"/>
          </w:tcPr>
          <w:p w:rsidR="005B522C" w:rsidRPr="00610F73" w:rsidRDefault="00610F73" w:rsidP="00DA237A">
            <w:pPr>
              <w:jc w:val="center"/>
              <w:rPr>
                <w:rFonts w:ascii="Arial" w:hAnsi="Arial" w:cs="Arial"/>
              </w:rPr>
            </w:pPr>
            <w:r w:rsidRPr="00610F73">
              <w:rPr>
                <w:rFonts w:ascii="Arial" w:hAnsi="Arial" w:cs="Arial"/>
              </w:rPr>
              <w:t>109,2</w:t>
            </w:r>
          </w:p>
        </w:tc>
        <w:tc>
          <w:tcPr>
            <w:tcW w:w="1985" w:type="dxa"/>
          </w:tcPr>
          <w:p w:rsidR="00B91873" w:rsidRPr="00610F73" w:rsidRDefault="006037CF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Заработная</w:t>
            </w:r>
            <w:r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 xml:space="preserve"> плата работников с/х производства (% к </w:t>
            </w:r>
            <w:proofErr w:type="spellStart"/>
            <w:r w:rsidRPr="00F42660">
              <w:rPr>
                <w:rFonts w:ascii="Arial" w:hAnsi="Arial" w:cs="Arial"/>
              </w:rPr>
              <w:t>среднеобластному</w:t>
            </w:r>
            <w:proofErr w:type="spellEnd"/>
            <w:r w:rsidRPr="00F42660">
              <w:rPr>
                <w:rFonts w:ascii="Arial" w:hAnsi="Arial" w:cs="Arial"/>
              </w:rPr>
              <w:t>)</w:t>
            </w:r>
          </w:p>
        </w:tc>
        <w:tc>
          <w:tcPr>
            <w:tcW w:w="919" w:type="dxa"/>
          </w:tcPr>
          <w:p w:rsidR="00B91873" w:rsidRPr="00F42660" w:rsidRDefault="00B91873" w:rsidP="0029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00" w:type="dxa"/>
          </w:tcPr>
          <w:p w:rsidR="00B91873" w:rsidRPr="00610F73" w:rsidRDefault="00B91873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50,4</w:t>
            </w:r>
          </w:p>
        </w:tc>
        <w:tc>
          <w:tcPr>
            <w:tcW w:w="1134" w:type="dxa"/>
          </w:tcPr>
          <w:p w:rsidR="00B91873" w:rsidRPr="00B91873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  <w:tc>
          <w:tcPr>
            <w:tcW w:w="1134" w:type="dxa"/>
          </w:tcPr>
          <w:p w:rsidR="00B91873" w:rsidRPr="00610F73" w:rsidRDefault="00297169" w:rsidP="0029716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10F73">
              <w:rPr>
                <w:rFonts w:ascii="Arial" w:hAnsi="Arial" w:cs="Arial"/>
                <w:b/>
                <w:lang w:val="en-US"/>
              </w:rPr>
              <w:t>49</w:t>
            </w:r>
            <w:r w:rsidRPr="00610F73">
              <w:rPr>
                <w:rFonts w:ascii="Arial" w:hAnsi="Arial" w:cs="Arial"/>
                <w:b/>
              </w:rPr>
              <w:t>,</w:t>
            </w:r>
            <w:r w:rsidRPr="00610F7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735" w:type="dxa"/>
          </w:tcPr>
          <w:p w:rsidR="00B91873" w:rsidRPr="00610F73" w:rsidRDefault="00610F73" w:rsidP="00631C1E">
            <w:pPr>
              <w:jc w:val="center"/>
              <w:rPr>
                <w:rFonts w:ascii="Arial" w:hAnsi="Arial" w:cs="Arial"/>
              </w:rPr>
            </w:pPr>
            <w:r w:rsidRPr="00610F73">
              <w:rPr>
                <w:rFonts w:ascii="Arial" w:hAnsi="Arial" w:cs="Arial"/>
              </w:rPr>
              <w:t>97,8</w:t>
            </w:r>
          </w:p>
        </w:tc>
        <w:tc>
          <w:tcPr>
            <w:tcW w:w="1985" w:type="dxa"/>
          </w:tcPr>
          <w:p w:rsidR="00B91873" w:rsidRPr="00610F73" w:rsidRDefault="003B1B08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 xml:space="preserve">Инвестиции в основной капитал предприятий АПК </w:t>
            </w:r>
          </w:p>
        </w:tc>
        <w:tc>
          <w:tcPr>
            <w:tcW w:w="919" w:type="dxa"/>
          </w:tcPr>
          <w:p w:rsidR="00B91873" w:rsidRPr="00F42660" w:rsidRDefault="00B91873" w:rsidP="00A66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100" w:type="dxa"/>
          </w:tcPr>
          <w:p w:rsidR="00B91873" w:rsidRPr="00610F73" w:rsidRDefault="00A221B2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224,4</w:t>
            </w:r>
          </w:p>
        </w:tc>
        <w:tc>
          <w:tcPr>
            <w:tcW w:w="1134" w:type="dxa"/>
          </w:tcPr>
          <w:p w:rsidR="00B91873" w:rsidRPr="00B91873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91873" w:rsidRPr="00610F73" w:rsidRDefault="00A221B2" w:rsidP="00631C1E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73,9</w:t>
            </w:r>
          </w:p>
        </w:tc>
        <w:tc>
          <w:tcPr>
            <w:tcW w:w="1735" w:type="dxa"/>
          </w:tcPr>
          <w:p w:rsidR="00B91873" w:rsidRPr="00610F73" w:rsidRDefault="00610F73" w:rsidP="00631C1E">
            <w:pPr>
              <w:jc w:val="center"/>
              <w:rPr>
                <w:rFonts w:ascii="Arial" w:hAnsi="Arial" w:cs="Arial"/>
              </w:rPr>
            </w:pPr>
            <w:r w:rsidRPr="00610F73">
              <w:rPr>
                <w:rFonts w:ascii="Arial" w:hAnsi="Arial" w:cs="Arial"/>
              </w:rPr>
              <w:t>32,9</w:t>
            </w:r>
          </w:p>
        </w:tc>
        <w:tc>
          <w:tcPr>
            <w:tcW w:w="1985" w:type="dxa"/>
          </w:tcPr>
          <w:p w:rsidR="00B91873" w:rsidRPr="00610F73" w:rsidRDefault="003B1B08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610F73" w:rsidRPr="00610F73">
              <w:rPr>
                <w:rFonts w:ascii="Arial" w:hAnsi="Arial" w:cs="Arial"/>
              </w:rPr>
              <w:t>,3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 xml:space="preserve">Доля убыточных сельхозпредприятий </w:t>
            </w:r>
          </w:p>
        </w:tc>
        <w:tc>
          <w:tcPr>
            <w:tcW w:w="919" w:type="dxa"/>
          </w:tcPr>
          <w:p w:rsidR="00B91873" w:rsidRPr="00F42660" w:rsidRDefault="00B91873" w:rsidP="00AE0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00" w:type="dxa"/>
          </w:tcPr>
          <w:p w:rsidR="00B91873" w:rsidRPr="00610F73" w:rsidRDefault="00B91873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52</w:t>
            </w:r>
            <w:r w:rsidR="002D32F7" w:rsidRPr="00610F73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1134" w:type="dxa"/>
          </w:tcPr>
          <w:p w:rsidR="00B91873" w:rsidRPr="00B91873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91873" w:rsidRPr="00610F73" w:rsidRDefault="00826F69" w:rsidP="00631C1E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42,9</w:t>
            </w:r>
          </w:p>
        </w:tc>
        <w:tc>
          <w:tcPr>
            <w:tcW w:w="1735" w:type="dxa"/>
          </w:tcPr>
          <w:p w:rsidR="00B91873" w:rsidRPr="00610F73" w:rsidRDefault="00610F73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1985" w:type="dxa"/>
          </w:tcPr>
          <w:p w:rsidR="00B91873" w:rsidRPr="00610F73" w:rsidRDefault="003B1B08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A66D6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lastRenderedPageBreak/>
              <w:t>Объем</w:t>
            </w:r>
            <w:r>
              <w:rPr>
                <w:rFonts w:ascii="Arial" w:hAnsi="Arial" w:cs="Arial"/>
              </w:rPr>
              <w:t xml:space="preserve"> о</w:t>
            </w:r>
            <w:r w:rsidRPr="00F42660">
              <w:rPr>
                <w:rFonts w:ascii="Arial" w:hAnsi="Arial" w:cs="Arial"/>
              </w:rPr>
              <w:t>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919" w:type="dxa"/>
          </w:tcPr>
          <w:p w:rsidR="00B91873" w:rsidRPr="00F42660" w:rsidRDefault="00B91873" w:rsidP="00A66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100" w:type="dxa"/>
          </w:tcPr>
          <w:p w:rsidR="00B91873" w:rsidRPr="00610F73" w:rsidRDefault="005817A7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593</w:t>
            </w:r>
          </w:p>
        </w:tc>
        <w:tc>
          <w:tcPr>
            <w:tcW w:w="1134" w:type="dxa"/>
          </w:tcPr>
          <w:p w:rsidR="00B91873" w:rsidRPr="00B91873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134" w:type="dxa"/>
          </w:tcPr>
          <w:p w:rsidR="00B91873" w:rsidRPr="00610F73" w:rsidRDefault="006154DE" w:rsidP="00631C1E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534</w:t>
            </w:r>
          </w:p>
        </w:tc>
        <w:tc>
          <w:tcPr>
            <w:tcW w:w="1735" w:type="dxa"/>
          </w:tcPr>
          <w:p w:rsidR="00B91873" w:rsidRPr="00610F73" w:rsidRDefault="008D73F2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985" w:type="dxa"/>
          </w:tcPr>
          <w:p w:rsidR="00B91873" w:rsidRPr="008D73F2" w:rsidRDefault="003B1B08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Заработная</w:t>
            </w:r>
            <w:r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 xml:space="preserve"> плата работников промышленности (% к </w:t>
            </w:r>
            <w:proofErr w:type="spellStart"/>
            <w:r w:rsidRPr="00F42660">
              <w:rPr>
                <w:rFonts w:ascii="Arial" w:hAnsi="Arial" w:cs="Arial"/>
              </w:rPr>
              <w:t>среднеобластному</w:t>
            </w:r>
            <w:proofErr w:type="spellEnd"/>
            <w:r w:rsidRPr="00F42660">
              <w:rPr>
                <w:rFonts w:ascii="Arial" w:hAnsi="Arial" w:cs="Arial"/>
              </w:rPr>
              <w:t>)</w:t>
            </w:r>
          </w:p>
        </w:tc>
        <w:tc>
          <w:tcPr>
            <w:tcW w:w="919" w:type="dxa"/>
          </w:tcPr>
          <w:p w:rsidR="00B91873" w:rsidRPr="00F42660" w:rsidRDefault="00B91873" w:rsidP="00631C1E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00" w:type="dxa"/>
          </w:tcPr>
          <w:p w:rsidR="00B91873" w:rsidRPr="00610F73" w:rsidRDefault="00B91873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81,3</w:t>
            </w:r>
          </w:p>
        </w:tc>
        <w:tc>
          <w:tcPr>
            <w:tcW w:w="1134" w:type="dxa"/>
          </w:tcPr>
          <w:p w:rsidR="00B91873" w:rsidRPr="00B91873" w:rsidRDefault="00B91873" w:rsidP="00390F85">
            <w:pPr>
              <w:jc w:val="center"/>
              <w:rPr>
                <w:rFonts w:ascii="Arial" w:hAnsi="Arial" w:cs="Arial"/>
              </w:rPr>
            </w:pPr>
            <w:r w:rsidRPr="00B91873">
              <w:rPr>
                <w:rFonts w:ascii="Arial" w:hAnsi="Arial" w:cs="Arial"/>
              </w:rPr>
              <w:t>8</w:t>
            </w:r>
            <w:r w:rsidR="00390F85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</w:tcPr>
          <w:p w:rsidR="00B91873" w:rsidRPr="00610F73" w:rsidRDefault="00562D45" w:rsidP="00631C1E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1735" w:type="dxa"/>
          </w:tcPr>
          <w:p w:rsidR="00B91873" w:rsidRPr="00610F73" w:rsidRDefault="00C344B4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985" w:type="dxa"/>
          </w:tcPr>
          <w:p w:rsidR="00B91873" w:rsidRPr="00C344B4" w:rsidRDefault="00C61A8F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Инвестиции в основной капитал предприятий промышленности</w:t>
            </w:r>
          </w:p>
        </w:tc>
        <w:tc>
          <w:tcPr>
            <w:tcW w:w="919" w:type="dxa"/>
          </w:tcPr>
          <w:p w:rsidR="00B91873" w:rsidRPr="00F42660" w:rsidRDefault="00B91873" w:rsidP="00804582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100" w:type="dxa"/>
          </w:tcPr>
          <w:p w:rsidR="00B91873" w:rsidRPr="00610F73" w:rsidRDefault="00B91873" w:rsidP="00E131C8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24,</w:t>
            </w:r>
            <w:r w:rsidR="00E131C8" w:rsidRPr="00610F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B91873" w:rsidRPr="00B91873" w:rsidRDefault="00390F8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</w:tcPr>
          <w:p w:rsidR="00B91873" w:rsidRPr="00610F73" w:rsidRDefault="00E131C8" w:rsidP="00124F0D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41,9</w:t>
            </w:r>
          </w:p>
        </w:tc>
        <w:tc>
          <w:tcPr>
            <w:tcW w:w="1735" w:type="dxa"/>
          </w:tcPr>
          <w:p w:rsidR="00B91873" w:rsidRPr="00610F73" w:rsidRDefault="00C344B4" w:rsidP="008D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1985" w:type="dxa"/>
          </w:tcPr>
          <w:p w:rsidR="00B91873" w:rsidRPr="00C344B4" w:rsidRDefault="00C61A8F" w:rsidP="008D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B91873" w:rsidRPr="00677EFA" w:rsidTr="00C62AB8">
        <w:trPr>
          <w:tblHeader/>
        </w:trPr>
        <w:tc>
          <w:tcPr>
            <w:tcW w:w="2058" w:type="dxa"/>
          </w:tcPr>
          <w:p w:rsidR="00B91873" w:rsidRPr="00F42660" w:rsidRDefault="00B91873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Численность населения занятого в экономике</w:t>
            </w:r>
          </w:p>
        </w:tc>
        <w:tc>
          <w:tcPr>
            <w:tcW w:w="919" w:type="dxa"/>
          </w:tcPr>
          <w:p w:rsidR="00B91873" w:rsidRPr="00F42660" w:rsidRDefault="00B91873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100" w:type="dxa"/>
          </w:tcPr>
          <w:p w:rsidR="00B91873" w:rsidRPr="00610F73" w:rsidRDefault="00B91873" w:rsidP="007A2D5A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9,4</w:t>
            </w:r>
          </w:p>
        </w:tc>
        <w:tc>
          <w:tcPr>
            <w:tcW w:w="1134" w:type="dxa"/>
          </w:tcPr>
          <w:p w:rsidR="00B91873" w:rsidRPr="00B91873" w:rsidRDefault="00B91873" w:rsidP="00390F85">
            <w:pPr>
              <w:jc w:val="center"/>
              <w:rPr>
                <w:rFonts w:ascii="Arial" w:hAnsi="Arial" w:cs="Arial"/>
              </w:rPr>
            </w:pPr>
            <w:r w:rsidRPr="00B91873">
              <w:rPr>
                <w:rFonts w:ascii="Arial" w:hAnsi="Arial" w:cs="Arial"/>
              </w:rPr>
              <w:t>9,</w:t>
            </w:r>
            <w:r w:rsidR="00390F85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</w:tcPr>
          <w:p w:rsidR="00B91873" w:rsidRPr="00610F73" w:rsidRDefault="00A5416F" w:rsidP="00F24D84">
            <w:pPr>
              <w:jc w:val="center"/>
              <w:rPr>
                <w:rFonts w:ascii="Arial" w:hAnsi="Arial" w:cs="Arial"/>
                <w:b/>
              </w:rPr>
            </w:pPr>
            <w:r w:rsidRPr="00610F73">
              <w:rPr>
                <w:rFonts w:ascii="Arial" w:hAnsi="Arial" w:cs="Arial"/>
                <w:b/>
              </w:rPr>
              <w:t>9,35</w:t>
            </w:r>
          </w:p>
        </w:tc>
        <w:tc>
          <w:tcPr>
            <w:tcW w:w="1735" w:type="dxa"/>
          </w:tcPr>
          <w:p w:rsidR="00B91873" w:rsidRPr="00610F73" w:rsidRDefault="002908BE" w:rsidP="00501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985" w:type="dxa"/>
          </w:tcPr>
          <w:p w:rsidR="00B91873" w:rsidRPr="00610F73" w:rsidRDefault="00C61A8F" w:rsidP="00501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206610" w:rsidRDefault="00206610" w:rsidP="0043240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AB8" w:rsidRPr="00C62AB8" w:rsidRDefault="00C62AB8" w:rsidP="00C62AB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Важным</w:t>
      </w:r>
      <w:r w:rsidRPr="00C62A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направлением Программы является  </w:t>
      </w:r>
      <w:r w:rsidRPr="00C62A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«повышение эффективности работы сельского хозяйства и промышленности»</w:t>
      </w:r>
      <w:r w:rsidRPr="00C62A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62AB8" w:rsidRPr="00C62AB8" w:rsidRDefault="00C62AB8" w:rsidP="00C62AB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2A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В Старицком районе наибольшее развитие имеют такие сферы экономики, как сельское хозяйство, металлообработка, добывающая промышленность, легкая промышленность.</w:t>
      </w:r>
    </w:p>
    <w:p w:rsidR="00C62AB8" w:rsidRPr="00C62AB8" w:rsidRDefault="00C62AB8" w:rsidP="00C62A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B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62AB8">
        <w:rPr>
          <w:rFonts w:ascii="Times New Roman" w:eastAsia="Times New Roman" w:hAnsi="Times New Roman" w:cs="Times New Roman"/>
          <w:sz w:val="24"/>
          <w:szCs w:val="24"/>
        </w:rPr>
        <w:t xml:space="preserve">В 2014 году работа крупных и средних предприятий промышленного сектора экономики характеризовалась относительной стабильностью, но, несмотря на это, многие инвестиционные мероприятия, направленные на развитие производства, реализованы не были по причине недостаточности финансовых средств. </w:t>
      </w:r>
      <w:proofErr w:type="gramStart"/>
      <w:r w:rsidRPr="00C62AB8">
        <w:rPr>
          <w:rFonts w:ascii="Times New Roman" w:eastAsia="Calibri" w:hAnsi="Times New Roman" w:cs="Times New Roman"/>
          <w:bCs/>
          <w:sz w:val="24"/>
          <w:szCs w:val="24"/>
        </w:rPr>
        <w:t xml:space="preserve">Анализ фактических и прогнозируемых значений основных показателей - индикаторов продвижения по данному направлению показал, что </w:t>
      </w:r>
      <w:r w:rsidRPr="00C62AB8">
        <w:rPr>
          <w:rFonts w:ascii="Times New Roman" w:eastAsia="Times New Roman" w:hAnsi="Times New Roman" w:cs="Times New Roman"/>
          <w:sz w:val="24"/>
          <w:szCs w:val="24"/>
        </w:rPr>
        <w:t>индекс роста валового объема  продукции сельского хозяйства составил 102% при планируемых 96,5%, что на 8,6% выше, чем в 2013 году.</w:t>
      </w:r>
      <w:proofErr w:type="gramEnd"/>
      <w:r w:rsidRPr="00C62AB8">
        <w:rPr>
          <w:rFonts w:ascii="Times New Roman" w:eastAsia="Times New Roman" w:hAnsi="Times New Roman" w:cs="Times New Roman"/>
          <w:sz w:val="24"/>
          <w:szCs w:val="24"/>
        </w:rPr>
        <w:t xml:space="preserve"> Объем инвестиций по предприятиям АПК ниже планового значения и составил около 74 млн. руб., из них наиболее крупные вложения в реконструкцию МТФ, приобретение оборудования, скота сделал</w:t>
      </w:r>
      <w:proofErr w:type="gramStart"/>
      <w:r w:rsidRPr="00C62AB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C62AB8">
        <w:rPr>
          <w:rFonts w:ascii="Times New Roman" w:eastAsia="Times New Roman" w:hAnsi="Times New Roman" w:cs="Times New Roman"/>
          <w:sz w:val="24"/>
          <w:szCs w:val="24"/>
        </w:rPr>
        <w:t xml:space="preserve"> «Северный лен-Старица», ООО «Искра». </w:t>
      </w:r>
    </w:p>
    <w:p w:rsidR="00C62AB8" w:rsidRPr="00C62AB8" w:rsidRDefault="00C62AB8" w:rsidP="00C62AB8">
      <w:pPr>
        <w:spacing w:line="240" w:lineRule="auto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Сельхозпредприятия района успешно участвуют в федеральных и областных программах развития АПК. В отчетном году 14 сельхозпредприятий и 5 крестьянско-фермерских хозяй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 участниками государственной программы «Сельское хозяйство Тверской области на 2013- 2018 годы». Ими получены средства из бюджетов разных уровней в сумме 72,7 млн. руб., что на 13,7 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уб.больше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чем в 2013 году. Фермер 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Рошка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Вадим Зиновьевич участвовал в конкурсе по отбору участников программы «Поддержка начинающих фермеров Тверской области на 2012 - 2014 годы» и стал обладателем Гранта в размере 1,134  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ублей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приобретение оборудования для производства и переработки молочной продукции. </w:t>
      </w: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62AB8">
        <w:rPr>
          <w:rFonts w:eastAsiaTheme="minorHAnsi"/>
          <w:sz w:val="24"/>
          <w:szCs w:val="24"/>
          <w:lang w:eastAsia="en-US"/>
        </w:rPr>
        <w:t xml:space="preserve">  </w:t>
      </w:r>
    </w:p>
    <w:p w:rsidR="00C62AB8" w:rsidRPr="00C62AB8" w:rsidRDefault="00C62AB8" w:rsidP="00C62AB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Объем отгруженных товаров собственного производства промышленных предприятий района составил 534млн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уб., что составляет к уровню 2013 года 90,1%, и на 4,7% превышает плановые значения. Крупнейшими предприятиями в районе по-прежнему остаются ОАО НПО «Родина», ООО «Старицкий электромеханический завод», большую роль в развитии экономики района, наполнении районного бюджета имеют предприятия по добыче полезных ископаемых, продукция которых занимает 8,3% в общем  объеме промышленного  производства. Заработная  плата работников промышленности (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к 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среднеобластному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прошедшем году выросла на 1% и составила 82,1%.  Инвестиции в основной капитал предприятий промышленности в 2014 году выросли практически вдвое по сравнению с 2013 годом и составили 42 млн. руб.</w:t>
      </w:r>
    </w:p>
    <w:p w:rsidR="00C62AB8" w:rsidRPr="00C62AB8" w:rsidRDefault="00C62AB8" w:rsidP="00C62AB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/>
          <w:sz w:val="24"/>
          <w:szCs w:val="24"/>
          <w:lang w:eastAsia="en-US"/>
        </w:rPr>
        <w:t>В рамках реализации задачи по содействию развитию малого и среднего бизнеса</w:t>
      </w: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района ведет свою работу Координационный Совет по развитию малого предпринимательства, цель которого - привлечение представителей малого и среднего бизнеса к обсуждению состояния дел в сфере предпринимательства и разработке предложений по основным направлениям развития малого и среднего предпринимательства. В 2014 году проведено 5 заседаний Совета. Также организовывались семинары в целях оказания консультационной и методической поддержки субъектам предпринимательства. За 2014 год оказано 63 консультации по вопросам развития и поддержки предпринимательства. Посредством реализации закона о контрактной системе субъектам малого предпринимательства предоставлялись преимущества.</w:t>
      </w:r>
    </w:p>
    <w:p w:rsidR="00C62AB8" w:rsidRPr="00C62AB8" w:rsidRDefault="00C62AB8" w:rsidP="00C62AB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 целом по направлению «Повышение эффективности работы сельского хозяйства и промышленности» все запланированные мероприятия на 2013-2015 годы реализованы либо на стадии реализации. Так, в 2014 году  ООО «Северный ле</w:t>
      </w:r>
      <w:proofErr w:type="gramStart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>н-</w:t>
      </w:r>
      <w:proofErr w:type="gramEnd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Старица» расширил линейку выпускаемой продукции (в настоящее время более 10  наименований). В СПК «Ратмир»  </w:t>
      </w:r>
      <w:r w:rsidRPr="00C62AB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2014 году </w:t>
      </w:r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>введен в эксплуатацию  цех с линией по розливу молока, в настоящее  время  в сутки разливается  3 т. молока под брендом «Старицкий молочник». Планируется монтаж линии по изготовлению йогурта и производство масла, сметаны, творога. Расширяет посевные площад</w:t>
      </w:r>
      <w:proofErr w:type="gramStart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>и ООО</w:t>
      </w:r>
      <w:proofErr w:type="gramEnd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>СаначиноАгро</w:t>
      </w:r>
      <w:proofErr w:type="spellEnd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на предприятии приобретена  зерносушилка,  построено зернохранилище на 2,5 тыс. тонн. В ООО «Коптево» на начало 2015 года  насчитывалось уже  4000 голов кроликов, в </w:t>
      </w:r>
      <w:proofErr w:type="spellStart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500 маток (маточное поголовье планируют довести до 3000 голов),  за 2014 год реализовано 15 тонн крольчатины. </w:t>
      </w:r>
      <w:proofErr w:type="gramStart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>Там же возведены  убойный и разделочный цеха, ведется монтаж двух цехов для выращивания молодняка.</w:t>
      </w:r>
      <w:proofErr w:type="gramEnd"/>
      <w:r w:rsidRPr="00C62A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Появление в Старицком районе новых предприятий, развитие уже созданных свидетельствует о создание благоприятного хозяйственного климата в районе. </w:t>
      </w:r>
    </w:p>
    <w:p w:rsidR="00C62AB8" w:rsidRPr="00C62AB8" w:rsidRDefault="00C62AB8" w:rsidP="00C62AB8">
      <w:pPr>
        <w:spacing w:after="0" w:line="240" w:lineRule="auto"/>
        <w:ind w:right="-1"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Единственный проект, который предлагается исключить из 1 этапа программы – это организация производства сыров на промышленных площадях ООО «Старицкий сыр». 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 внешние нестабильные факторы этот проект предлагается перенести на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 2018-2020г.г.</w:t>
      </w:r>
    </w:p>
    <w:p w:rsidR="00C62AB8" w:rsidRPr="00C62AB8" w:rsidRDefault="00C62AB8" w:rsidP="00C62A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Дополнительно предлагается включить следующие проекты:</w:t>
      </w:r>
    </w:p>
    <w:p w:rsidR="00C62AB8" w:rsidRPr="00C62AB8" w:rsidRDefault="00C62AB8" w:rsidP="00C62A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1) «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Агропарк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Степурино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» («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Экоагрофарминг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») - создание высокотехнологичного агрокомплекса по производству зерновых культур, овощей и кормов, на сегодня там уже возделано 500га сельхозугодий, построено картофелехранилище на 1,8 тыс. тонн.  Второе картофелехранилище на 3,5 тыс. тонн, будет сдано в ноябре  месяце 2015года. Приобретена  техника  для посадки, уборки и хранения картофеля на сумму более 47 млн. рублей.</w:t>
      </w:r>
    </w:p>
    <w:p w:rsidR="00C62AB8" w:rsidRPr="00C62AB8" w:rsidRDefault="00C62AB8" w:rsidP="00C62A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ООО «</w:t>
      </w:r>
      <w:proofErr w:type="spell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Кубаньнефтьмашсервис</w:t>
      </w:r>
      <w:proofErr w:type="spell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которое планирует создание в Ново-Ямском с/</w:t>
      </w:r>
      <w:proofErr w:type="gramStart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C62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производства по изготовлению шарнирной сетки, ограждений для автотрасс. </w:t>
      </w:r>
    </w:p>
    <w:p w:rsidR="00C62AB8" w:rsidRPr="00C62AB8" w:rsidRDefault="00C62AB8" w:rsidP="00C62AB8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2AB8" w:rsidRDefault="00C62AB8" w:rsidP="00F64BAA"/>
    <w:p w:rsidR="00C62AB8" w:rsidRDefault="00C62AB8" w:rsidP="00F64BAA"/>
    <w:p w:rsidR="00C62AB8" w:rsidRDefault="00C62AB8" w:rsidP="00F64BAA"/>
    <w:p w:rsidR="00C62AB8" w:rsidRDefault="00C62AB8" w:rsidP="00F64BAA"/>
    <w:p w:rsidR="00C62AB8" w:rsidRDefault="00C62AB8" w:rsidP="00F64BA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885"/>
        <w:gridCol w:w="72"/>
        <w:gridCol w:w="997"/>
        <w:gridCol w:w="65"/>
        <w:gridCol w:w="1134"/>
        <w:gridCol w:w="1134"/>
        <w:gridCol w:w="1560"/>
        <w:gridCol w:w="1984"/>
      </w:tblGrid>
      <w:tr w:rsidR="008123C6" w:rsidRPr="00677EFA" w:rsidTr="005160E4">
        <w:trPr>
          <w:tblHeader/>
        </w:trPr>
        <w:tc>
          <w:tcPr>
            <w:tcW w:w="2517" w:type="dxa"/>
            <w:vMerge w:val="restart"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885" w:type="dxa"/>
            <w:vMerge w:val="restart"/>
          </w:tcPr>
          <w:p w:rsidR="008123C6" w:rsidRPr="00A62FCC" w:rsidRDefault="008123C6" w:rsidP="00F42660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8123C6" w:rsidRPr="00677EFA" w:rsidTr="005160E4">
        <w:trPr>
          <w:tblHeader/>
        </w:trPr>
        <w:tc>
          <w:tcPr>
            <w:tcW w:w="2517" w:type="dxa"/>
            <w:vMerge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8123C6" w:rsidRPr="00677EFA" w:rsidRDefault="008123C6" w:rsidP="00A810DA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A810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677EFA" w:rsidRDefault="00D51A65" w:rsidP="00A81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8123C6">
              <w:rPr>
                <w:rFonts w:ascii="Arial" w:hAnsi="Arial" w:cs="Arial"/>
              </w:rPr>
              <w:t xml:space="preserve"> 201</w:t>
            </w:r>
            <w:r w:rsidR="00A810DA">
              <w:rPr>
                <w:rFonts w:ascii="Arial" w:hAnsi="Arial" w:cs="Arial"/>
              </w:rPr>
              <w:t>4</w:t>
            </w:r>
            <w:r w:rsidR="008123C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677EFA" w:rsidRDefault="008123C6" w:rsidP="00A810DA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A810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</w:tcPr>
          <w:p w:rsidR="008123C6" w:rsidRPr="00677EFA" w:rsidRDefault="00A95B0C" w:rsidP="00A9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8123C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="008123C6">
              <w:rPr>
                <w:rFonts w:ascii="Arial" w:hAnsi="Arial" w:cs="Arial"/>
              </w:rPr>
              <w:t xml:space="preserve"> год к факту 201</w:t>
            </w:r>
            <w:r>
              <w:rPr>
                <w:rFonts w:ascii="Arial" w:hAnsi="Arial" w:cs="Arial"/>
              </w:rPr>
              <w:t>3</w:t>
            </w:r>
            <w:r w:rsidR="008123C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4" w:type="dxa"/>
          </w:tcPr>
          <w:p w:rsidR="008123C6" w:rsidRPr="00677EFA" w:rsidRDefault="008123C6" w:rsidP="00AB4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A95B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 к </w:t>
            </w:r>
            <w:r w:rsidR="00AB419A">
              <w:rPr>
                <w:rFonts w:ascii="Arial" w:hAnsi="Arial" w:cs="Arial"/>
              </w:rPr>
              <w:t>оценке</w:t>
            </w:r>
            <w:r>
              <w:rPr>
                <w:rFonts w:ascii="Arial" w:hAnsi="Arial" w:cs="Arial"/>
              </w:rPr>
              <w:t xml:space="preserve"> 201</w:t>
            </w:r>
            <w:r w:rsidR="00A95B0C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год</w:t>
            </w:r>
          </w:p>
        </w:tc>
      </w:tr>
      <w:tr w:rsidR="008123C6" w:rsidRPr="00677EFA" w:rsidTr="005160E4">
        <w:trPr>
          <w:tblHeader/>
        </w:trPr>
        <w:tc>
          <w:tcPr>
            <w:tcW w:w="10348" w:type="dxa"/>
            <w:gridSpan w:val="9"/>
          </w:tcPr>
          <w:p w:rsidR="008123C6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2.Развитие туристического и рекреационного бизнеса</w:t>
            </w:r>
          </w:p>
        </w:tc>
      </w:tr>
      <w:tr w:rsidR="00A810DA" w:rsidRPr="00677EFA" w:rsidTr="005160E4">
        <w:trPr>
          <w:tblHeader/>
        </w:trPr>
        <w:tc>
          <w:tcPr>
            <w:tcW w:w="2517" w:type="dxa"/>
          </w:tcPr>
          <w:p w:rsidR="00A810DA" w:rsidRPr="00F42660" w:rsidRDefault="00A810DA" w:rsidP="00A412A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Увеличения количества туристов посещающих район</w:t>
            </w:r>
          </w:p>
        </w:tc>
        <w:tc>
          <w:tcPr>
            <w:tcW w:w="957" w:type="dxa"/>
            <w:gridSpan w:val="2"/>
          </w:tcPr>
          <w:p w:rsidR="00A810DA" w:rsidRPr="00F42660" w:rsidRDefault="00A810DA" w:rsidP="00F64B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 чел.</w:t>
            </w:r>
          </w:p>
        </w:tc>
        <w:tc>
          <w:tcPr>
            <w:tcW w:w="997" w:type="dxa"/>
          </w:tcPr>
          <w:p w:rsidR="00A810DA" w:rsidRPr="00C37A3E" w:rsidRDefault="00A810DA" w:rsidP="007A2D5A">
            <w:pPr>
              <w:jc w:val="center"/>
              <w:rPr>
                <w:rFonts w:ascii="Arial" w:hAnsi="Arial" w:cs="Arial"/>
                <w:b/>
              </w:rPr>
            </w:pPr>
            <w:r w:rsidRPr="00C37A3E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199" w:type="dxa"/>
            <w:gridSpan w:val="2"/>
          </w:tcPr>
          <w:p w:rsidR="00A810DA" w:rsidRPr="00A810DA" w:rsidRDefault="00A810DA" w:rsidP="00C37A3E">
            <w:pPr>
              <w:jc w:val="center"/>
              <w:rPr>
                <w:rFonts w:ascii="Arial" w:hAnsi="Arial" w:cs="Arial"/>
              </w:rPr>
            </w:pPr>
            <w:r w:rsidRPr="00A810DA">
              <w:rPr>
                <w:rFonts w:ascii="Arial" w:hAnsi="Arial" w:cs="Arial"/>
              </w:rPr>
              <w:t>32</w:t>
            </w:r>
            <w:r w:rsidR="00AB419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A810DA" w:rsidRPr="00666ED4" w:rsidRDefault="00840BFB" w:rsidP="00DC5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C5EA0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1560" w:type="dxa"/>
          </w:tcPr>
          <w:p w:rsidR="00A810DA" w:rsidRPr="00677EFA" w:rsidRDefault="00840BFB" w:rsidP="00D34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984" w:type="dxa"/>
          </w:tcPr>
          <w:p w:rsidR="00A810DA" w:rsidRPr="00666ED4" w:rsidRDefault="00840BFB" w:rsidP="00D34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A810DA" w:rsidRPr="00677EFA" w:rsidTr="005160E4">
        <w:trPr>
          <w:tblHeader/>
        </w:trPr>
        <w:tc>
          <w:tcPr>
            <w:tcW w:w="2517" w:type="dxa"/>
          </w:tcPr>
          <w:p w:rsidR="00A810DA" w:rsidRPr="00F42660" w:rsidRDefault="00A810DA" w:rsidP="00A412A6">
            <w:pPr>
              <w:rPr>
                <w:rFonts w:ascii="Arial" w:hAnsi="Arial" w:cs="Arial"/>
              </w:rPr>
            </w:pPr>
            <w:proofErr w:type="gramStart"/>
            <w:r w:rsidRPr="00F42660">
              <w:rPr>
                <w:rFonts w:ascii="Arial" w:hAnsi="Arial" w:cs="Arial"/>
              </w:rPr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  <w:proofErr w:type="gramEnd"/>
          </w:p>
        </w:tc>
        <w:tc>
          <w:tcPr>
            <w:tcW w:w="957" w:type="dxa"/>
            <w:gridSpan w:val="2"/>
          </w:tcPr>
          <w:p w:rsidR="00A810DA" w:rsidRPr="00F42660" w:rsidRDefault="00A810DA" w:rsidP="00F426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997" w:type="dxa"/>
          </w:tcPr>
          <w:p w:rsidR="00A810DA" w:rsidRPr="001B6D49" w:rsidRDefault="00A810DA" w:rsidP="007A2D5A">
            <w:pPr>
              <w:jc w:val="center"/>
              <w:rPr>
                <w:rFonts w:ascii="Arial" w:hAnsi="Arial" w:cs="Arial"/>
                <w:b/>
              </w:rPr>
            </w:pPr>
            <w:r w:rsidRPr="001B6D49"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1199" w:type="dxa"/>
            <w:gridSpan w:val="2"/>
          </w:tcPr>
          <w:p w:rsidR="00A810DA" w:rsidRPr="00A810DA" w:rsidRDefault="00A810DA" w:rsidP="00AB419A">
            <w:pPr>
              <w:jc w:val="center"/>
              <w:rPr>
                <w:rFonts w:ascii="Arial" w:hAnsi="Arial" w:cs="Arial"/>
              </w:rPr>
            </w:pPr>
            <w:r w:rsidRPr="00A810DA">
              <w:rPr>
                <w:rFonts w:ascii="Arial" w:hAnsi="Arial" w:cs="Arial"/>
              </w:rPr>
              <w:t>2</w:t>
            </w:r>
            <w:r w:rsidR="00AB419A">
              <w:rPr>
                <w:rFonts w:ascii="Arial" w:hAnsi="Arial" w:cs="Arial"/>
              </w:rPr>
              <w:t>6</w:t>
            </w:r>
            <w:r w:rsidRPr="00A810D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A810DA" w:rsidRPr="00666ED4" w:rsidRDefault="009C0607" w:rsidP="00F42660">
            <w:pPr>
              <w:jc w:val="center"/>
              <w:rPr>
                <w:rFonts w:ascii="Arial" w:hAnsi="Arial" w:cs="Arial"/>
                <w:b/>
              </w:rPr>
            </w:pPr>
            <w:r w:rsidRPr="00666ED4">
              <w:rPr>
                <w:rFonts w:ascii="Arial" w:hAnsi="Arial" w:cs="Arial"/>
                <w:b/>
              </w:rPr>
              <w:t>336</w:t>
            </w:r>
          </w:p>
        </w:tc>
        <w:tc>
          <w:tcPr>
            <w:tcW w:w="1560" w:type="dxa"/>
          </w:tcPr>
          <w:p w:rsidR="00A810DA" w:rsidRPr="00677EFA" w:rsidRDefault="00666ED4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984" w:type="dxa"/>
          </w:tcPr>
          <w:p w:rsidR="00A810DA" w:rsidRPr="00666ED4" w:rsidRDefault="008A692D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</w:tr>
      <w:tr w:rsidR="00A810DA" w:rsidRPr="00677EFA" w:rsidTr="005160E4">
        <w:trPr>
          <w:tblHeader/>
        </w:trPr>
        <w:tc>
          <w:tcPr>
            <w:tcW w:w="2517" w:type="dxa"/>
          </w:tcPr>
          <w:p w:rsidR="00A810DA" w:rsidRPr="00F42660" w:rsidRDefault="00A810DA" w:rsidP="00A412A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выставок, музеев</w:t>
            </w:r>
          </w:p>
        </w:tc>
        <w:tc>
          <w:tcPr>
            <w:tcW w:w="957" w:type="dxa"/>
            <w:gridSpan w:val="2"/>
          </w:tcPr>
          <w:p w:rsidR="00A810DA" w:rsidRPr="00F42660" w:rsidRDefault="00A810DA" w:rsidP="00453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997" w:type="dxa"/>
          </w:tcPr>
          <w:p w:rsidR="00A810DA" w:rsidRPr="00677EFA" w:rsidRDefault="00A810DA" w:rsidP="007A2D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1199" w:type="dxa"/>
            <w:gridSpan w:val="2"/>
          </w:tcPr>
          <w:p w:rsidR="00A810DA" w:rsidRPr="00A810DA" w:rsidRDefault="00AB419A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10DA" w:rsidRPr="00A810D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810DA" w:rsidRPr="00666ED4" w:rsidRDefault="00B55875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60" w:type="dxa"/>
          </w:tcPr>
          <w:p w:rsidR="00A810DA" w:rsidRPr="00677EFA" w:rsidRDefault="00B55875" w:rsidP="008A6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</w:t>
            </w:r>
            <w:r w:rsidR="008A692D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A810DA" w:rsidRPr="00666ED4" w:rsidRDefault="008A692D" w:rsidP="008A6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143,8</w:t>
            </w:r>
          </w:p>
        </w:tc>
      </w:tr>
      <w:tr w:rsidR="00A810DA" w:rsidRPr="00677EFA" w:rsidTr="005160E4">
        <w:trPr>
          <w:tblHeader/>
        </w:trPr>
        <w:tc>
          <w:tcPr>
            <w:tcW w:w="2517" w:type="dxa"/>
          </w:tcPr>
          <w:p w:rsidR="00A810DA" w:rsidRPr="00F42660" w:rsidRDefault="00A810DA" w:rsidP="00A4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F42660">
              <w:rPr>
                <w:rFonts w:ascii="Arial" w:hAnsi="Arial" w:cs="Arial"/>
              </w:rPr>
              <w:t xml:space="preserve">оличество учреждений культуры, развлекательных, познавательных </w:t>
            </w:r>
          </w:p>
        </w:tc>
        <w:tc>
          <w:tcPr>
            <w:tcW w:w="957" w:type="dxa"/>
            <w:gridSpan w:val="2"/>
          </w:tcPr>
          <w:p w:rsidR="00A810DA" w:rsidRPr="00F42660" w:rsidRDefault="00A810DA" w:rsidP="00453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997" w:type="dxa"/>
          </w:tcPr>
          <w:p w:rsidR="00A810DA" w:rsidRPr="002A584B" w:rsidRDefault="00A810DA" w:rsidP="007A2D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199" w:type="dxa"/>
            <w:gridSpan w:val="2"/>
          </w:tcPr>
          <w:p w:rsidR="00A810DA" w:rsidRPr="00A810DA" w:rsidRDefault="00AB419A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</w:tcPr>
          <w:p w:rsidR="00A810DA" w:rsidRPr="00666ED4" w:rsidRDefault="005254AA" w:rsidP="00FF1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60" w:type="dxa"/>
          </w:tcPr>
          <w:p w:rsidR="00A810DA" w:rsidRPr="00677EFA" w:rsidRDefault="005254AA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984" w:type="dxa"/>
          </w:tcPr>
          <w:p w:rsidR="00A810DA" w:rsidRPr="00666ED4" w:rsidRDefault="008A692D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A810DA" w:rsidRPr="00677EFA" w:rsidTr="005160E4">
        <w:trPr>
          <w:tblHeader/>
        </w:trPr>
        <w:tc>
          <w:tcPr>
            <w:tcW w:w="2517" w:type="dxa"/>
          </w:tcPr>
          <w:p w:rsidR="00A810DA" w:rsidRPr="00F42660" w:rsidRDefault="00A810DA" w:rsidP="005B5DD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тур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Pr="00F42660">
              <w:rPr>
                <w:rFonts w:ascii="Arial" w:hAnsi="Arial" w:cs="Arial"/>
              </w:rPr>
              <w:t xml:space="preserve"> </w:t>
            </w:r>
            <w:proofErr w:type="gramStart"/>
            <w:r w:rsidRPr="00F42660">
              <w:rPr>
                <w:rFonts w:ascii="Arial" w:hAnsi="Arial" w:cs="Arial"/>
              </w:rPr>
              <w:t>м</w:t>
            </w:r>
            <w:proofErr w:type="gramEnd"/>
            <w:r w:rsidRPr="00F42660">
              <w:rPr>
                <w:rFonts w:ascii="Arial" w:hAnsi="Arial" w:cs="Arial"/>
              </w:rPr>
              <w:t>аршр</w:t>
            </w:r>
            <w:r>
              <w:rPr>
                <w:rFonts w:ascii="Arial" w:hAnsi="Arial" w:cs="Arial"/>
              </w:rPr>
              <w:t>у</w:t>
            </w:r>
            <w:r w:rsidRPr="00F42660">
              <w:rPr>
                <w:rFonts w:ascii="Arial" w:hAnsi="Arial" w:cs="Arial"/>
              </w:rPr>
              <w:t>тов</w:t>
            </w:r>
          </w:p>
        </w:tc>
        <w:tc>
          <w:tcPr>
            <w:tcW w:w="957" w:type="dxa"/>
            <w:gridSpan w:val="2"/>
          </w:tcPr>
          <w:p w:rsidR="00A810DA" w:rsidRPr="00F42660" w:rsidRDefault="00A810DA" w:rsidP="004535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997" w:type="dxa"/>
          </w:tcPr>
          <w:p w:rsidR="00A810DA" w:rsidRPr="005B5DD6" w:rsidRDefault="00A810DA" w:rsidP="007A2D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9" w:type="dxa"/>
            <w:gridSpan w:val="2"/>
          </w:tcPr>
          <w:p w:rsidR="00A810DA" w:rsidRPr="00A810DA" w:rsidRDefault="00AB419A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A810DA" w:rsidRPr="00666ED4" w:rsidRDefault="00A04EED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0" w:type="dxa"/>
          </w:tcPr>
          <w:p w:rsidR="00A810DA" w:rsidRPr="00677EFA" w:rsidRDefault="00A04EED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984" w:type="dxa"/>
          </w:tcPr>
          <w:p w:rsidR="00A810DA" w:rsidRPr="00666ED4" w:rsidRDefault="00A04EED" w:rsidP="008A6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69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0,0</w:t>
            </w:r>
          </w:p>
        </w:tc>
      </w:tr>
    </w:tbl>
    <w:p w:rsidR="00F64BAA" w:rsidRPr="00432401" w:rsidRDefault="00F64BAA" w:rsidP="00F64BAA">
      <w:pPr>
        <w:rPr>
          <w:sz w:val="28"/>
          <w:szCs w:val="28"/>
        </w:rPr>
      </w:pPr>
    </w:p>
    <w:p w:rsidR="005160E4" w:rsidRPr="005160E4" w:rsidRDefault="005160E4" w:rsidP="005160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160E4">
        <w:rPr>
          <w:rFonts w:ascii="Times New Roman" w:eastAsia="Calibri" w:hAnsi="Times New Roman" w:cs="Times New Roman"/>
          <w:sz w:val="24"/>
          <w:szCs w:val="24"/>
        </w:rPr>
        <w:t xml:space="preserve">Второе направление Программы  - </w:t>
      </w:r>
      <w:r w:rsidRPr="005160E4">
        <w:rPr>
          <w:rFonts w:ascii="Times New Roman" w:eastAsia="Calibri" w:hAnsi="Times New Roman" w:cs="Times New Roman"/>
          <w:b/>
          <w:sz w:val="24"/>
          <w:szCs w:val="24"/>
        </w:rPr>
        <w:t>«Развитие туристического и рекреационного бизнеса»</w:t>
      </w:r>
      <w:r w:rsidRPr="00516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60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Старицкий район обладает большим культурно-</w:t>
      </w:r>
      <w:r w:rsidRPr="005160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историческим, </w:t>
      </w:r>
      <w:proofErr w:type="spellStart"/>
      <w:r w:rsidRPr="005160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геоландшафтным</w:t>
      </w:r>
      <w:proofErr w:type="spellEnd"/>
      <w:r w:rsidRPr="005160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, рекреационным потенциалом, что способствует развитию  туристической отрасли,</w:t>
      </w:r>
      <w:r w:rsidRPr="005160E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имиджа, узнаваемости города и района, обеспечению занятости населения, повышения его культурного уровня.</w:t>
      </w:r>
    </w:p>
    <w:p w:rsidR="005160E4" w:rsidRPr="005160E4" w:rsidRDefault="005160E4" w:rsidP="005160E4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</w:pPr>
      <w:r w:rsidRPr="005160E4">
        <w:rPr>
          <w:rFonts w:ascii="Times New Roman" w:eastAsiaTheme="minorHAnsi" w:hAnsi="Times New Roman" w:cs="Times New Roman"/>
          <w:color w:val="000000"/>
          <w:spacing w:val="14"/>
          <w:sz w:val="24"/>
          <w:szCs w:val="24"/>
          <w:lang w:eastAsia="en-US"/>
        </w:rPr>
        <w:tab/>
      </w:r>
      <w:r w:rsidRPr="005160E4">
        <w:rPr>
          <w:rFonts w:ascii="Times New Roman" w:eastAsiaTheme="minorHAnsi" w:hAnsi="Times New Roman" w:cs="Times New Roman"/>
          <w:color w:val="000000"/>
          <w:spacing w:val="14"/>
          <w:sz w:val="24"/>
          <w:szCs w:val="24"/>
          <w:lang w:eastAsia="en-US"/>
        </w:rPr>
        <w:tab/>
        <w:t xml:space="preserve">В районе создаются </w:t>
      </w:r>
      <w:r w:rsidRPr="005160E4">
        <w:rPr>
          <w:rFonts w:ascii="Times New Roman" w:eastAsiaTheme="minorHAnsi" w:hAnsi="Times New Roman" w:cs="Times New Roman"/>
          <w:color w:val="000000"/>
          <w:spacing w:val="9"/>
          <w:sz w:val="24"/>
          <w:szCs w:val="24"/>
          <w:lang w:eastAsia="en-US"/>
        </w:rPr>
        <w:t xml:space="preserve">оптимальные условия для дальнейшего развития туристской отрасли, </w:t>
      </w:r>
      <w:r w:rsidRPr="005160E4">
        <w:rPr>
          <w:rFonts w:ascii="Times New Roman" w:eastAsiaTheme="minorHAnsi" w:hAnsi="Times New Roman" w:cs="Times New Roman"/>
          <w:color w:val="000000"/>
          <w:spacing w:val="7"/>
          <w:sz w:val="24"/>
          <w:szCs w:val="24"/>
          <w:lang w:eastAsia="en-US"/>
        </w:rPr>
        <w:t xml:space="preserve">обеспечивающей увеличение туристического потока. В том числе развиваются объекты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7"/>
          <w:sz w:val="24"/>
          <w:szCs w:val="24"/>
          <w:lang w:eastAsia="en-US"/>
        </w:rPr>
        <w:t>туринфраструктуры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7"/>
          <w:sz w:val="24"/>
          <w:szCs w:val="24"/>
          <w:lang w:eastAsia="en-US"/>
        </w:rPr>
        <w:t>. Так, в</w:t>
      </w:r>
      <w:r w:rsidRPr="0051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2014 году в районе открылись:  о</w:t>
      </w:r>
      <w:r w:rsidRPr="005160E4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тель  "Особняк на Карла Маркса"</w:t>
      </w:r>
      <w:r w:rsidRPr="0051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база отдыха «Босфор в Родне». Активно развиваются и привлекают туристов загородный отель «Барская усадьба», «Усадьба </w:t>
      </w:r>
      <w:proofErr w:type="spellStart"/>
      <w:r w:rsidRPr="00516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Рыблово</w:t>
      </w:r>
      <w:proofErr w:type="spellEnd"/>
      <w:r w:rsidRPr="00516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".</w:t>
      </w:r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 В сфере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агротуризма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 принимает гостей фермерское хозяйство «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Сенавиан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», созданное  в 2004 году, </w:t>
      </w:r>
      <w:r w:rsidRPr="0051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Функционирует Центр ездового собаководства Тверской области «ЧУ». </w:t>
      </w:r>
    </w:p>
    <w:p w:rsidR="005160E4" w:rsidRPr="005160E4" w:rsidRDefault="005160E4" w:rsidP="005160E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</w:pPr>
      <w:r w:rsidRPr="005160E4">
        <w:rPr>
          <w:rFonts w:ascii="Times New Roman" w:eastAsiaTheme="minorHAnsi" w:hAnsi="Times New Roman" w:cs="Times New Roman"/>
          <w:color w:val="000000"/>
          <w:spacing w:val="7"/>
          <w:sz w:val="24"/>
          <w:szCs w:val="24"/>
          <w:lang w:eastAsia="en-US"/>
        </w:rPr>
        <w:tab/>
      </w:r>
      <w:r w:rsidRPr="005160E4">
        <w:rPr>
          <w:rFonts w:ascii="Times New Roman" w:eastAsiaTheme="minorHAnsi" w:hAnsi="Times New Roman" w:cs="Times New Roman"/>
          <w:color w:val="000000"/>
          <w:spacing w:val="7"/>
          <w:sz w:val="24"/>
          <w:szCs w:val="24"/>
          <w:lang w:eastAsia="en-US"/>
        </w:rPr>
        <w:tab/>
        <w:t xml:space="preserve">В сфере </w:t>
      </w:r>
      <w:r w:rsidRPr="005160E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экскурсионного обслуживания наиболее востребованными </w:t>
      </w:r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остаются как уже ставшие традиционными, так и новые программы и маршруты культурно-познавательного туризма. За 2014 год </w:t>
      </w: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Старицкий краеведческий музей и музей А.С. Пушкина в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с</w:t>
      </w:r>
      <w:proofErr w:type="gram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.Б</w:t>
      </w:r>
      <w:proofErr w:type="gram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ерново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посетило 23,4 тыс. чел.,  проведено 13 выставок. Центр культуры и туризма посетили  более 1000 чел., </w:t>
      </w: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 xml:space="preserve">проведено 10 выставок. </w:t>
      </w:r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Старицкий Свято-успенский монастырь в 2014 году посетило более 10 тысяч человек. </w:t>
      </w:r>
    </w:p>
    <w:p w:rsidR="005160E4" w:rsidRPr="005160E4" w:rsidRDefault="005160E4" w:rsidP="005160E4">
      <w:pPr>
        <w:shd w:val="clear" w:color="auto" w:fill="FFFFFF"/>
        <w:tabs>
          <w:tab w:val="left" w:pos="355"/>
        </w:tabs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</w:pPr>
      <w:r w:rsidRPr="005160E4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  </w:t>
      </w:r>
      <w:proofErr w:type="gram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Развитию туризма способствует  проведение массовых праздников и ярмарок, фестивалей и спортивных мероприятий: </w:t>
      </w:r>
      <w:r w:rsidRPr="0051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рождество, </w:t>
      </w: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«Масленица»,  праздник поэзии в с.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Берново</w:t>
      </w:r>
      <w:proofErr w:type="spellEnd"/>
      <w:r w:rsidRPr="005160E4">
        <w:rPr>
          <w:rFonts w:ascii="Times New Roman" w:eastAsiaTheme="minorHAnsi" w:hAnsi="Times New Roman" w:cs="Times New Roman"/>
          <w:sz w:val="24"/>
          <w:szCs w:val="24"/>
          <w:lang w:eastAsia="en-US"/>
        </w:rPr>
        <w:t>,  День города и района,</w:t>
      </w: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праздник Успения Пресвятой Богородицы в Свято-Успенском монастыре, «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Степуринская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ярмарка», традиционный фестиваль «Восточный ветер»,  </w:t>
      </w:r>
      <w:r w:rsidRPr="005160E4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кубок России по авиамодельному спорту,  кубок России по джип-триалу, открытый чемпионат Тверской области по бегу «Старицкие вёрсты»,</w:t>
      </w: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открытый Чемпионат Тверской области по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армспорту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- собирают</w:t>
      </w:r>
      <w:proofErr w:type="gram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огромное количество гостей из разных регионов России. Также, надеемся, станет массовым и традиционным мероприятием впервые проведенный в 2014 году межрайонный   фестиваль хоров </w:t>
      </w:r>
      <w:proofErr w:type="gram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в</w:t>
      </w:r>
      <w:proofErr w:type="gram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с.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Берново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:rsidR="005160E4" w:rsidRPr="005160E4" w:rsidRDefault="005160E4" w:rsidP="005160E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Информация о достопримечательностях, туристической инфраструктуре размещается в СМИ, в </w:t>
      </w:r>
      <w:proofErr w:type="spellStart"/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сети интернет на официальном туристическом портале Тверской области   </w:t>
      </w:r>
      <w:proofErr w:type="spellStart"/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>Тверьтуризм</w:t>
      </w:r>
      <w:proofErr w:type="spellEnd"/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160E4" w:rsidRPr="005160E4" w:rsidRDefault="005160E4" w:rsidP="005160E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</w:pP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ab/>
      </w:r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ab/>
        <w:t xml:space="preserve">В районе организована работа по развитию народно-прикладного творчества. </w:t>
      </w:r>
      <w:proofErr w:type="gram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В организуемых в районе ярмарках и других мероприятиях участвуют народные умельцы (это и городские мероприятия, и праздник в с.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Берново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, ярмарка в с.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Степурино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, «Троицких гулянья» в с.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Василёво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proofErr w:type="spellStart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Торжокского</w:t>
      </w:r>
      <w:proofErr w:type="spellEnd"/>
      <w:r w:rsidRPr="005160E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района), работы Старицких мастеров представляются на областных выставках народного творчества, участвуют в конкурсах. </w:t>
      </w:r>
      <w:proofErr w:type="gramEnd"/>
    </w:p>
    <w:p w:rsidR="005160E4" w:rsidRPr="005160E4" w:rsidRDefault="005160E4" w:rsidP="005160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160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мероприятия Программы по направлению «Развитие туристического и рекреационного бизнеса» предлагается внести следующие изменения: </w:t>
      </w:r>
    </w:p>
    <w:p w:rsidR="005160E4" w:rsidRPr="005160E4" w:rsidRDefault="005160E4" w:rsidP="005160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дополнить проектом «Босфор в Родне» - кафе и гостиничный комплекс; </w:t>
      </w:r>
    </w:p>
    <w:p w:rsidR="005160E4" w:rsidRPr="005160E4" w:rsidRDefault="005160E4" w:rsidP="005160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</w:pPr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Перенести реализацию проекта – гостиничный комплекс «Лунная долина» на 2018-2020 годы.</w:t>
      </w:r>
    </w:p>
    <w:p w:rsidR="005160E4" w:rsidRPr="005160E4" w:rsidRDefault="005160E4" w:rsidP="005160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</w:pPr>
      <w:r w:rsidRPr="005160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Перенести начало реализации проект</w:t>
      </w:r>
      <w:proofErr w:type="gramStart"/>
      <w:r w:rsidRPr="005160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 ООО</w:t>
      </w:r>
      <w:proofErr w:type="gramEnd"/>
      <w:r w:rsidRPr="005160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«Старица Авиа» по организации аэроклуба, строительству комплекса зданий и сооружений со 2 этапа программы на 1 этап.</w:t>
      </w:r>
    </w:p>
    <w:p w:rsidR="005160E4" w:rsidRPr="005160E4" w:rsidRDefault="005160E4" w:rsidP="005160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</w:pPr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Строительство гостиничного комплекса с созданием объектов</w:t>
      </w:r>
      <w:r w:rsidRPr="005160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культурно-исторического и познавательного туризма (инвестор ООО «Новый город») продлить до 2020 года. </w:t>
      </w:r>
    </w:p>
    <w:p w:rsidR="005160E4" w:rsidRPr="005160E4" w:rsidRDefault="005160E4" w:rsidP="005160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</w:pPr>
      <w:r w:rsidRPr="005160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Продлить срок реализации проекта «</w:t>
      </w:r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Реконструкция усадьбы в </w:t>
      </w:r>
      <w:proofErr w:type="spellStart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gramStart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.К</w:t>
      </w:r>
      <w:proofErr w:type="gramEnd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урово</w:t>
      </w:r>
      <w:proofErr w:type="spellEnd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-Покровское </w:t>
      </w:r>
      <w:proofErr w:type="spellStart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Берновского</w:t>
      </w:r>
      <w:proofErr w:type="spellEnd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с/п с целью создания «Реабилитационного, спортивно-восстановительного центра </w:t>
      </w:r>
      <w:proofErr w:type="spellStart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>Курово</w:t>
      </w:r>
      <w:proofErr w:type="spellEnd"/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-Покровское» (инвестор ООО «Олимп») до 2020 года. </w:t>
      </w:r>
    </w:p>
    <w:p w:rsidR="005160E4" w:rsidRPr="005160E4" w:rsidRDefault="005160E4" w:rsidP="005160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</w:pPr>
      <w:r w:rsidRPr="005160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Перенести на 2016-2017 годы  разработку концепции развития туризма. </w:t>
      </w:r>
    </w:p>
    <w:p w:rsidR="00484525" w:rsidRDefault="00484525"/>
    <w:p w:rsidR="00437F12" w:rsidRDefault="00437F1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885"/>
        <w:gridCol w:w="284"/>
        <w:gridCol w:w="850"/>
        <w:gridCol w:w="142"/>
        <w:gridCol w:w="992"/>
        <w:gridCol w:w="1134"/>
        <w:gridCol w:w="1418"/>
        <w:gridCol w:w="1984"/>
      </w:tblGrid>
      <w:tr w:rsidR="00484525" w:rsidRPr="00677EFA" w:rsidTr="005160E4">
        <w:trPr>
          <w:tblHeader/>
        </w:trPr>
        <w:tc>
          <w:tcPr>
            <w:tcW w:w="2517" w:type="dxa"/>
            <w:vMerge w:val="restart"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885" w:type="dxa"/>
            <w:vMerge w:val="restart"/>
          </w:tcPr>
          <w:p w:rsidR="00484525" w:rsidRPr="00A62FCC" w:rsidRDefault="00484525" w:rsidP="00F42660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484525" w:rsidRPr="00677EFA" w:rsidTr="005160E4">
        <w:trPr>
          <w:tblHeader/>
        </w:trPr>
        <w:tc>
          <w:tcPr>
            <w:tcW w:w="2517" w:type="dxa"/>
            <w:vMerge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677EFA" w:rsidRDefault="00484525" w:rsidP="00A810DA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A810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677EFA" w:rsidRDefault="00851AB3" w:rsidP="00A81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484525">
              <w:rPr>
                <w:rFonts w:ascii="Arial" w:hAnsi="Arial" w:cs="Arial"/>
              </w:rPr>
              <w:t xml:space="preserve"> 201</w:t>
            </w:r>
            <w:r w:rsidR="00A810DA">
              <w:rPr>
                <w:rFonts w:ascii="Arial" w:hAnsi="Arial" w:cs="Arial"/>
              </w:rPr>
              <w:t>4</w:t>
            </w:r>
            <w:r w:rsidR="004845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484525" w:rsidRPr="00677EFA" w:rsidRDefault="00484525" w:rsidP="00A810DA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A810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</w:tcPr>
          <w:p w:rsidR="00484525" w:rsidRPr="00677EFA" w:rsidRDefault="00A95B0C" w:rsidP="00A9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4845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="00484525">
              <w:rPr>
                <w:rFonts w:ascii="Arial" w:hAnsi="Arial" w:cs="Arial"/>
              </w:rPr>
              <w:t xml:space="preserve"> год к факту 201</w:t>
            </w:r>
            <w:r>
              <w:rPr>
                <w:rFonts w:ascii="Arial" w:hAnsi="Arial" w:cs="Arial"/>
              </w:rPr>
              <w:t>3</w:t>
            </w:r>
            <w:r w:rsidR="004845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4" w:type="dxa"/>
          </w:tcPr>
          <w:p w:rsidR="00484525" w:rsidRPr="00677EFA" w:rsidRDefault="00484525" w:rsidP="00851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A95B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 к </w:t>
            </w:r>
            <w:r w:rsidR="00851AB3">
              <w:rPr>
                <w:rFonts w:ascii="Arial" w:hAnsi="Arial" w:cs="Arial"/>
              </w:rPr>
              <w:t>оценке</w:t>
            </w:r>
            <w:r w:rsidR="00D71A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</w:t>
            </w:r>
            <w:r w:rsidR="00A95B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484525" w:rsidRPr="00677EFA" w:rsidTr="005160E4">
        <w:trPr>
          <w:tblHeader/>
        </w:trPr>
        <w:tc>
          <w:tcPr>
            <w:tcW w:w="10206" w:type="dxa"/>
            <w:gridSpan w:val="9"/>
          </w:tcPr>
          <w:p w:rsidR="00484525" w:rsidRPr="00677EFA" w:rsidRDefault="00484525" w:rsidP="00F42660">
            <w:pPr>
              <w:ind w:right="-3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3.Улучшение социальных условий и повышение уровня и качества жизни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Численность населения на конец года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9347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 чел.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23,616</w:t>
            </w:r>
          </w:p>
          <w:p w:rsidR="00CA364F" w:rsidRPr="00EB315C" w:rsidRDefault="00CA364F" w:rsidP="007A2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364F" w:rsidRPr="00CA364F" w:rsidRDefault="00CA364F" w:rsidP="00851AB3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23,5</w:t>
            </w:r>
            <w:r w:rsidR="00851AB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A364F" w:rsidRPr="00EB315C" w:rsidRDefault="00571BCA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23,411</w:t>
            </w:r>
          </w:p>
        </w:tc>
        <w:tc>
          <w:tcPr>
            <w:tcW w:w="1418" w:type="dxa"/>
          </w:tcPr>
          <w:p w:rsidR="00CA364F" w:rsidRPr="00677EFA" w:rsidRDefault="00EB315C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984" w:type="dxa"/>
          </w:tcPr>
          <w:p w:rsidR="00CA364F" w:rsidRPr="00677EFA" w:rsidRDefault="00EB315C" w:rsidP="00D71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D71A6E">
              <w:rPr>
                <w:rFonts w:ascii="Arial" w:hAnsi="Arial" w:cs="Arial"/>
              </w:rPr>
              <w:t>6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Коэффициент младенческой смертности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</w:tcPr>
          <w:p w:rsidR="00CA364F" w:rsidRPr="00EB315C" w:rsidRDefault="00C2008D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418" w:type="dxa"/>
          </w:tcPr>
          <w:p w:rsidR="00CA364F" w:rsidRPr="00677EFA" w:rsidRDefault="00C2008D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984" w:type="dxa"/>
          </w:tcPr>
          <w:p w:rsidR="00CA364F" w:rsidRPr="004C72BA" w:rsidRDefault="00D71A6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lastRenderedPageBreak/>
              <w:t>Процент превышения смертности над рождаемостью (естественный прирост)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364F" w:rsidRPr="00EB315C" w:rsidRDefault="00CA364F" w:rsidP="0028479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15</w:t>
            </w:r>
            <w:r w:rsidR="0028479A" w:rsidRPr="00EB315C">
              <w:rPr>
                <w:rFonts w:ascii="Arial" w:hAnsi="Arial" w:cs="Arial"/>
                <w:b/>
              </w:rPr>
              <w:t>1</w:t>
            </w:r>
            <w:r w:rsidRPr="00EB315C">
              <w:rPr>
                <w:rFonts w:ascii="Arial" w:hAnsi="Arial" w:cs="Arial"/>
                <w:b/>
              </w:rPr>
              <w:t>,</w:t>
            </w:r>
            <w:r w:rsidR="0028479A" w:rsidRPr="00EB315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134" w:type="dxa"/>
          </w:tcPr>
          <w:p w:rsidR="00CA364F" w:rsidRPr="00EB315C" w:rsidRDefault="0028479A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1418" w:type="dxa"/>
          </w:tcPr>
          <w:p w:rsidR="00CA364F" w:rsidRPr="00677EFA" w:rsidRDefault="00EB315C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984" w:type="dxa"/>
          </w:tcPr>
          <w:p w:rsidR="00CA364F" w:rsidRPr="00EB315C" w:rsidRDefault="00D71A6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Уровень безработицы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</w:t>
            </w:r>
            <w:r w:rsidR="004B113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CA364F" w:rsidRPr="00EB315C" w:rsidRDefault="00497EAF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0,8</w:t>
            </w:r>
          </w:p>
        </w:tc>
        <w:tc>
          <w:tcPr>
            <w:tcW w:w="1418" w:type="dxa"/>
          </w:tcPr>
          <w:p w:rsidR="00CA364F" w:rsidRPr="00677EFA" w:rsidRDefault="004B113A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984" w:type="dxa"/>
          </w:tcPr>
          <w:p w:rsidR="00CA364F" w:rsidRPr="004B113A" w:rsidRDefault="00D71A6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  <w:shd w:val="clear" w:color="auto" w:fill="FFFFFF" w:themeFill="background1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Нагрузка занятого населения на одну заявленную вакансию на конец года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9347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Чел./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вак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</w:tcPr>
          <w:p w:rsidR="00CA364F" w:rsidRPr="00EB315C" w:rsidRDefault="00AE3817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418" w:type="dxa"/>
          </w:tcPr>
          <w:p w:rsidR="00CA364F" w:rsidRPr="00677EFA" w:rsidRDefault="004B113A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984" w:type="dxa"/>
          </w:tcPr>
          <w:p w:rsidR="00CA364F" w:rsidRPr="004B113A" w:rsidRDefault="00D71A6E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Уровень средней заработной платы (</w:t>
            </w:r>
            <w:proofErr w:type="gramStart"/>
            <w:r w:rsidRPr="00F42660">
              <w:rPr>
                <w:rFonts w:ascii="Arial" w:hAnsi="Arial" w:cs="Arial"/>
              </w:rPr>
              <w:t>в</w:t>
            </w:r>
            <w:proofErr w:type="gramEnd"/>
            <w:r w:rsidRPr="00F42660">
              <w:rPr>
                <w:rFonts w:ascii="Arial" w:hAnsi="Arial" w:cs="Arial"/>
              </w:rPr>
              <w:t xml:space="preserve"> % к </w:t>
            </w:r>
            <w:proofErr w:type="spellStart"/>
            <w:r w:rsidRPr="00F42660">
              <w:rPr>
                <w:rFonts w:ascii="Arial" w:hAnsi="Arial" w:cs="Arial"/>
              </w:rPr>
              <w:t>среднеобластному</w:t>
            </w:r>
            <w:proofErr w:type="spellEnd"/>
            <w:r w:rsidRPr="00F42660">
              <w:rPr>
                <w:rFonts w:ascii="Arial" w:hAnsi="Arial" w:cs="Arial"/>
              </w:rPr>
              <w:t>)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992" w:type="dxa"/>
          </w:tcPr>
          <w:p w:rsidR="00CA364F" w:rsidRPr="00CA364F" w:rsidRDefault="00CA364F" w:rsidP="00851AB3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7</w:t>
            </w:r>
            <w:r w:rsidR="00851AB3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</w:tcPr>
          <w:p w:rsidR="00CA364F" w:rsidRPr="00EB315C" w:rsidRDefault="00771EC2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71,1</w:t>
            </w:r>
          </w:p>
        </w:tc>
        <w:tc>
          <w:tcPr>
            <w:tcW w:w="1418" w:type="dxa"/>
          </w:tcPr>
          <w:p w:rsidR="00CA364F" w:rsidRPr="00677EFA" w:rsidRDefault="004B113A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984" w:type="dxa"/>
          </w:tcPr>
          <w:p w:rsidR="00CA364F" w:rsidRPr="004B113A" w:rsidRDefault="00D71A6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1F6438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Распространение инфекционных заболеваний на 1 тыс. жителей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Случ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23,1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</w:tcPr>
          <w:p w:rsidR="00CA364F" w:rsidRDefault="006D2931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  <w:r w:rsidR="002B7F4C">
              <w:rPr>
                <w:rFonts w:ascii="Arial" w:hAnsi="Arial" w:cs="Arial"/>
                <w:b/>
              </w:rPr>
              <w:t xml:space="preserve"> (в </w:t>
            </w:r>
            <w:proofErr w:type="spellStart"/>
            <w:r w:rsidR="002B7F4C">
              <w:rPr>
                <w:rFonts w:ascii="Arial" w:hAnsi="Arial" w:cs="Arial"/>
                <w:b/>
              </w:rPr>
              <w:t>т.ч</w:t>
            </w:r>
            <w:proofErr w:type="spellEnd"/>
            <w:r w:rsidR="002B7F4C">
              <w:rPr>
                <w:rFonts w:ascii="Arial" w:hAnsi="Arial" w:cs="Arial"/>
                <w:b/>
              </w:rPr>
              <w:t>. ОРЗ)</w:t>
            </w:r>
          </w:p>
          <w:p w:rsidR="002B7F4C" w:rsidRPr="00EB315C" w:rsidRDefault="002B7F4C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4,9 </w:t>
            </w:r>
          </w:p>
        </w:tc>
        <w:tc>
          <w:tcPr>
            <w:tcW w:w="1418" w:type="dxa"/>
          </w:tcPr>
          <w:p w:rsidR="00CA364F" w:rsidRDefault="002B7F4C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 раз</w:t>
            </w:r>
          </w:p>
          <w:p w:rsidR="002B7F4C" w:rsidRDefault="002B7F4C" w:rsidP="00F42660">
            <w:pPr>
              <w:jc w:val="center"/>
              <w:rPr>
                <w:rFonts w:ascii="Arial" w:hAnsi="Arial" w:cs="Arial"/>
              </w:rPr>
            </w:pPr>
          </w:p>
          <w:p w:rsidR="002B7F4C" w:rsidRPr="002B7F4C" w:rsidRDefault="002B7F4C" w:rsidP="002B7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984" w:type="dxa"/>
          </w:tcPr>
          <w:p w:rsidR="00D71A6E" w:rsidRDefault="00D71A6E" w:rsidP="00D71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 раз</w:t>
            </w:r>
          </w:p>
          <w:p w:rsidR="002B7F4C" w:rsidRDefault="002B7F4C" w:rsidP="002B7F4C">
            <w:pPr>
              <w:rPr>
                <w:rFonts w:ascii="Arial" w:hAnsi="Arial" w:cs="Arial"/>
              </w:rPr>
            </w:pPr>
          </w:p>
          <w:p w:rsidR="00CA364F" w:rsidRPr="002B7F4C" w:rsidRDefault="00D71A6E" w:rsidP="002B7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Общая площадь жилья на душу населения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Кв. м.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26,2</w:t>
            </w:r>
          </w:p>
        </w:tc>
        <w:tc>
          <w:tcPr>
            <w:tcW w:w="992" w:type="dxa"/>
          </w:tcPr>
          <w:p w:rsidR="00CA364F" w:rsidRPr="00CA364F" w:rsidRDefault="00CA364F" w:rsidP="00851AB3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26,</w:t>
            </w:r>
            <w:r w:rsidR="00851AB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CA364F" w:rsidRPr="00EB315C" w:rsidRDefault="00771EC2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27,2</w:t>
            </w:r>
          </w:p>
        </w:tc>
        <w:tc>
          <w:tcPr>
            <w:tcW w:w="1418" w:type="dxa"/>
          </w:tcPr>
          <w:p w:rsidR="00CA364F" w:rsidRPr="00677EFA" w:rsidRDefault="00186D58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984" w:type="dxa"/>
          </w:tcPr>
          <w:p w:rsidR="00CA364F" w:rsidRPr="004B113A" w:rsidRDefault="00186D58" w:rsidP="00F74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F74B50">
              <w:rPr>
                <w:rFonts w:ascii="Arial" w:hAnsi="Arial" w:cs="Arial"/>
              </w:rPr>
              <w:t>4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больничных коек на 10 тыс. населения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51,2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134" w:type="dxa"/>
          </w:tcPr>
          <w:p w:rsidR="00CA364F" w:rsidRPr="00EB315C" w:rsidRDefault="00D90549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51,7</w:t>
            </w:r>
          </w:p>
        </w:tc>
        <w:tc>
          <w:tcPr>
            <w:tcW w:w="1418" w:type="dxa"/>
          </w:tcPr>
          <w:p w:rsidR="00CA364F" w:rsidRPr="00C91573" w:rsidRDefault="00186D58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984" w:type="dxa"/>
          </w:tcPr>
          <w:p w:rsidR="00CA364F" w:rsidRPr="004B113A" w:rsidRDefault="00F74B50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врачей на 10 тыс. населения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Чел.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</w:tcPr>
          <w:p w:rsidR="00CA364F" w:rsidRPr="00EB315C" w:rsidRDefault="006D5D4C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16,7</w:t>
            </w:r>
          </w:p>
        </w:tc>
        <w:tc>
          <w:tcPr>
            <w:tcW w:w="1418" w:type="dxa"/>
          </w:tcPr>
          <w:p w:rsidR="00CA364F" w:rsidRPr="00677EFA" w:rsidRDefault="00186D58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984" w:type="dxa"/>
          </w:tcPr>
          <w:p w:rsidR="00CA364F" w:rsidRPr="004B113A" w:rsidRDefault="000604C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маршрутов общественного транспорта</w:t>
            </w:r>
          </w:p>
        </w:tc>
        <w:tc>
          <w:tcPr>
            <w:tcW w:w="1169" w:type="dxa"/>
            <w:gridSpan w:val="2"/>
          </w:tcPr>
          <w:p w:rsidR="00CA364F" w:rsidRPr="00F42660" w:rsidRDefault="002A1A65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CA364F" w:rsidRPr="00EB315C" w:rsidRDefault="00C000B6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18" w:type="dxa"/>
          </w:tcPr>
          <w:p w:rsidR="00CA364F" w:rsidRPr="00677EFA" w:rsidRDefault="002A1A65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984" w:type="dxa"/>
          </w:tcPr>
          <w:p w:rsidR="00CA364F" w:rsidRPr="004B113A" w:rsidRDefault="000604C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AE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тепловых сетей требующих замены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  <w:tc>
          <w:tcPr>
            <w:tcW w:w="1134" w:type="dxa"/>
          </w:tcPr>
          <w:p w:rsidR="00CA364F" w:rsidRPr="00EB315C" w:rsidRDefault="000B5FF7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418" w:type="dxa"/>
          </w:tcPr>
          <w:p w:rsidR="00CA364F" w:rsidRPr="00677EFA" w:rsidRDefault="000B5FF7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984" w:type="dxa"/>
          </w:tcPr>
          <w:p w:rsidR="00CA364F" w:rsidRPr="004B113A" w:rsidRDefault="000B5FF7" w:rsidP="00060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04CE">
              <w:rPr>
                <w:rFonts w:ascii="Arial" w:hAnsi="Arial" w:cs="Arial"/>
              </w:rPr>
              <w:t>132,7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AE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водопроводных сетей требующих замены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992" w:type="dxa"/>
          </w:tcPr>
          <w:p w:rsidR="00CA364F" w:rsidRPr="00CA364F" w:rsidRDefault="00CA364F" w:rsidP="00C37A3E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70</w:t>
            </w:r>
            <w:r w:rsidR="00851AB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A364F" w:rsidRPr="00EB315C" w:rsidRDefault="000B5FF7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418" w:type="dxa"/>
          </w:tcPr>
          <w:p w:rsidR="00CA364F" w:rsidRPr="00677EFA" w:rsidRDefault="000B5FF7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984" w:type="dxa"/>
          </w:tcPr>
          <w:p w:rsidR="00CA364F" w:rsidRPr="004B113A" w:rsidRDefault="000B5FF7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AE0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канализационных сетей требующих замены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</w:tcPr>
          <w:p w:rsidR="00CA364F" w:rsidRPr="00EB315C" w:rsidRDefault="000B5FF7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418" w:type="dxa"/>
          </w:tcPr>
          <w:p w:rsidR="00CA364F" w:rsidRPr="00677EFA" w:rsidRDefault="000B5FF7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984" w:type="dxa"/>
          </w:tcPr>
          <w:p w:rsidR="00CA364F" w:rsidRPr="004B113A" w:rsidRDefault="000604C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lastRenderedPageBreak/>
              <w:t>Объем вводимого нового жилья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F20A68">
              <w:rPr>
                <w:rFonts w:ascii="Arial" w:hAnsi="Arial" w:cs="Arial"/>
                <w:b/>
                <w:bCs/>
                <w:sz w:val="18"/>
                <w:szCs w:val="18"/>
              </w:rPr>
              <w:t>ы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с.кв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м.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7,7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A364F" w:rsidRPr="00CA364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A364F" w:rsidRPr="00EB315C" w:rsidRDefault="00571BCA" w:rsidP="00212402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10,</w:t>
            </w:r>
            <w:r w:rsidR="00212402" w:rsidRPr="00EB31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</w:tcPr>
          <w:p w:rsidR="00CA364F" w:rsidRPr="00F20A68" w:rsidRDefault="002A1A65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1984" w:type="dxa"/>
          </w:tcPr>
          <w:p w:rsidR="00CA364F" w:rsidRPr="004B113A" w:rsidRDefault="000604C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Объем сброса загрязненных сточных вод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 куб. м. в год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0,67</w:t>
            </w:r>
          </w:p>
        </w:tc>
        <w:tc>
          <w:tcPr>
            <w:tcW w:w="992" w:type="dxa"/>
          </w:tcPr>
          <w:p w:rsidR="00CA364F" w:rsidRPr="00CA364F" w:rsidRDefault="00CA364F" w:rsidP="00851AB3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0,</w:t>
            </w:r>
            <w:r w:rsidR="00851AB3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:rsidR="00CA364F" w:rsidRPr="00EB315C" w:rsidRDefault="006C1C11" w:rsidP="00461052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0,65</w:t>
            </w:r>
          </w:p>
        </w:tc>
        <w:tc>
          <w:tcPr>
            <w:tcW w:w="1418" w:type="dxa"/>
          </w:tcPr>
          <w:p w:rsidR="00CA364F" w:rsidRPr="00677EFA" w:rsidRDefault="00845CDA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984" w:type="dxa"/>
          </w:tcPr>
          <w:p w:rsidR="00CA364F" w:rsidRPr="004B113A" w:rsidRDefault="000604C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Выбросы вредных веществ в атмосферу в год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тонн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0,24</w:t>
            </w:r>
          </w:p>
        </w:tc>
        <w:tc>
          <w:tcPr>
            <w:tcW w:w="992" w:type="dxa"/>
          </w:tcPr>
          <w:p w:rsidR="00CA364F" w:rsidRPr="00CA364F" w:rsidRDefault="00CA364F" w:rsidP="00851AB3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0,</w:t>
            </w:r>
            <w:r w:rsidR="00851AB3">
              <w:rPr>
                <w:rFonts w:ascii="Arial" w:hAnsi="Arial" w:cs="Arial"/>
              </w:rPr>
              <w:t>2</w:t>
            </w:r>
            <w:r w:rsidRPr="00CA364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CA364F" w:rsidRPr="00EB315C" w:rsidRDefault="00E421B6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0,836</w:t>
            </w:r>
          </w:p>
        </w:tc>
        <w:tc>
          <w:tcPr>
            <w:tcW w:w="1418" w:type="dxa"/>
          </w:tcPr>
          <w:p w:rsidR="000604CE" w:rsidRDefault="00845CDA" w:rsidP="00060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раза</w:t>
            </w:r>
          </w:p>
          <w:p w:rsidR="000604CE" w:rsidRPr="00677EFA" w:rsidRDefault="000604CE" w:rsidP="00060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(аварии)</w:t>
            </w:r>
          </w:p>
        </w:tc>
        <w:tc>
          <w:tcPr>
            <w:tcW w:w="1984" w:type="dxa"/>
          </w:tcPr>
          <w:p w:rsidR="00CA364F" w:rsidRPr="004B113A" w:rsidRDefault="00845CDA" w:rsidP="00060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0604CE">
              <w:rPr>
                <w:rFonts w:ascii="Arial" w:hAnsi="Arial" w:cs="Arial"/>
              </w:rPr>
              <w:t>3,5</w:t>
            </w:r>
            <w:r>
              <w:rPr>
                <w:rFonts w:ascii="Arial" w:hAnsi="Arial" w:cs="Arial"/>
              </w:rPr>
              <w:t xml:space="preserve"> раза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преступлений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386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134" w:type="dxa"/>
          </w:tcPr>
          <w:p w:rsidR="00CA364F" w:rsidRPr="00EB315C" w:rsidRDefault="002468BF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1418" w:type="dxa"/>
          </w:tcPr>
          <w:p w:rsidR="00CA364F" w:rsidRPr="009A44F5" w:rsidRDefault="002468BF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984" w:type="dxa"/>
          </w:tcPr>
          <w:p w:rsidR="00CA364F" w:rsidRPr="004B113A" w:rsidRDefault="00842ED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F42660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Раскрываемость преступлений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42,3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</w:tcPr>
          <w:p w:rsidR="00CA364F" w:rsidRPr="00EB315C" w:rsidRDefault="002468BF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43,6</w:t>
            </w:r>
          </w:p>
        </w:tc>
        <w:tc>
          <w:tcPr>
            <w:tcW w:w="1418" w:type="dxa"/>
          </w:tcPr>
          <w:p w:rsidR="00CA364F" w:rsidRPr="00677EFA" w:rsidRDefault="002468BF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984" w:type="dxa"/>
          </w:tcPr>
          <w:p w:rsidR="00CA364F" w:rsidRPr="004B113A" w:rsidRDefault="00842ED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CA364F" w:rsidRPr="00677EFA" w:rsidTr="005160E4">
        <w:trPr>
          <w:trHeight w:val="1473"/>
          <w:tblHeader/>
        </w:trPr>
        <w:tc>
          <w:tcPr>
            <w:tcW w:w="2517" w:type="dxa"/>
          </w:tcPr>
          <w:p w:rsidR="00CA364F" w:rsidRPr="00F42660" w:rsidRDefault="00CA364F" w:rsidP="00C1309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>орот</w:t>
            </w:r>
            <w:r w:rsidRPr="00F42660">
              <w:rPr>
                <w:rFonts w:ascii="Arial" w:hAnsi="Arial" w:cs="Arial"/>
              </w:rPr>
              <w:t xml:space="preserve"> розничной торговли</w:t>
            </w:r>
            <w:r>
              <w:rPr>
                <w:rFonts w:ascii="Arial" w:hAnsi="Arial" w:cs="Arial"/>
              </w:rPr>
              <w:t xml:space="preserve"> крупных и средних предприятий</w:t>
            </w:r>
            <w:r w:rsidRPr="00F42660">
              <w:rPr>
                <w:rFonts w:ascii="Arial" w:hAnsi="Arial" w:cs="Arial"/>
              </w:rPr>
              <w:t xml:space="preserve"> на душу населения в год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11,06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34" w:type="dxa"/>
          </w:tcPr>
          <w:p w:rsidR="00CA364F" w:rsidRPr="00EB315C" w:rsidRDefault="00DD616E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23,3</w:t>
            </w:r>
          </w:p>
        </w:tc>
        <w:tc>
          <w:tcPr>
            <w:tcW w:w="1418" w:type="dxa"/>
          </w:tcPr>
          <w:p w:rsidR="00CA364F" w:rsidRPr="00677EFA" w:rsidRDefault="00845CDA" w:rsidP="00C70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раза</w:t>
            </w:r>
          </w:p>
        </w:tc>
        <w:tc>
          <w:tcPr>
            <w:tcW w:w="1984" w:type="dxa"/>
          </w:tcPr>
          <w:p w:rsidR="00CA364F" w:rsidRPr="004B113A" w:rsidRDefault="00842EDE" w:rsidP="00842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1,8 раза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F42660" w:rsidRDefault="00CA364F" w:rsidP="006266FB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орот </w:t>
            </w:r>
            <w:r w:rsidRPr="00F42660">
              <w:rPr>
                <w:rFonts w:ascii="Arial" w:hAnsi="Arial" w:cs="Arial"/>
              </w:rPr>
              <w:t>общественного питания</w:t>
            </w:r>
            <w:r>
              <w:rPr>
                <w:rFonts w:ascii="Arial" w:hAnsi="Arial" w:cs="Arial"/>
              </w:rPr>
              <w:t xml:space="preserve"> крупных и средних предприятий</w:t>
            </w:r>
            <w:r w:rsidRPr="00F42660">
              <w:rPr>
                <w:rFonts w:ascii="Arial" w:hAnsi="Arial" w:cs="Arial"/>
              </w:rPr>
              <w:t xml:space="preserve"> на душу населения в год</w:t>
            </w:r>
          </w:p>
        </w:tc>
        <w:tc>
          <w:tcPr>
            <w:tcW w:w="1169" w:type="dxa"/>
            <w:gridSpan w:val="2"/>
          </w:tcPr>
          <w:p w:rsidR="00CA364F" w:rsidRPr="00F42660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CA364F" w:rsidRPr="00EB315C" w:rsidRDefault="00CA364F" w:rsidP="007A2D5A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0,37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</w:tcPr>
          <w:p w:rsidR="00CA364F" w:rsidRPr="00EB315C" w:rsidRDefault="00B16DA7" w:rsidP="00F42660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0,29</w:t>
            </w:r>
          </w:p>
        </w:tc>
        <w:tc>
          <w:tcPr>
            <w:tcW w:w="1418" w:type="dxa"/>
          </w:tcPr>
          <w:p w:rsidR="00CA364F" w:rsidRPr="00677EFA" w:rsidRDefault="00A60485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984" w:type="dxa"/>
          </w:tcPr>
          <w:p w:rsidR="00CA364F" w:rsidRPr="004B113A" w:rsidRDefault="00842ED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</w:tr>
      <w:tr w:rsidR="00CA364F" w:rsidRPr="00677EFA" w:rsidTr="005160E4">
        <w:trPr>
          <w:tblHeader/>
        </w:trPr>
        <w:tc>
          <w:tcPr>
            <w:tcW w:w="2517" w:type="dxa"/>
          </w:tcPr>
          <w:p w:rsidR="00CA364F" w:rsidRPr="00C4083A" w:rsidRDefault="00CA364F" w:rsidP="00F42660">
            <w:pPr>
              <w:rPr>
                <w:rFonts w:ascii="Arial" w:hAnsi="Arial" w:cs="Arial"/>
              </w:rPr>
            </w:pPr>
            <w:r w:rsidRPr="00C4083A">
              <w:rPr>
                <w:rFonts w:ascii="Arial" w:hAnsi="Arial" w:cs="Arial"/>
              </w:rPr>
              <w:t>Объем платных услуг на душу населения в год</w:t>
            </w:r>
            <w:r>
              <w:rPr>
                <w:rFonts w:ascii="Arial" w:hAnsi="Arial" w:cs="Arial"/>
              </w:rPr>
              <w:t xml:space="preserve"> по крупным и средним организациям</w:t>
            </w:r>
          </w:p>
        </w:tc>
        <w:tc>
          <w:tcPr>
            <w:tcW w:w="1169" w:type="dxa"/>
            <w:gridSpan w:val="2"/>
          </w:tcPr>
          <w:p w:rsidR="00CA364F" w:rsidRPr="00677EFA" w:rsidRDefault="00CA364F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CA364F" w:rsidRPr="00EB315C" w:rsidRDefault="005160E4" w:rsidP="007A2D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</w:t>
            </w:r>
          </w:p>
        </w:tc>
        <w:tc>
          <w:tcPr>
            <w:tcW w:w="992" w:type="dxa"/>
          </w:tcPr>
          <w:p w:rsidR="00CA364F" w:rsidRPr="00CA364F" w:rsidRDefault="00851AB3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1134" w:type="dxa"/>
          </w:tcPr>
          <w:p w:rsidR="00CA364F" w:rsidRPr="00EB315C" w:rsidRDefault="00AF1E2E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3,1</w:t>
            </w:r>
          </w:p>
        </w:tc>
        <w:tc>
          <w:tcPr>
            <w:tcW w:w="1418" w:type="dxa"/>
          </w:tcPr>
          <w:p w:rsidR="00CA364F" w:rsidRPr="00677EFA" w:rsidRDefault="005160E4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984" w:type="dxa"/>
          </w:tcPr>
          <w:p w:rsidR="00CA364F" w:rsidRPr="004B113A" w:rsidRDefault="00AF1E2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</w:tr>
    </w:tbl>
    <w:p w:rsidR="00484525" w:rsidRDefault="00484525" w:rsidP="00F42660">
      <w:pPr>
        <w:jc w:val="center"/>
      </w:pPr>
    </w:p>
    <w:p w:rsidR="00E845C4" w:rsidRPr="00E845C4" w:rsidRDefault="00E845C4" w:rsidP="00E84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Третье направление развития </w:t>
      </w:r>
      <w:r w:rsidRPr="00E84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«Улучшение социальных условий  повышение уровня и качества жизни населения»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основном реализуется посредством муниципальных, государственных и федеральных  программ.</w:t>
      </w:r>
    </w:p>
    <w:p w:rsidR="00E845C4" w:rsidRPr="00E845C4" w:rsidRDefault="00E845C4" w:rsidP="00E845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3 направлению в рамках модернизации дошкольного образования проводился капитальный ремонт в ДОУ и ОУ с дошкольными учреждениями, продолжалась реконструкция котельных района,</w:t>
      </w:r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осуществлен перевод  МКД  и соц. объектов в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proofErr w:type="gram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.Б</w:t>
      </w:r>
      <w:proofErr w:type="gram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ерново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индивидуальное отопление, перевод домов в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с.Архангельское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ГВС, ремонт водопровода по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ул.Чернозерского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г.Старица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Участвуя в ФП «Устойчивое развитие сельских территорий» поселения района осуществляют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газификациию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сельских населенных пунктов, на эти цели в 2014 году было направлено 13,3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млн.руб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частично газифицировано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.Б</w:t>
      </w:r>
      <w:proofErr w:type="gram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ерново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выполнена ПСД по газификации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д.Заречье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ул.Полевая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ст.Старица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Проводилось б</w:t>
      </w:r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лагоустройство дворовых территорий по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ул</w:t>
      </w:r>
      <w:proofErr w:type="gram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.Ч</w:t>
      </w:r>
      <w:proofErr w:type="gram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ернозерского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г.Старица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на 16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млн.руб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выполнен ремонт межпоселковых дорог: а/д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Сухолжино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 Климово, а/д Мирное-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Молотино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а/д Заречье-Павловское, а/д до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д.Десятины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а/д Бабынино – Глебово – Возницы. Начаты  работы по благоустройству воинского захоронения в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</w:t>
      </w:r>
      <w:proofErr w:type="gram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.С</w:t>
      </w:r>
      <w:proofErr w:type="gram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ул.Ленина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Проводились ремонты в учреждениях культуры, в РДК отремонтирован </w:t>
      </w:r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зрительный зал, установлены новые кресла.  Проведен ремонт МБОУ ДОД «ДЮСШ». На создание многофункционального центра оказания услуг населению направлено 3,4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млн</w:t>
      </w:r>
      <w:proofErr w:type="gram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уб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E845C4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отчетном году за счёт реализации различных программ улучшили жилищные условия 124 человека, из них:</w:t>
      </w:r>
    </w:p>
    <w:p w:rsidR="00E845C4" w:rsidRPr="00E845C4" w:rsidRDefault="00E845C4" w:rsidP="00E845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ходе реализации мероприятий по переселению граждан из аварийного жилищного фонда, признанного непригодным для проживания, переселено 101 семья;</w:t>
      </w:r>
    </w:p>
    <w:p w:rsidR="00E845C4" w:rsidRPr="00E845C4" w:rsidRDefault="00E845C4" w:rsidP="00E845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социальные выплаты по программе "Обеспечению жильем молодых семей" в рамках ФП "Жилище" – получили 4 молодые семьи;</w:t>
      </w:r>
    </w:p>
    <w:p w:rsidR="00E845C4" w:rsidRPr="00E845C4" w:rsidRDefault="00E845C4" w:rsidP="00E845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рамках ФП «Обеспеченность жильем ветеранов ВОВ» улучшили свои жилищные условия  5 ветеранов ВОВ.</w:t>
      </w:r>
    </w:p>
    <w:p w:rsidR="00E845C4" w:rsidRPr="00E845C4" w:rsidRDefault="00E845C4" w:rsidP="00E845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программе "Обеспечение жильём многодетных семей"-  было предоставлено безвозмездно 25 земельных участков.</w:t>
      </w:r>
    </w:p>
    <w:p w:rsidR="00E845C4" w:rsidRPr="00E845C4" w:rsidRDefault="00E845C4" w:rsidP="00E845C4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Таким образом, большинство мероприятий, запланированных на 2014 год, </w:t>
      </w:r>
      <w:proofErr w:type="gram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выполнены</w:t>
      </w:r>
      <w:proofErr w:type="gram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Финансирование мероприятий  предлагается привести в соответствие с консолидированным бюджетом района 2014 и 2015 годов согласно приложению к проекту решения. А также дополнить следующими мероприятиями: 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1 этап (2013-2015 годы): </w:t>
      </w:r>
      <w:r w:rsidRPr="00E845C4">
        <w:rPr>
          <w:rFonts w:ascii="Times New Roman" w:eastAsiaTheme="minorHAnsi" w:hAnsi="Times New Roman" w:cs="Times New Roman"/>
          <w:bCs/>
          <w:lang w:eastAsia="en-US"/>
        </w:rPr>
        <w:t xml:space="preserve">Кап. ремонт водопроводных сетей </w:t>
      </w:r>
      <w:proofErr w:type="spellStart"/>
      <w:r w:rsidRPr="00E845C4">
        <w:rPr>
          <w:rFonts w:ascii="Times New Roman" w:eastAsiaTheme="minorHAnsi" w:hAnsi="Times New Roman" w:cs="Times New Roman"/>
          <w:bCs/>
          <w:lang w:eastAsia="en-US"/>
        </w:rPr>
        <w:t>д</w:t>
      </w:r>
      <w:proofErr w:type="gramStart"/>
      <w:r w:rsidRPr="00E845C4">
        <w:rPr>
          <w:rFonts w:ascii="Times New Roman" w:eastAsiaTheme="minorHAnsi" w:hAnsi="Times New Roman" w:cs="Times New Roman"/>
          <w:bCs/>
          <w:lang w:eastAsia="en-US"/>
        </w:rPr>
        <w:t>.Р</w:t>
      </w:r>
      <w:proofErr w:type="gramEnd"/>
      <w:r w:rsidRPr="00E845C4">
        <w:rPr>
          <w:rFonts w:ascii="Times New Roman" w:eastAsiaTheme="minorHAnsi" w:hAnsi="Times New Roman" w:cs="Times New Roman"/>
          <w:bCs/>
          <w:lang w:eastAsia="en-US"/>
        </w:rPr>
        <w:t>одня</w:t>
      </w:r>
      <w:proofErr w:type="spellEnd"/>
      <w:r w:rsidRPr="00E845C4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Pr="00E845C4">
        <w:rPr>
          <w:rFonts w:ascii="Times New Roman" w:eastAsiaTheme="minorHAnsi" w:hAnsi="Times New Roman" w:cs="Times New Roman"/>
          <w:bCs/>
          <w:lang w:eastAsia="en-US"/>
        </w:rPr>
        <w:t>с.Емельяново</w:t>
      </w:r>
      <w:proofErr w:type="spellEnd"/>
      <w:r w:rsidRPr="00E845C4">
        <w:rPr>
          <w:rFonts w:ascii="Times New Roman" w:eastAsiaTheme="minorHAnsi" w:hAnsi="Times New Roman" w:cs="Times New Roman"/>
          <w:bCs/>
          <w:lang w:eastAsia="en-US"/>
        </w:rPr>
        <w:t xml:space="preserve">, водозаборных узлов в </w:t>
      </w:r>
      <w:proofErr w:type="spellStart"/>
      <w:r w:rsidRPr="00E845C4">
        <w:rPr>
          <w:rFonts w:ascii="Times New Roman" w:eastAsiaTheme="minorHAnsi" w:hAnsi="Times New Roman" w:cs="Times New Roman"/>
          <w:bCs/>
          <w:lang w:eastAsia="en-US"/>
        </w:rPr>
        <w:t>д.Бабынино</w:t>
      </w:r>
      <w:proofErr w:type="spellEnd"/>
      <w:r w:rsidRPr="00E845C4">
        <w:rPr>
          <w:rFonts w:ascii="Times New Roman" w:eastAsiaTheme="minorHAnsi" w:hAnsi="Times New Roman" w:cs="Times New Roman"/>
          <w:bCs/>
          <w:lang w:eastAsia="en-US"/>
        </w:rPr>
        <w:t xml:space="preserve">, в </w:t>
      </w:r>
      <w:proofErr w:type="spellStart"/>
      <w:r w:rsidRPr="00E845C4">
        <w:rPr>
          <w:rFonts w:ascii="Times New Roman" w:eastAsiaTheme="minorHAnsi" w:hAnsi="Times New Roman" w:cs="Times New Roman"/>
          <w:bCs/>
          <w:lang w:eastAsia="en-US"/>
        </w:rPr>
        <w:t>д.Васильевское</w:t>
      </w:r>
      <w:proofErr w:type="spellEnd"/>
      <w:r w:rsidRPr="00E845C4">
        <w:rPr>
          <w:rFonts w:ascii="Times New Roman" w:eastAsiaTheme="minorHAnsi" w:hAnsi="Times New Roman" w:cs="Times New Roman"/>
          <w:bCs/>
          <w:lang w:eastAsia="en-US"/>
        </w:rPr>
        <w:t xml:space="preserve"> (ППМИ)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изготовление ПСД по газификации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д.Заречье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Берновского</w:t>
      </w:r>
      <w:proofErr w:type="spell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с/п; благоустройство городского парка в Старице (ППМИ); </w:t>
      </w:r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проведение работ по благоустройству воинского захоронения в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г.Старица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ул.Ленина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проведение работ по созданию доступной среды для маломобильных групп населения в РДК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г.Старица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Также предлагается переформулировать дорожно-строительные работы и разделить их на работы на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внутрипоселковых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межпоселковых дорогах, а также дворовых территориях.</w:t>
      </w:r>
    </w:p>
    <w:p w:rsidR="00E845C4" w:rsidRPr="00E845C4" w:rsidRDefault="00E845C4" w:rsidP="00E845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 этап (2016-2017 годы) предлагаем перенести проекты:</w:t>
      </w:r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газификация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мкр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«Южный»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</w:t>
      </w:r>
      <w:proofErr w:type="gram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.С</w:t>
      </w:r>
      <w:proofErr w:type="gram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д.Бороздино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Паньковского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с/п,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д.Ордино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д.Щапово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Ново-Ямского с/п; реконструкция МБОУ ДОД «Старицкая ДШИ»; завершение строительства поликлиники Старицкой ЦРБ.</w:t>
      </w:r>
    </w:p>
    <w:p w:rsidR="00E845C4" w:rsidRPr="00E845C4" w:rsidRDefault="00E845C4" w:rsidP="00E845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3 этап (2018-2020 годы) предлагаем</w:t>
      </w:r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продлить реализацию проектов: «Реконструкция очистных сооружений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</w:t>
      </w:r>
      <w:proofErr w:type="gram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.С</w:t>
      </w:r>
      <w:proofErr w:type="gram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», «Строительство инженерной инфраструктуры под жилищное строительство семьям, имеющим трех и более детей» (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ул.Станционная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г.Старица</w:t>
      </w:r>
      <w:proofErr w:type="spellEnd"/>
      <w:r w:rsidRPr="00E845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По рассматриваемому направлению 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«Улучшение социальных условий  повышение уровня и качества жизни населения» зафиксированы следующие показатели: 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Уровень безработицы – стабильный 0,8%, это ниже 2013 года на 0,2%. 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Уровень средней заработной платы по району растет к уровню средней по Тверской области – за 2014 год  он составляет 71,1%.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Показатели развития здравоохранения свидетельствуют об отсутствии материнской смертности,  не увеличении случаев младенческой смертности,  увеличении количества  врачей на 10 </w:t>
      </w:r>
      <w:proofErr w:type="spellStart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аселения</w:t>
      </w:r>
      <w:proofErr w:type="spellEnd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до 16,7%.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участием в программе по переселению граждан из аварийного жилья</w:t>
      </w:r>
      <w:proofErr w:type="gramEnd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увеличился объем вводимого жилья до 10,1тыс.кв.м. с 7,7 </w:t>
      </w:r>
      <w:proofErr w:type="spellStart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тыс.кв.м</w:t>
      </w:r>
      <w:proofErr w:type="spellEnd"/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. в 2013 году, также увеличилась площадь жилья на душу населения на 1кв.м. и составила 27,2кв.м.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 отчетный год увеличилось количество преступлений на территории района с 386 в 2013 году до 411 случаев, также необходимо отметить невысокий уровень их раскрываемости – всего 43,6%.</w:t>
      </w:r>
    </w:p>
    <w:p w:rsidR="00E845C4" w:rsidRPr="00E845C4" w:rsidRDefault="00E845C4" w:rsidP="00E845C4">
      <w:p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Оборот розничной торговли по Старицкому району в связи с открытием крупных торговых объектов, сдающих стат. отчетность, вырос вдвое относительно 2013 года и составил </w:t>
      </w:r>
      <w:r w:rsidRPr="00E845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546 </w:t>
      </w:r>
      <w:proofErr w:type="spellStart"/>
      <w:r w:rsidRPr="00E845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млн</w:t>
      </w:r>
      <w:proofErr w:type="gramStart"/>
      <w:r w:rsidRPr="00E845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 w:rsidRPr="00E845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уб</w:t>
      </w:r>
      <w:proofErr w:type="spellEnd"/>
      <w:r w:rsidRPr="00E845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Стат. сведения свидетельствуют о сокращении оборота общественного питания и увеличении объема платных услуг по крупным и средним предприятиям. </w:t>
      </w:r>
    </w:p>
    <w:p w:rsidR="00432401" w:rsidRDefault="00E845C4" w:rsidP="00E845C4">
      <w:pPr>
        <w:spacing w:line="240" w:lineRule="auto"/>
        <w:ind w:firstLine="708"/>
        <w:jc w:val="both"/>
      </w:pP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Таким образом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большинство запланированных Программой СЭР проектов в 2014 году </w:t>
      </w:r>
      <w:proofErr w:type="gramStart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выполнены</w:t>
      </w:r>
      <w:proofErr w:type="gramEnd"/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. И можно отметить, что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совместная, хорошо скоординированная работа органов власти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всех уровней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населения и 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хозяйствующих субъектов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дает положительные результаты и делает возможным достижение главной цели – </w:t>
      </w:r>
      <w:r w:rsidRPr="00E845C4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сделать  Старицкий район территорией социальной стабильности и устойчивого экономического роста</w:t>
      </w:r>
      <w:r w:rsidRPr="00E845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sectPr w:rsidR="00432401" w:rsidSect="00C62A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38" w:rsidRDefault="002A3438" w:rsidP="00F3513C">
      <w:pPr>
        <w:spacing w:after="0" w:line="240" w:lineRule="auto"/>
      </w:pPr>
      <w:r>
        <w:separator/>
      </w:r>
    </w:p>
  </w:endnote>
  <w:endnote w:type="continuationSeparator" w:id="0">
    <w:p w:rsidR="002A3438" w:rsidRDefault="002A3438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38" w:rsidRDefault="002A3438" w:rsidP="00F3513C">
      <w:pPr>
        <w:spacing w:after="0" w:line="240" w:lineRule="auto"/>
      </w:pPr>
      <w:r>
        <w:separator/>
      </w:r>
    </w:p>
  </w:footnote>
  <w:footnote w:type="continuationSeparator" w:id="0">
    <w:p w:rsidR="002A3438" w:rsidRDefault="002A3438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7510B"/>
    <w:multiLevelType w:val="hybridMultilevel"/>
    <w:tmpl w:val="0938EA4E"/>
    <w:lvl w:ilvl="0" w:tplc="743C7C82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AA"/>
    <w:rsid w:val="00000FDF"/>
    <w:rsid w:val="00005941"/>
    <w:rsid w:val="000065C3"/>
    <w:rsid w:val="00024144"/>
    <w:rsid w:val="000304B9"/>
    <w:rsid w:val="0003104E"/>
    <w:rsid w:val="00040908"/>
    <w:rsid w:val="00041A72"/>
    <w:rsid w:val="000564F3"/>
    <w:rsid w:val="00056E26"/>
    <w:rsid w:val="000604CE"/>
    <w:rsid w:val="00061926"/>
    <w:rsid w:val="0006541F"/>
    <w:rsid w:val="00065E1E"/>
    <w:rsid w:val="000717D3"/>
    <w:rsid w:val="000811CF"/>
    <w:rsid w:val="00081E86"/>
    <w:rsid w:val="000B4790"/>
    <w:rsid w:val="000B4DB8"/>
    <w:rsid w:val="000B5FF7"/>
    <w:rsid w:val="000B62B1"/>
    <w:rsid w:val="000D3330"/>
    <w:rsid w:val="000E3555"/>
    <w:rsid w:val="000F4428"/>
    <w:rsid w:val="000F6C4E"/>
    <w:rsid w:val="00116922"/>
    <w:rsid w:val="00116D11"/>
    <w:rsid w:val="00124A4A"/>
    <w:rsid w:val="00124F0D"/>
    <w:rsid w:val="00140792"/>
    <w:rsid w:val="00143B31"/>
    <w:rsid w:val="00150C11"/>
    <w:rsid w:val="00150C3F"/>
    <w:rsid w:val="00155A21"/>
    <w:rsid w:val="00160DE5"/>
    <w:rsid w:val="0016107E"/>
    <w:rsid w:val="001644F5"/>
    <w:rsid w:val="00173457"/>
    <w:rsid w:val="00186D58"/>
    <w:rsid w:val="00191382"/>
    <w:rsid w:val="001918C1"/>
    <w:rsid w:val="001A1709"/>
    <w:rsid w:val="001B6A91"/>
    <w:rsid w:val="001B6D49"/>
    <w:rsid w:val="001C1FE6"/>
    <w:rsid w:val="001C5AD5"/>
    <w:rsid w:val="001D26AE"/>
    <w:rsid w:val="001E60A5"/>
    <w:rsid w:val="001F4B1B"/>
    <w:rsid w:val="001F6438"/>
    <w:rsid w:val="001F6A4C"/>
    <w:rsid w:val="00201237"/>
    <w:rsid w:val="0020379B"/>
    <w:rsid w:val="00206610"/>
    <w:rsid w:val="00206CFF"/>
    <w:rsid w:val="00212109"/>
    <w:rsid w:val="00212402"/>
    <w:rsid w:val="00214419"/>
    <w:rsid w:val="00223CAB"/>
    <w:rsid w:val="0022485A"/>
    <w:rsid w:val="00231762"/>
    <w:rsid w:val="00237508"/>
    <w:rsid w:val="0024629E"/>
    <w:rsid w:val="002468BF"/>
    <w:rsid w:val="002556CB"/>
    <w:rsid w:val="00262827"/>
    <w:rsid w:val="00265981"/>
    <w:rsid w:val="00281BA1"/>
    <w:rsid w:val="00281F23"/>
    <w:rsid w:val="0028479A"/>
    <w:rsid w:val="002901E4"/>
    <w:rsid w:val="002908BE"/>
    <w:rsid w:val="00294E28"/>
    <w:rsid w:val="00297169"/>
    <w:rsid w:val="0029756B"/>
    <w:rsid w:val="002A1A65"/>
    <w:rsid w:val="002A3438"/>
    <w:rsid w:val="002A584B"/>
    <w:rsid w:val="002B6F12"/>
    <w:rsid w:val="002B7F4C"/>
    <w:rsid w:val="002D0232"/>
    <w:rsid w:val="002D32F7"/>
    <w:rsid w:val="002E0E3E"/>
    <w:rsid w:val="002E7C9F"/>
    <w:rsid w:val="00301CC6"/>
    <w:rsid w:val="00306646"/>
    <w:rsid w:val="003155D1"/>
    <w:rsid w:val="003531AA"/>
    <w:rsid w:val="003545F6"/>
    <w:rsid w:val="00364F4E"/>
    <w:rsid w:val="00380092"/>
    <w:rsid w:val="00381303"/>
    <w:rsid w:val="003832E2"/>
    <w:rsid w:val="00387442"/>
    <w:rsid w:val="00390F85"/>
    <w:rsid w:val="00395303"/>
    <w:rsid w:val="00396059"/>
    <w:rsid w:val="003A0DB5"/>
    <w:rsid w:val="003A58DC"/>
    <w:rsid w:val="003B1B08"/>
    <w:rsid w:val="003B289E"/>
    <w:rsid w:val="003D50F3"/>
    <w:rsid w:val="003E0D1E"/>
    <w:rsid w:val="003E1D53"/>
    <w:rsid w:val="003F3401"/>
    <w:rsid w:val="00401ABC"/>
    <w:rsid w:val="004119CC"/>
    <w:rsid w:val="00424F56"/>
    <w:rsid w:val="00425BE9"/>
    <w:rsid w:val="004300D0"/>
    <w:rsid w:val="00430276"/>
    <w:rsid w:val="00430E2B"/>
    <w:rsid w:val="00432401"/>
    <w:rsid w:val="00432601"/>
    <w:rsid w:val="00436449"/>
    <w:rsid w:val="00437F12"/>
    <w:rsid w:val="0044103D"/>
    <w:rsid w:val="00452264"/>
    <w:rsid w:val="0045353F"/>
    <w:rsid w:val="00460071"/>
    <w:rsid w:val="0046026C"/>
    <w:rsid w:val="00461052"/>
    <w:rsid w:val="00464C39"/>
    <w:rsid w:val="004705A2"/>
    <w:rsid w:val="00484525"/>
    <w:rsid w:val="0049031C"/>
    <w:rsid w:val="00497EAF"/>
    <w:rsid w:val="004A4BA3"/>
    <w:rsid w:val="004A673F"/>
    <w:rsid w:val="004B0CEF"/>
    <w:rsid w:val="004B113A"/>
    <w:rsid w:val="004C39E4"/>
    <w:rsid w:val="004C39F0"/>
    <w:rsid w:val="004C5C25"/>
    <w:rsid w:val="004C72BA"/>
    <w:rsid w:val="004C7625"/>
    <w:rsid w:val="004D3A4C"/>
    <w:rsid w:val="004E5E5C"/>
    <w:rsid w:val="004F1C5D"/>
    <w:rsid w:val="004F40A0"/>
    <w:rsid w:val="00501D43"/>
    <w:rsid w:val="00501EFB"/>
    <w:rsid w:val="00515C53"/>
    <w:rsid w:val="005160E4"/>
    <w:rsid w:val="005254AA"/>
    <w:rsid w:val="005279B8"/>
    <w:rsid w:val="00535651"/>
    <w:rsid w:val="00541B1F"/>
    <w:rsid w:val="00546369"/>
    <w:rsid w:val="005468C0"/>
    <w:rsid w:val="00562D45"/>
    <w:rsid w:val="00571BCA"/>
    <w:rsid w:val="00575700"/>
    <w:rsid w:val="005817A7"/>
    <w:rsid w:val="0058371A"/>
    <w:rsid w:val="00587E09"/>
    <w:rsid w:val="0059465C"/>
    <w:rsid w:val="00596F07"/>
    <w:rsid w:val="005B522C"/>
    <w:rsid w:val="005B591B"/>
    <w:rsid w:val="005B5DD6"/>
    <w:rsid w:val="005B720B"/>
    <w:rsid w:val="005C4CB7"/>
    <w:rsid w:val="005C7584"/>
    <w:rsid w:val="005D4FCF"/>
    <w:rsid w:val="005E0ED7"/>
    <w:rsid w:val="005E1172"/>
    <w:rsid w:val="005E342A"/>
    <w:rsid w:val="006037CF"/>
    <w:rsid w:val="0060557A"/>
    <w:rsid w:val="0060743A"/>
    <w:rsid w:val="00610F73"/>
    <w:rsid w:val="0061242C"/>
    <w:rsid w:val="0061322E"/>
    <w:rsid w:val="00614A0D"/>
    <w:rsid w:val="006154DE"/>
    <w:rsid w:val="00625A7D"/>
    <w:rsid w:val="006266FB"/>
    <w:rsid w:val="00631C1E"/>
    <w:rsid w:val="00643F90"/>
    <w:rsid w:val="0064516D"/>
    <w:rsid w:val="00650DC7"/>
    <w:rsid w:val="00651B84"/>
    <w:rsid w:val="00654CFF"/>
    <w:rsid w:val="00666ED4"/>
    <w:rsid w:val="00675BF5"/>
    <w:rsid w:val="00676676"/>
    <w:rsid w:val="006878DE"/>
    <w:rsid w:val="006939DC"/>
    <w:rsid w:val="006967E7"/>
    <w:rsid w:val="006A348A"/>
    <w:rsid w:val="006A45A6"/>
    <w:rsid w:val="006B18AD"/>
    <w:rsid w:val="006C1C11"/>
    <w:rsid w:val="006C3A34"/>
    <w:rsid w:val="006C3FA7"/>
    <w:rsid w:val="006C60FD"/>
    <w:rsid w:val="006D2931"/>
    <w:rsid w:val="006D3477"/>
    <w:rsid w:val="006D5D4C"/>
    <w:rsid w:val="006F17FF"/>
    <w:rsid w:val="006F293B"/>
    <w:rsid w:val="006F764B"/>
    <w:rsid w:val="00700CFA"/>
    <w:rsid w:val="00706362"/>
    <w:rsid w:val="0071641F"/>
    <w:rsid w:val="00724224"/>
    <w:rsid w:val="00742BEB"/>
    <w:rsid w:val="007635DB"/>
    <w:rsid w:val="00771EC2"/>
    <w:rsid w:val="00780F18"/>
    <w:rsid w:val="00780FD1"/>
    <w:rsid w:val="00784848"/>
    <w:rsid w:val="0079110F"/>
    <w:rsid w:val="007C212A"/>
    <w:rsid w:val="007C5DDC"/>
    <w:rsid w:val="007C7501"/>
    <w:rsid w:val="007D1390"/>
    <w:rsid w:val="007D3C11"/>
    <w:rsid w:val="007D7FCC"/>
    <w:rsid w:val="007E2ECE"/>
    <w:rsid w:val="007F29C3"/>
    <w:rsid w:val="0080198C"/>
    <w:rsid w:val="00803371"/>
    <w:rsid w:val="00804582"/>
    <w:rsid w:val="008123C6"/>
    <w:rsid w:val="00814A59"/>
    <w:rsid w:val="00820F51"/>
    <w:rsid w:val="00825B70"/>
    <w:rsid w:val="00826F69"/>
    <w:rsid w:val="00830BDD"/>
    <w:rsid w:val="00830E0D"/>
    <w:rsid w:val="00834534"/>
    <w:rsid w:val="00840BFB"/>
    <w:rsid w:val="00842EDE"/>
    <w:rsid w:val="00845CDA"/>
    <w:rsid w:val="0084728D"/>
    <w:rsid w:val="00851AB3"/>
    <w:rsid w:val="00854BC4"/>
    <w:rsid w:val="00863663"/>
    <w:rsid w:val="0086621E"/>
    <w:rsid w:val="00866B33"/>
    <w:rsid w:val="008674DD"/>
    <w:rsid w:val="008767C0"/>
    <w:rsid w:val="00877113"/>
    <w:rsid w:val="00880BCF"/>
    <w:rsid w:val="0088140E"/>
    <w:rsid w:val="00884F19"/>
    <w:rsid w:val="00891F8E"/>
    <w:rsid w:val="0089345D"/>
    <w:rsid w:val="00895BB7"/>
    <w:rsid w:val="008961DF"/>
    <w:rsid w:val="00896751"/>
    <w:rsid w:val="008A692D"/>
    <w:rsid w:val="008A695B"/>
    <w:rsid w:val="008A7E9B"/>
    <w:rsid w:val="008A7F9A"/>
    <w:rsid w:val="008B19A6"/>
    <w:rsid w:val="008B3EB0"/>
    <w:rsid w:val="008C2217"/>
    <w:rsid w:val="008D1F88"/>
    <w:rsid w:val="008D2049"/>
    <w:rsid w:val="008D3B11"/>
    <w:rsid w:val="008D73F2"/>
    <w:rsid w:val="008E2C00"/>
    <w:rsid w:val="008E57B5"/>
    <w:rsid w:val="008E6667"/>
    <w:rsid w:val="008E6ACB"/>
    <w:rsid w:val="008F4C55"/>
    <w:rsid w:val="008F60CC"/>
    <w:rsid w:val="00913151"/>
    <w:rsid w:val="0091684F"/>
    <w:rsid w:val="00930B8F"/>
    <w:rsid w:val="0093479C"/>
    <w:rsid w:val="00942AC1"/>
    <w:rsid w:val="00946456"/>
    <w:rsid w:val="009504B0"/>
    <w:rsid w:val="009618BE"/>
    <w:rsid w:val="00961EC8"/>
    <w:rsid w:val="00971038"/>
    <w:rsid w:val="00983624"/>
    <w:rsid w:val="00996C43"/>
    <w:rsid w:val="009A03EA"/>
    <w:rsid w:val="009A2BB6"/>
    <w:rsid w:val="009A44F5"/>
    <w:rsid w:val="009B0522"/>
    <w:rsid w:val="009B6577"/>
    <w:rsid w:val="009C0607"/>
    <w:rsid w:val="009D1348"/>
    <w:rsid w:val="009D1BDD"/>
    <w:rsid w:val="009D3448"/>
    <w:rsid w:val="009D3C65"/>
    <w:rsid w:val="009D417E"/>
    <w:rsid w:val="009F1E61"/>
    <w:rsid w:val="009F3B28"/>
    <w:rsid w:val="00A0221C"/>
    <w:rsid w:val="00A03D4B"/>
    <w:rsid w:val="00A04EED"/>
    <w:rsid w:val="00A11E97"/>
    <w:rsid w:val="00A14025"/>
    <w:rsid w:val="00A200F1"/>
    <w:rsid w:val="00A221B2"/>
    <w:rsid w:val="00A412A6"/>
    <w:rsid w:val="00A45490"/>
    <w:rsid w:val="00A5416F"/>
    <w:rsid w:val="00A54F1F"/>
    <w:rsid w:val="00A56A46"/>
    <w:rsid w:val="00A60485"/>
    <w:rsid w:val="00A62FCC"/>
    <w:rsid w:val="00A636D4"/>
    <w:rsid w:val="00A66D65"/>
    <w:rsid w:val="00A71044"/>
    <w:rsid w:val="00A810DA"/>
    <w:rsid w:val="00A84FDC"/>
    <w:rsid w:val="00A95B0C"/>
    <w:rsid w:val="00AA011F"/>
    <w:rsid w:val="00AA4E41"/>
    <w:rsid w:val="00AA56D3"/>
    <w:rsid w:val="00AB419A"/>
    <w:rsid w:val="00AC5E51"/>
    <w:rsid w:val="00AC6178"/>
    <w:rsid w:val="00AD3524"/>
    <w:rsid w:val="00AD49C8"/>
    <w:rsid w:val="00AD4FC8"/>
    <w:rsid w:val="00AE0490"/>
    <w:rsid w:val="00AE0F44"/>
    <w:rsid w:val="00AE3817"/>
    <w:rsid w:val="00AF1E2E"/>
    <w:rsid w:val="00AF4E8F"/>
    <w:rsid w:val="00AF78F9"/>
    <w:rsid w:val="00B1618D"/>
    <w:rsid w:val="00B16DA7"/>
    <w:rsid w:val="00B26C66"/>
    <w:rsid w:val="00B4487B"/>
    <w:rsid w:val="00B52748"/>
    <w:rsid w:val="00B532D4"/>
    <w:rsid w:val="00B534D7"/>
    <w:rsid w:val="00B55875"/>
    <w:rsid w:val="00B561FB"/>
    <w:rsid w:val="00B56E34"/>
    <w:rsid w:val="00B82B88"/>
    <w:rsid w:val="00B82CF8"/>
    <w:rsid w:val="00B8416B"/>
    <w:rsid w:val="00B900A4"/>
    <w:rsid w:val="00B91873"/>
    <w:rsid w:val="00B91A44"/>
    <w:rsid w:val="00B94BDD"/>
    <w:rsid w:val="00B957F9"/>
    <w:rsid w:val="00BA7E9C"/>
    <w:rsid w:val="00BB2720"/>
    <w:rsid w:val="00BC5D02"/>
    <w:rsid w:val="00BF2E5D"/>
    <w:rsid w:val="00C000B6"/>
    <w:rsid w:val="00C12C36"/>
    <w:rsid w:val="00C13096"/>
    <w:rsid w:val="00C1441F"/>
    <w:rsid w:val="00C2008D"/>
    <w:rsid w:val="00C21111"/>
    <w:rsid w:val="00C326BE"/>
    <w:rsid w:val="00C344B4"/>
    <w:rsid w:val="00C37A3E"/>
    <w:rsid w:val="00C37A88"/>
    <w:rsid w:val="00C4083A"/>
    <w:rsid w:val="00C42456"/>
    <w:rsid w:val="00C426AE"/>
    <w:rsid w:val="00C444B4"/>
    <w:rsid w:val="00C47595"/>
    <w:rsid w:val="00C518BD"/>
    <w:rsid w:val="00C61A8F"/>
    <w:rsid w:val="00C61C8B"/>
    <w:rsid w:val="00C62AB8"/>
    <w:rsid w:val="00C634F7"/>
    <w:rsid w:val="00C65559"/>
    <w:rsid w:val="00C70C13"/>
    <w:rsid w:val="00C70F21"/>
    <w:rsid w:val="00C74199"/>
    <w:rsid w:val="00C87AC3"/>
    <w:rsid w:val="00C91573"/>
    <w:rsid w:val="00CA364F"/>
    <w:rsid w:val="00CB5CA3"/>
    <w:rsid w:val="00CB7E1C"/>
    <w:rsid w:val="00CC0E90"/>
    <w:rsid w:val="00CC2383"/>
    <w:rsid w:val="00CC27DC"/>
    <w:rsid w:val="00CD11BA"/>
    <w:rsid w:val="00CF151E"/>
    <w:rsid w:val="00D06A85"/>
    <w:rsid w:val="00D10A40"/>
    <w:rsid w:val="00D1368A"/>
    <w:rsid w:val="00D1734D"/>
    <w:rsid w:val="00D17619"/>
    <w:rsid w:val="00D2685D"/>
    <w:rsid w:val="00D341C9"/>
    <w:rsid w:val="00D375D7"/>
    <w:rsid w:val="00D45DCE"/>
    <w:rsid w:val="00D51A65"/>
    <w:rsid w:val="00D6096F"/>
    <w:rsid w:val="00D611F5"/>
    <w:rsid w:val="00D625C6"/>
    <w:rsid w:val="00D70D69"/>
    <w:rsid w:val="00D71A6E"/>
    <w:rsid w:val="00D779AA"/>
    <w:rsid w:val="00D81453"/>
    <w:rsid w:val="00D90549"/>
    <w:rsid w:val="00DA0945"/>
    <w:rsid w:val="00DA237A"/>
    <w:rsid w:val="00DA364B"/>
    <w:rsid w:val="00DA45FC"/>
    <w:rsid w:val="00DB4C91"/>
    <w:rsid w:val="00DB552F"/>
    <w:rsid w:val="00DC04E0"/>
    <w:rsid w:val="00DC382A"/>
    <w:rsid w:val="00DC5EA0"/>
    <w:rsid w:val="00DD20C8"/>
    <w:rsid w:val="00DD397D"/>
    <w:rsid w:val="00DD616E"/>
    <w:rsid w:val="00E10A40"/>
    <w:rsid w:val="00E113FC"/>
    <w:rsid w:val="00E131C8"/>
    <w:rsid w:val="00E156C1"/>
    <w:rsid w:val="00E17C67"/>
    <w:rsid w:val="00E17F79"/>
    <w:rsid w:val="00E23D54"/>
    <w:rsid w:val="00E24D63"/>
    <w:rsid w:val="00E250F3"/>
    <w:rsid w:val="00E3392A"/>
    <w:rsid w:val="00E410FF"/>
    <w:rsid w:val="00E421B6"/>
    <w:rsid w:val="00E42981"/>
    <w:rsid w:val="00E554F5"/>
    <w:rsid w:val="00E6193A"/>
    <w:rsid w:val="00E64CED"/>
    <w:rsid w:val="00E661DA"/>
    <w:rsid w:val="00E730CC"/>
    <w:rsid w:val="00E74F0D"/>
    <w:rsid w:val="00E75B48"/>
    <w:rsid w:val="00E81C1E"/>
    <w:rsid w:val="00E845C4"/>
    <w:rsid w:val="00E85177"/>
    <w:rsid w:val="00E9085D"/>
    <w:rsid w:val="00E9185A"/>
    <w:rsid w:val="00E95855"/>
    <w:rsid w:val="00EB315C"/>
    <w:rsid w:val="00EC02E9"/>
    <w:rsid w:val="00EC0F2A"/>
    <w:rsid w:val="00EC4F32"/>
    <w:rsid w:val="00ED405C"/>
    <w:rsid w:val="00EE09FD"/>
    <w:rsid w:val="00EE1E93"/>
    <w:rsid w:val="00EE3BDE"/>
    <w:rsid w:val="00F20A68"/>
    <w:rsid w:val="00F234EA"/>
    <w:rsid w:val="00F24D84"/>
    <w:rsid w:val="00F3513C"/>
    <w:rsid w:val="00F41226"/>
    <w:rsid w:val="00F42660"/>
    <w:rsid w:val="00F4284C"/>
    <w:rsid w:val="00F507EF"/>
    <w:rsid w:val="00F54361"/>
    <w:rsid w:val="00F54F7E"/>
    <w:rsid w:val="00F6007D"/>
    <w:rsid w:val="00F618C9"/>
    <w:rsid w:val="00F62419"/>
    <w:rsid w:val="00F63119"/>
    <w:rsid w:val="00F64BAA"/>
    <w:rsid w:val="00F64BD1"/>
    <w:rsid w:val="00F709E6"/>
    <w:rsid w:val="00F74B50"/>
    <w:rsid w:val="00F754A1"/>
    <w:rsid w:val="00F866BE"/>
    <w:rsid w:val="00F918D7"/>
    <w:rsid w:val="00F930D0"/>
    <w:rsid w:val="00F93D59"/>
    <w:rsid w:val="00FA167B"/>
    <w:rsid w:val="00FA5020"/>
    <w:rsid w:val="00FC41EC"/>
    <w:rsid w:val="00FC66D9"/>
    <w:rsid w:val="00FE24AE"/>
    <w:rsid w:val="00FF1A60"/>
    <w:rsid w:val="00FF65C9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EF25-26D7-4DA7-9ADF-26F12CE5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Татьяна</cp:lastModifiedBy>
  <cp:revision>162</cp:revision>
  <cp:lastPrinted>2015-09-24T09:50:00Z</cp:lastPrinted>
  <dcterms:created xsi:type="dcterms:W3CDTF">2014-06-18T10:09:00Z</dcterms:created>
  <dcterms:modified xsi:type="dcterms:W3CDTF">2015-09-24T11:43:00Z</dcterms:modified>
</cp:coreProperties>
</file>