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35" w:rsidRDefault="002E04AB" w:rsidP="002E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2E04AB" w:rsidRDefault="002E04AB" w:rsidP="002E04AB">
      <w:pPr>
        <w:jc w:val="center"/>
        <w:rPr>
          <w:b/>
          <w:sz w:val="28"/>
          <w:szCs w:val="28"/>
        </w:rPr>
      </w:pPr>
    </w:p>
    <w:p w:rsidR="002E04AB" w:rsidRDefault="002E04AB" w:rsidP="002E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E04AB" w:rsidRDefault="002E04AB" w:rsidP="002E04AB">
      <w:pPr>
        <w:jc w:val="center"/>
        <w:rPr>
          <w:b/>
          <w:sz w:val="28"/>
          <w:szCs w:val="28"/>
        </w:rPr>
      </w:pPr>
    </w:p>
    <w:p w:rsidR="002E04AB" w:rsidRDefault="002E04AB" w:rsidP="002E04AB">
      <w:pPr>
        <w:jc w:val="both"/>
      </w:pPr>
      <w:r>
        <w:t>24.10.2014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226р</w:t>
      </w:r>
    </w:p>
    <w:p w:rsidR="002E04AB" w:rsidRDefault="002E04AB" w:rsidP="002E04AB">
      <w:pPr>
        <w:jc w:val="both"/>
      </w:pPr>
    </w:p>
    <w:p w:rsidR="00CD3A16" w:rsidRDefault="00CD3A16"/>
    <w:p w:rsidR="002E04AB" w:rsidRDefault="002E04AB"/>
    <w:p w:rsidR="002E04AB" w:rsidRDefault="002E04AB">
      <w:bookmarkStart w:id="0" w:name="_GoBack"/>
      <w:bookmarkEnd w:id="0"/>
    </w:p>
    <w:p w:rsidR="00CD3A16" w:rsidRDefault="00CD3A16" w:rsidP="00CD3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распоряжение</w:t>
      </w:r>
    </w:p>
    <w:p w:rsidR="00CD3A16" w:rsidRDefault="00CD3A16" w:rsidP="00CD3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Старицкого района </w:t>
      </w:r>
    </w:p>
    <w:p w:rsidR="00CD3A16" w:rsidRDefault="00CD3A16" w:rsidP="00CD3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Тверской области от 20 сентября 2013 года</w:t>
      </w:r>
    </w:p>
    <w:p w:rsidR="00CD3A16" w:rsidRDefault="00CD3A16" w:rsidP="00CD3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№ 239-р «О пере</w:t>
      </w:r>
      <w:r w:rsidR="00367126">
        <w:rPr>
          <w:b/>
          <w:sz w:val="22"/>
          <w:szCs w:val="22"/>
        </w:rPr>
        <w:t xml:space="preserve">чне </w:t>
      </w:r>
      <w:r>
        <w:rPr>
          <w:b/>
          <w:sz w:val="22"/>
          <w:szCs w:val="22"/>
        </w:rPr>
        <w:t>муниципальных программ</w:t>
      </w:r>
    </w:p>
    <w:p w:rsidR="00CD3A16" w:rsidRDefault="00CD3A16" w:rsidP="00CD3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МО «Старицкий район» Тверской области»</w:t>
      </w:r>
    </w:p>
    <w:p w:rsidR="00CD3A16" w:rsidRDefault="00CD3A16" w:rsidP="00CD3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(с изменениями от 29 октября 2013 года № 273-1)</w:t>
      </w:r>
    </w:p>
    <w:p w:rsidR="00CD3A16" w:rsidRDefault="00CD3A16" w:rsidP="00CD3A16">
      <w:pPr>
        <w:jc w:val="both"/>
        <w:rPr>
          <w:b/>
          <w:sz w:val="22"/>
          <w:szCs w:val="22"/>
        </w:rPr>
      </w:pPr>
    </w:p>
    <w:p w:rsidR="00CD3A16" w:rsidRDefault="00CD3A16" w:rsidP="00CD3A16">
      <w:pPr>
        <w:jc w:val="both"/>
        <w:rPr>
          <w:b/>
          <w:sz w:val="22"/>
          <w:szCs w:val="22"/>
        </w:rPr>
      </w:pPr>
    </w:p>
    <w:p w:rsidR="00CD3A16" w:rsidRDefault="00CD3A16" w:rsidP="00CD3A16">
      <w:pPr>
        <w:jc w:val="both"/>
      </w:pPr>
      <w:r>
        <w:t xml:space="preserve">   В соответствии с постановление администрации Старицкого района Тверской области от 17.09.2013 № 785 «О Порядке принятия решения о разработке муниципальных программ, формирования, реализации и проведения оценки эффективности муниципальных программ МО «Старицкий район» Тверской области» и в связи с необходимостью организации работы по подготовке проекта бюджета МО «Старицкий район» Тверской области на очередной 2015 год и плановый период 2016-2017 г.г.</w:t>
      </w:r>
    </w:p>
    <w:p w:rsidR="00CD3A16" w:rsidRDefault="00CD3A16" w:rsidP="00CD3A16">
      <w:pPr>
        <w:jc w:val="both"/>
      </w:pPr>
    </w:p>
    <w:p w:rsidR="00CD3A16" w:rsidRDefault="00CD3A16" w:rsidP="00CD3A16">
      <w:pPr>
        <w:jc w:val="both"/>
      </w:pPr>
      <w:r>
        <w:t xml:space="preserve">   1. В приложении «Перечень муниципальных программ МО «Старицкий район» Тверской области» к распоряжению администрации Старицкого района Тверской области от 20 сентября 2013 года № 239-р (с изменениями от 29 октября 2013 года № 273-1) продлить срок реализации муниципальных программ МО «Старицкий район» Тверской области, заменив слова «2014 – 2016 годы» на «2014 – 2017 годы».</w:t>
      </w:r>
    </w:p>
    <w:p w:rsidR="00CD3A16" w:rsidRDefault="00CD3A16" w:rsidP="00CD3A16">
      <w:pPr>
        <w:jc w:val="both"/>
      </w:pPr>
      <w:r>
        <w:t xml:space="preserve">   2. Настоящее распоряжение вступает в силу с момента его подписания и распространяется на правоотношения, возникающие с 01.01.2015, за исключением правоотношений, возникающих при составлении проекта бюджета МО «Старицкий район» Тверской области на 2015 год и на плановый период 2016 и 2017 годов.</w:t>
      </w:r>
    </w:p>
    <w:p w:rsidR="00CD3A16" w:rsidRDefault="00CD3A16" w:rsidP="00CD3A16">
      <w:pPr>
        <w:jc w:val="both"/>
        <w:rPr>
          <w:color w:val="000000"/>
        </w:rPr>
      </w:pPr>
      <w:r>
        <w:t xml:space="preserve">   3. Распоряжение </w:t>
      </w:r>
      <w:r w:rsidRPr="00CD3A16">
        <w:rPr>
          <w:color w:val="000000"/>
        </w:rPr>
        <w:t>подлежит официальному опубликованию в газете «Старицкий вестник»</w:t>
      </w:r>
      <w:r>
        <w:rPr>
          <w:color w:val="000000"/>
        </w:rPr>
        <w:t>.</w:t>
      </w:r>
    </w:p>
    <w:p w:rsidR="00CD3A16" w:rsidRDefault="00CD3A16" w:rsidP="00CD3A16">
      <w:pPr>
        <w:jc w:val="both"/>
        <w:rPr>
          <w:color w:val="000000"/>
        </w:rPr>
      </w:pPr>
    </w:p>
    <w:p w:rsidR="00CD3A16" w:rsidRDefault="00CD3A16" w:rsidP="00CD3A16">
      <w:pPr>
        <w:jc w:val="both"/>
        <w:rPr>
          <w:color w:val="000000"/>
        </w:rPr>
      </w:pPr>
    </w:p>
    <w:p w:rsidR="008026D7" w:rsidRDefault="008026D7" w:rsidP="00CD3A16">
      <w:pPr>
        <w:jc w:val="both"/>
        <w:rPr>
          <w:color w:val="000000"/>
        </w:rPr>
      </w:pPr>
    </w:p>
    <w:p w:rsidR="008026D7" w:rsidRDefault="008026D7" w:rsidP="00CD3A16">
      <w:pPr>
        <w:jc w:val="both"/>
      </w:pPr>
      <w:r>
        <w:t>Глава администрации</w:t>
      </w:r>
    </w:p>
    <w:p w:rsidR="008026D7" w:rsidRPr="00CD3A16" w:rsidRDefault="008026D7" w:rsidP="00CD3A1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С.Ю. Журавлев</w:t>
      </w:r>
    </w:p>
    <w:p w:rsidR="00CD3A16" w:rsidRDefault="00CD3A16" w:rsidP="00CD3A16">
      <w:pPr>
        <w:jc w:val="both"/>
      </w:pPr>
    </w:p>
    <w:p w:rsidR="00CD3A16" w:rsidRPr="00CD3A16" w:rsidRDefault="00CD3A16" w:rsidP="00CD3A16">
      <w:pPr>
        <w:jc w:val="center"/>
        <w:rPr>
          <w:b/>
        </w:rPr>
      </w:pPr>
    </w:p>
    <w:sectPr w:rsidR="00CD3A16" w:rsidRPr="00CD3A16" w:rsidSect="0065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D3A16"/>
    <w:rsid w:val="002E04AB"/>
    <w:rsid w:val="00367126"/>
    <w:rsid w:val="00650B30"/>
    <w:rsid w:val="006911F6"/>
    <w:rsid w:val="0079425B"/>
    <w:rsid w:val="008026D7"/>
    <w:rsid w:val="008C3735"/>
    <w:rsid w:val="00CD3A16"/>
    <w:rsid w:val="00D7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16"/>
    <w:pPr>
      <w:ind w:left="720"/>
      <w:contextualSpacing/>
    </w:pPr>
  </w:style>
  <w:style w:type="paragraph" w:styleId="a4">
    <w:name w:val="Balloon Text"/>
    <w:basedOn w:val="a"/>
    <w:link w:val="a5"/>
    <w:rsid w:val="00802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16"/>
    <w:pPr>
      <w:ind w:left="720"/>
      <w:contextualSpacing/>
    </w:pPr>
  </w:style>
  <w:style w:type="paragraph" w:styleId="a4">
    <w:name w:val="Balloon Text"/>
    <w:basedOn w:val="a"/>
    <w:link w:val="a5"/>
    <w:rsid w:val="00802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cp:lastPrinted>2014-12-22T08:25:00Z</cp:lastPrinted>
  <dcterms:created xsi:type="dcterms:W3CDTF">2014-12-22T08:14:00Z</dcterms:created>
  <dcterms:modified xsi:type="dcterms:W3CDTF">2014-12-23T10:18:00Z</dcterms:modified>
</cp:coreProperties>
</file>