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E3A1B" w:rsidRPr="00E961F5" w:rsidRDefault="00E06019" w:rsidP="00A35A7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proofErr w:type="spellStart"/>
      <w:r w:rsidR="00EE3A1B">
        <w:rPr>
          <w:sz w:val="22"/>
          <w:szCs w:val="22"/>
        </w:rPr>
        <w:t>Емельяновского</w:t>
      </w:r>
      <w:proofErr w:type="spellEnd"/>
      <w:r w:rsidR="00D465EE">
        <w:rPr>
          <w:sz w:val="22"/>
          <w:szCs w:val="22"/>
        </w:rPr>
        <w:t xml:space="preserve"> сельского поселения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E961F5">
        <w:rPr>
          <w:sz w:val="22"/>
          <w:szCs w:val="22"/>
        </w:rPr>
        <w:t>5</w:t>
      </w:r>
      <w:r w:rsidR="00D465EE">
        <w:rPr>
          <w:sz w:val="22"/>
          <w:szCs w:val="22"/>
        </w:rPr>
        <w:t>1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E961F5">
        <w:rPr>
          <w:sz w:val="22"/>
          <w:szCs w:val="22"/>
        </w:rPr>
        <w:t>11</w:t>
      </w:r>
      <w:r w:rsidR="001325FA">
        <w:rPr>
          <w:sz w:val="22"/>
          <w:szCs w:val="22"/>
        </w:rPr>
        <w:t>.</w:t>
      </w:r>
      <w:r w:rsidR="007A4E61">
        <w:rPr>
          <w:sz w:val="22"/>
          <w:szCs w:val="22"/>
        </w:rPr>
        <w:t>0</w:t>
      </w:r>
      <w:r w:rsidR="00E961F5">
        <w:rPr>
          <w:sz w:val="22"/>
          <w:szCs w:val="22"/>
        </w:rPr>
        <w:t>9</w:t>
      </w:r>
      <w:r w:rsidR="00F32DBE" w:rsidRPr="00617155">
        <w:rPr>
          <w:sz w:val="22"/>
          <w:szCs w:val="22"/>
        </w:rPr>
        <w:t>.201</w:t>
      </w:r>
      <w:r w:rsidR="00E961F5">
        <w:rPr>
          <w:sz w:val="22"/>
          <w:szCs w:val="22"/>
        </w:rPr>
        <w:t>4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E961F5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E961F5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09049C" w:rsidRPr="00617155">
        <w:rPr>
          <w:sz w:val="22"/>
          <w:szCs w:val="22"/>
        </w:rPr>
        <w:t xml:space="preserve">сообщает о проведении открытого  аукциона </w:t>
      </w:r>
      <w:r w:rsidR="00F32DBE" w:rsidRPr="00617155">
        <w:rPr>
          <w:sz w:val="22"/>
          <w:szCs w:val="22"/>
        </w:rPr>
        <w:t>п</w:t>
      </w:r>
      <w:r w:rsidR="00AF0EF9">
        <w:rPr>
          <w:sz w:val="22"/>
          <w:szCs w:val="22"/>
        </w:rPr>
        <w:t xml:space="preserve">о продаже права </w:t>
      </w:r>
      <w:r w:rsidR="007A4E61">
        <w:rPr>
          <w:sz w:val="22"/>
          <w:szCs w:val="22"/>
        </w:rPr>
        <w:t xml:space="preserve">на заключение договора </w:t>
      </w:r>
      <w:r w:rsidR="00AF0EF9">
        <w:rPr>
          <w:sz w:val="22"/>
          <w:szCs w:val="22"/>
        </w:rPr>
        <w:t xml:space="preserve">аренды </w:t>
      </w:r>
      <w:r w:rsidR="00C07E4F">
        <w:rPr>
          <w:sz w:val="22"/>
          <w:szCs w:val="22"/>
        </w:rPr>
        <w:t xml:space="preserve">сроком на 5 (пять) лет, </w:t>
      </w:r>
      <w:r w:rsidR="00E961F5" w:rsidRPr="00E961F5">
        <w:rPr>
          <w:sz w:val="22"/>
          <w:szCs w:val="22"/>
        </w:rPr>
        <w:t>на нежилое встроенное помещение, назначение: нежилое, общей площадью 34,4 кв.м., расположенное на 1-м этаже,  нежилого</w:t>
      </w:r>
      <w:proofErr w:type="gramEnd"/>
      <w:r w:rsidR="00E961F5" w:rsidRPr="00E961F5">
        <w:rPr>
          <w:sz w:val="22"/>
          <w:szCs w:val="22"/>
        </w:rPr>
        <w:t xml:space="preserve"> здания, общей площадью 537,3 кв.м. с кадастровым (или условным) номером 69:32: 130507:0026:5-43:1000</w:t>
      </w:r>
      <w:proofErr w:type="gramStart"/>
      <w:r w:rsidR="00E961F5" w:rsidRPr="00E961F5">
        <w:rPr>
          <w:sz w:val="22"/>
          <w:szCs w:val="22"/>
        </w:rPr>
        <w:t>/А</w:t>
      </w:r>
      <w:proofErr w:type="gramEnd"/>
      <w:r w:rsidR="00E961F5" w:rsidRPr="00E961F5">
        <w:rPr>
          <w:sz w:val="22"/>
          <w:szCs w:val="22"/>
        </w:rPr>
        <w:t xml:space="preserve">, адрес объекта: </w:t>
      </w:r>
      <w:proofErr w:type="gramStart"/>
      <w:r w:rsidR="00E961F5" w:rsidRPr="00E961F5">
        <w:rPr>
          <w:sz w:val="22"/>
          <w:szCs w:val="22"/>
        </w:rPr>
        <w:t xml:space="preserve">Тверская область, Старицкий район, </w:t>
      </w:r>
      <w:proofErr w:type="spellStart"/>
      <w:r w:rsidR="00E961F5" w:rsidRPr="00E961F5">
        <w:rPr>
          <w:sz w:val="22"/>
          <w:szCs w:val="22"/>
        </w:rPr>
        <w:t>Емельяновское</w:t>
      </w:r>
      <w:proofErr w:type="spellEnd"/>
      <w:r w:rsidR="00E961F5" w:rsidRPr="00E961F5">
        <w:rPr>
          <w:sz w:val="22"/>
          <w:szCs w:val="22"/>
        </w:rPr>
        <w:t xml:space="preserve"> сельское поселение, с. Емельяново, ул. Коммунальная, д. 21</w:t>
      </w:r>
      <w:proofErr w:type="gramEnd"/>
    </w:p>
    <w:p w:rsidR="00A35A74" w:rsidRPr="00C07E4F" w:rsidRDefault="00A35A74" w:rsidP="00A35A74">
      <w:pPr>
        <w:pStyle w:val="ac"/>
        <w:spacing w:before="0" w:beforeAutospacing="0" w:after="0"/>
        <w:jc w:val="both"/>
        <w:rPr>
          <w:sz w:val="22"/>
          <w:szCs w:val="22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A35A74">
        <w:trPr>
          <w:trHeight w:val="2638"/>
          <w:tblCellSpacing w:w="0" w:type="dxa"/>
        </w:trPr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49C" w:rsidRPr="00617155" w:rsidRDefault="0009049C" w:rsidP="00A35A7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A35A7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 23-641</w:t>
            </w:r>
            <w:r w:rsidRPr="00617155">
              <w:rPr>
                <w:sz w:val="22"/>
                <w:szCs w:val="22"/>
              </w:rPr>
              <w:t>, 23-309</w:t>
            </w:r>
          </w:p>
        </w:tc>
      </w:tr>
      <w:tr w:rsidR="00A35A74" w:rsidRPr="00617155" w:rsidTr="00A35A74">
        <w:trPr>
          <w:trHeight w:val="1567"/>
          <w:tblCellSpacing w:w="0" w:type="dxa"/>
        </w:trPr>
        <w:tc>
          <w:tcPr>
            <w:tcW w:w="40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74" w:rsidRPr="00617155" w:rsidRDefault="00A35A74" w:rsidP="00A35A74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F5" w:rsidRPr="00E961F5" w:rsidRDefault="00E961F5" w:rsidP="00E961F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961F5">
              <w:rPr>
                <w:sz w:val="22"/>
                <w:szCs w:val="22"/>
              </w:rPr>
              <w:t>нежилое встроенное помещение, назначение: нежилое, общей площадью 34,4 кв.м., расположенное на 1-м этаже,  нежилого здания, общей площадью 537,3 кв.м. с кадастровым (или условным) номером 69:32: 130507:0026:5-43:1000</w:t>
            </w:r>
            <w:proofErr w:type="gramStart"/>
            <w:r w:rsidRPr="00E961F5">
              <w:rPr>
                <w:sz w:val="22"/>
                <w:szCs w:val="22"/>
              </w:rPr>
              <w:t>/А</w:t>
            </w:r>
            <w:proofErr w:type="gramEnd"/>
            <w:r w:rsidRPr="00E961F5">
              <w:rPr>
                <w:sz w:val="22"/>
                <w:szCs w:val="22"/>
              </w:rPr>
              <w:t xml:space="preserve">, адрес объекта: </w:t>
            </w:r>
            <w:proofErr w:type="gramStart"/>
            <w:r w:rsidRPr="00E961F5">
              <w:rPr>
                <w:sz w:val="22"/>
                <w:szCs w:val="22"/>
              </w:rPr>
              <w:t xml:space="preserve">Тверская область, Старицкий район, </w:t>
            </w:r>
            <w:proofErr w:type="spellStart"/>
            <w:r w:rsidRPr="00E961F5">
              <w:rPr>
                <w:sz w:val="22"/>
                <w:szCs w:val="22"/>
              </w:rPr>
              <w:t>Емельяновское</w:t>
            </w:r>
            <w:proofErr w:type="spellEnd"/>
            <w:r w:rsidRPr="00E961F5">
              <w:rPr>
                <w:sz w:val="22"/>
                <w:szCs w:val="22"/>
              </w:rPr>
              <w:t xml:space="preserve"> сельское поселение, с. Емельяново, ул. Коммунальная, д. 21</w:t>
            </w:r>
            <w:proofErr w:type="gramEnd"/>
          </w:p>
          <w:p w:rsidR="00EE3A1B" w:rsidRDefault="00EE3A1B" w:rsidP="00EE3A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нет сведений;</w:t>
            </w:r>
          </w:p>
          <w:p w:rsidR="00A35A74" w:rsidRDefault="00A35A74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– </w:t>
            </w:r>
            <w:r w:rsidR="00EE3A1B">
              <w:rPr>
                <w:rFonts w:ascii="Times New Roman" w:hAnsi="Times New Roman" w:cs="Times New Roman"/>
              </w:rPr>
              <w:t>хорошее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5A74" w:rsidRDefault="00A35A74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объекта – нежилое </w:t>
            </w:r>
          </w:p>
          <w:p w:rsidR="00E961F5" w:rsidRDefault="00E961F5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водяное, от собственной котельной</w:t>
            </w:r>
          </w:p>
          <w:p w:rsidR="00E961F5" w:rsidRDefault="00E961F5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центральный </w:t>
            </w:r>
          </w:p>
          <w:p w:rsidR="00EE3A1B" w:rsidRDefault="00E961F5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– сетевое</w:t>
            </w:r>
          </w:p>
          <w:p w:rsidR="00E961F5" w:rsidRDefault="00E961F5" w:rsidP="00A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– местная </w:t>
            </w:r>
          </w:p>
          <w:p w:rsidR="00A35A74" w:rsidRPr="00E961F5" w:rsidRDefault="00E961F5" w:rsidP="00E9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Электроосвещение – центральное </w:t>
            </w:r>
          </w:p>
        </w:tc>
      </w:tr>
      <w:tr w:rsidR="0009049C" w:rsidRPr="00617155" w:rsidTr="00A35A74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49C" w:rsidRPr="00617155" w:rsidRDefault="00BF3B97" w:rsidP="00EE3A1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E961F5" w:rsidP="003F78C4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E961F5">
              <w:rPr>
                <w:b/>
                <w:sz w:val="22"/>
                <w:szCs w:val="22"/>
              </w:rPr>
              <w:t>36 000 (Тридцать шесть тысяч) рублей 00 копеек</w:t>
            </w:r>
            <w:r w:rsidR="007A4E61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E961F5">
              <w:rPr>
                <w:b/>
                <w:sz w:val="22"/>
                <w:szCs w:val="22"/>
              </w:rPr>
              <w:t>15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E961F5">
              <w:rPr>
                <w:b/>
                <w:sz w:val="22"/>
                <w:szCs w:val="22"/>
              </w:rPr>
              <w:t>сентября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E961F5">
              <w:rPr>
                <w:b/>
                <w:sz w:val="22"/>
                <w:szCs w:val="22"/>
              </w:rPr>
              <w:t>4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t>1</w:t>
            </w:r>
            <w:r w:rsidR="0003792E">
              <w:rPr>
                <w:b/>
                <w:sz w:val="22"/>
                <w:szCs w:val="22"/>
              </w:rPr>
              <w:t>0</w:t>
            </w:r>
            <w:r w:rsidR="00F32DBE" w:rsidRPr="00617155">
              <w:rPr>
                <w:b/>
                <w:sz w:val="22"/>
                <w:szCs w:val="22"/>
              </w:rPr>
              <w:t>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03792E">
              <w:rPr>
                <w:b/>
                <w:sz w:val="22"/>
                <w:szCs w:val="22"/>
              </w:rPr>
              <w:t>20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03792E">
              <w:rPr>
                <w:b/>
                <w:sz w:val="22"/>
                <w:szCs w:val="22"/>
              </w:rPr>
              <w:t>октября</w:t>
            </w:r>
            <w:r w:rsidR="00310471">
              <w:rPr>
                <w:b/>
                <w:sz w:val="22"/>
                <w:szCs w:val="22"/>
              </w:rPr>
              <w:t xml:space="preserve"> </w:t>
            </w:r>
            <w:r w:rsidR="0003792E">
              <w:rPr>
                <w:b/>
                <w:sz w:val="22"/>
                <w:szCs w:val="22"/>
              </w:rPr>
              <w:t>2014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03792E">
              <w:rPr>
                <w:sz w:val="22"/>
                <w:szCs w:val="22"/>
              </w:rPr>
              <w:t>инет №</w:t>
            </w:r>
            <w:r w:rsidR="00236132" w:rsidRPr="00617155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3792E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</w:t>
            </w:r>
            <w:r w:rsidR="0003792E" w:rsidRPr="00617155">
              <w:rPr>
                <w:sz w:val="22"/>
                <w:szCs w:val="22"/>
              </w:rPr>
              <w:t>каб</w:t>
            </w:r>
            <w:r w:rsidR="0003792E">
              <w:rPr>
                <w:sz w:val="22"/>
                <w:szCs w:val="22"/>
              </w:rPr>
              <w:t>инет №</w:t>
            </w:r>
            <w:r w:rsidR="0003792E" w:rsidRPr="00617155">
              <w:rPr>
                <w:sz w:val="22"/>
                <w:szCs w:val="22"/>
              </w:rPr>
              <w:t xml:space="preserve"> 9</w:t>
            </w:r>
            <w:r w:rsidRPr="00617155">
              <w:rPr>
                <w:sz w:val="22"/>
                <w:szCs w:val="22"/>
              </w:rPr>
              <w:t xml:space="preserve">, и на официальном сайте торгов </w:t>
            </w:r>
            <w:hyperlink r:id="rId5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  <w:r w:rsidR="0003792E">
              <w:rPr>
                <w:sz w:val="22"/>
                <w:szCs w:val="22"/>
              </w:rPr>
              <w:t xml:space="preserve"> 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A940E8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3A026F">
              <w:rPr>
                <w:sz w:val="22"/>
                <w:szCs w:val="22"/>
              </w:rPr>
              <w:t>17.09.2014, 24.09.2014, 01.10.2014, 08.10.2014, 15.10.2014 г.г.</w:t>
            </w:r>
            <w:r w:rsidR="003A026F" w:rsidRPr="00D17FFD">
              <w:rPr>
                <w:sz w:val="22"/>
                <w:szCs w:val="22"/>
              </w:rPr>
              <w:t xml:space="preserve"> </w:t>
            </w:r>
            <w:r w:rsidR="003A026F" w:rsidRPr="00617155">
              <w:rPr>
                <w:color w:val="auto"/>
                <w:sz w:val="22"/>
                <w:szCs w:val="22"/>
              </w:rPr>
              <w:t>в 11:00 часов</w:t>
            </w:r>
            <w:r w:rsidR="003A026F"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A026F"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proofErr w:type="spellStart"/>
            <w:r w:rsidR="003F78C4">
              <w:rPr>
                <w:color w:val="auto"/>
                <w:sz w:val="22"/>
                <w:szCs w:val="22"/>
              </w:rPr>
              <w:t>Щедриновой</w:t>
            </w:r>
            <w:proofErr w:type="spellEnd"/>
            <w:r w:rsidR="001325FA">
              <w:rPr>
                <w:color w:val="auto"/>
                <w:sz w:val="22"/>
                <w:szCs w:val="22"/>
              </w:rPr>
              <w:t xml:space="preserve"> </w:t>
            </w:r>
            <w:r w:rsidR="003F78C4">
              <w:rPr>
                <w:color w:val="auto"/>
                <w:sz w:val="22"/>
                <w:szCs w:val="22"/>
              </w:rPr>
              <w:t>Т</w:t>
            </w:r>
            <w:r w:rsidR="001325FA">
              <w:rPr>
                <w:color w:val="auto"/>
                <w:sz w:val="22"/>
                <w:szCs w:val="22"/>
              </w:rPr>
              <w:t>.</w:t>
            </w:r>
            <w:r w:rsidR="003F78C4">
              <w:rPr>
                <w:color w:val="auto"/>
                <w:sz w:val="22"/>
                <w:szCs w:val="22"/>
              </w:rPr>
              <w:t>А</w:t>
            </w:r>
            <w:r w:rsidR="001325FA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3F78C4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3F78C4">
              <w:rPr>
                <w:sz w:val="22"/>
                <w:szCs w:val="22"/>
              </w:rPr>
              <w:t>33</w:t>
            </w:r>
            <w:r w:rsidR="00310471">
              <w:rPr>
                <w:sz w:val="22"/>
                <w:szCs w:val="22"/>
              </w:rPr>
              <w:t>-</w:t>
            </w:r>
            <w:r w:rsidR="003F78C4">
              <w:rPr>
                <w:sz w:val="22"/>
                <w:szCs w:val="22"/>
              </w:rPr>
              <w:t>247</w:t>
            </w:r>
          </w:p>
        </w:tc>
      </w:tr>
      <w:tr w:rsidR="0009049C" w:rsidRPr="00617155" w:rsidTr="003F78C4">
        <w:trPr>
          <w:trHeight w:val="87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3F78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Задаток в размере 20% начальной цены предмета аукциона в сумме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03792E" w:rsidRPr="0003792E">
              <w:rPr>
                <w:b/>
                <w:sz w:val="22"/>
                <w:szCs w:val="22"/>
              </w:rPr>
              <w:t xml:space="preserve">7 200 (Семь тысяч двести) рублей 00 копеек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03792E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</w:t>
            </w:r>
            <w:r w:rsidR="0003792E" w:rsidRPr="001A0AF3">
              <w:rPr>
                <w:sz w:val="22"/>
                <w:szCs w:val="22"/>
              </w:rPr>
              <w:lastRenderedPageBreak/>
              <w:t>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03792E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F32DBE">
        <w:trPr>
          <w:trHeight w:val="1161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3F78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03792E" w:rsidRPr="0003792E">
              <w:rPr>
                <w:b/>
                <w:sz w:val="22"/>
                <w:szCs w:val="22"/>
              </w:rPr>
              <w:t>1 800 (Одна тысяча восемьсот) рублей 00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03792E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03792E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</w:t>
            </w:r>
            <w:r w:rsidR="00A940E8">
              <w:rPr>
                <w:sz w:val="22"/>
                <w:szCs w:val="22"/>
              </w:rPr>
              <w:t xml:space="preserve"> </w:t>
            </w:r>
            <w:r w:rsidR="0003792E" w:rsidRPr="0003792E">
              <w:rPr>
                <w:sz w:val="22"/>
                <w:szCs w:val="22"/>
              </w:rPr>
              <w:t>20 октября 2014 г.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3792E" w:rsidP="0003792E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b/>
                <w:sz w:val="22"/>
                <w:szCs w:val="22"/>
              </w:rPr>
              <w:t>20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октября </w:t>
            </w:r>
            <w:r w:rsidRPr="001A0AF3">
              <w:rPr>
                <w:b/>
                <w:sz w:val="22"/>
                <w:szCs w:val="22"/>
              </w:rPr>
              <w:t>2014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b/>
                <w:sz w:val="22"/>
                <w:szCs w:val="22"/>
              </w:rPr>
              <w:t>22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  <w:r w:rsidRPr="001A0AF3">
              <w:rPr>
                <w:b/>
                <w:sz w:val="22"/>
                <w:szCs w:val="22"/>
              </w:rPr>
              <w:t xml:space="preserve"> 2014 г. </w:t>
            </w:r>
            <w:r w:rsidRPr="001A0AF3"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</w:t>
            </w:r>
            <w:proofErr w:type="spellStart"/>
            <w:r w:rsidRPr="001A0AF3">
              <w:rPr>
                <w:sz w:val="22"/>
                <w:szCs w:val="22"/>
              </w:rPr>
              <w:t>каб</w:t>
            </w:r>
            <w:proofErr w:type="spellEnd"/>
            <w:r w:rsidRPr="001A0AF3">
              <w:rPr>
                <w:sz w:val="22"/>
                <w:szCs w:val="22"/>
              </w:rPr>
              <w:t xml:space="preserve">. 9. Протокол об определении участников аукциона размещается на официальном сайте торгов </w:t>
            </w:r>
            <w:hyperlink r:id="rId6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A0AF3">
              <w:rPr>
                <w:sz w:val="22"/>
                <w:szCs w:val="22"/>
              </w:rPr>
              <w:t>.2014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3A026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3F78C4">
              <w:rPr>
                <w:b/>
                <w:sz w:val="22"/>
                <w:szCs w:val="22"/>
              </w:rPr>
              <w:t>2</w:t>
            </w:r>
            <w:r w:rsidR="0003792E">
              <w:rPr>
                <w:b/>
                <w:sz w:val="22"/>
                <w:szCs w:val="22"/>
              </w:rPr>
              <w:t>7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03792E">
              <w:rPr>
                <w:b/>
                <w:sz w:val="22"/>
                <w:szCs w:val="22"/>
              </w:rPr>
              <w:t>октября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03792E">
              <w:rPr>
                <w:b/>
                <w:sz w:val="22"/>
                <w:szCs w:val="22"/>
              </w:rPr>
              <w:t>4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03792E">
              <w:rPr>
                <w:b/>
                <w:sz w:val="22"/>
                <w:szCs w:val="22"/>
              </w:rPr>
              <w:t>в 1</w:t>
            </w:r>
            <w:r w:rsidR="0003792E" w:rsidRPr="0003792E">
              <w:rPr>
                <w:b/>
                <w:sz w:val="22"/>
                <w:szCs w:val="22"/>
              </w:rPr>
              <w:t>2</w:t>
            </w:r>
            <w:r w:rsidR="005E5EA5" w:rsidRPr="0003792E">
              <w:rPr>
                <w:b/>
                <w:sz w:val="22"/>
                <w:szCs w:val="22"/>
              </w:rPr>
              <w:t xml:space="preserve"> час. 00</w:t>
            </w:r>
            <w:r w:rsidR="005E5EA5">
              <w:rPr>
                <w:sz w:val="22"/>
                <w:szCs w:val="22"/>
              </w:rPr>
              <w:t xml:space="preserve"> </w:t>
            </w:r>
            <w:r w:rsidR="005E5EA5" w:rsidRPr="003A026F">
              <w:rPr>
                <w:b/>
                <w:sz w:val="22"/>
                <w:szCs w:val="22"/>
              </w:rPr>
              <w:t>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3A026F">
              <w:rPr>
                <w:sz w:val="22"/>
                <w:szCs w:val="22"/>
              </w:rPr>
              <w:t>каб</w:t>
            </w:r>
            <w:proofErr w:type="spellEnd"/>
            <w:r w:rsidR="003A026F">
              <w:rPr>
                <w:sz w:val="22"/>
                <w:szCs w:val="22"/>
              </w:rPr>
              <w:t>.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9F0914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имуществом администрации Старицкого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района                                                  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792E"/>
    <w:rsid w:val="00047816"/>
    <w:rsid w:val="00047FF8"/>
    <w:rsid w:val="000728AD"/>
    <w:rsid w:val="0009049C"/>
    <w:rsid w:val="000B6CEE"/>
    <w:rsid w:val="000E7AA0"/>
    <w:rsid w:val="000F7E9F"/>
    <w:rsid w:val="001325FA"/>
    <w:rsid w:val="00145D9C"/>
    <w:rsid w:val="001A112D"/>
    <w:rsid w:val="001C1EB6"/>
    <w:rsid w:val="001E3818"/>
    <w:rsid w:val="001F179F"/>
    <w:rsid w:val="001F6B33"/>
    <w:rsid w:val="002053A6"/>
    <w:rsid w:val="002113F8"/>
    <w:rsid w:val="00232BBF"/>
    <w:rsid w:val="00235E97"/>
    <w:rsid w:val="00236132"/>
    <w:rsid w:val="00246E49"/>
    <w:rsid w:val="002808A3"/>
    <w:rsid w:val="002A1B48"/>
    <w:rsid w:val="002C2434"/>
    <w:rsid w:val="002E7381"/>
    <w:rsid w:val="00310471"/>
    <w:rsid w:val="00314FD1"/>
    <w:rsid w:val="00347C4E"/>
    <w:rsid w:val="00367DAA"/>
    <w:rsid w:val="003A026F"/>
    <w:rsid w:val="003A1229"/>
    <w:rsid w:val="003B48DA"/>
    <w:rsid w:val="003E70CD"/>
    <w:rsid w:val="003F51B6"/>
    <w:rsid w:val="003F751F"/>
    <w:rsid w:val="003F78C4"/>
    <w:rsid w:val="00413FBD"/>
    <w:rsid w:val="00420ECC"/>
    <w:rsid w:val="004308E2"/>
    <w:rsid w:val="00432626"/>
    <w:rsid w:val="00445820"/>
    <w:rsid w:val="004B26B8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6007D2"/>
    <w:rsid w:val="00617155"/>
    <w:rsid w:val="00626E56"/>
    <w:rsid w:val="00654F37"/>
    <w:rsid w:val="00665BA3"/>
    <w:rsid w:val="0067215C"/>
    <w:rsid w:val="00693F86"/>
    <w:rsid w:val="00694EEF"/>
    <w:rsid w:val="00697D3D"/>
    <w:rsid w:val="006C1276"/>
    <w:rsid w:val="006D4EBE"/>
    <w:rsid w:val="00720915"/>
    <w:rsid w:val="00736BCA"/>
    <w:rsid w:val="0076758C"/>
    <w:rsid w:val="00786B17"/>
    <w:rsid w:val="00791F13"/>
    <w:rsid w:val="00793EB6"/>
    <w:rsid w:val="007A4E61"/>
    <w:rsid w:val="007D0768"/>
    <w:rsid w:val="007E32A1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0914"/>
    <w:rsid w:val="009F64FD"/>
    <w:rsid w:val="00A15A60"/>
    <w:rsid w:val="00A35A74"/>
    <w:rsid w:val="00A42D2A"/>
    <w:rsid w:val="00A61B2A"/>
    <w:rsid w:val="00A72764"/>
    <w:rsid w:val="00A940E8"/>
    <w:rsid w:val="00AA2565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8006B"/>
    <w:rsid w:val="00B8726D"/>
    <w:rsid w:val="00BE0910"/>
    <w:rsid w:val="00BF3B97"/>
    <w:rsid w:val="00C07E4F"/>
    <w:rsid w:val="00C21894"/>
    <w:rsid w:val="00C336E1"/>
    <w:rsid w:val="00C343D3"/>
    <w:rsid w:val="00C4581D"/>
    <w:rsid w:val="00C80E92"/>
    <w:rsid w:val="00CB1C3A"/>
    <w:rsid w:val="00CC454E"/>
    <w:rsid w:val="00CD4D58"/>
    <w:rsid w:val="00CF27C1"/>
    <w:rsid w:val="00D10FB2"/>
    <w:rsid w:val="00D33C35"/>
    <w:rsid w:val="00D465EE"/>
    <w:rsid w:val="00D842EA"/>
    <w:rsid w:val="00DA1570"/>
    <w:rsid w:val="00DB0A6A"/>
    <w:rsid w:val="00DD3E2F"/>
    <w:rsid w:val="00DF0CAB"/>
    <w:rsid w:val="00E06019"/>
    <w:rsid w:val="00E9237E"/>
    <w:rsid w:val="00E961F5"/>
    <w:rsid w:val="00EA22CB"/>
    <w:rsid w:val="00EB1099"/>
    <w:rsid w:val="00EC024F"/>
    <w:rsid w:val="00EE3A1B"/>
    <w:rsid w:val="00EE7831"/>
    <w:rsid w:val="00F313D4"/>
    <w:rsid w:val="00F32DBE"/>
    <w:rsid w:val="00F54DD5"/>
    <w:rsid w:val="00F773BD"/>
    <w:rsid w:val="00F95E3B"/>
    <w:rsid w:val="00FC12A5"/>
    <w:rsid w:val="00FE4D3B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54</cp:revision>
  <cp:lastPrinted>2013-03-31T10:02:00Z</cp:lastPrinted>
  <dcterms:created xsi:type="dcterms:W3CDTF">2010-07-12T10:19:00Z</dcterms:created>
  <dcterms:modified xsi:type="dcterms:W3CDTF">2014-09-11T08:28:00Z</dcterms:modified>
</cp:coreProperties>
</file>