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A" w:rsidRPr="00BF75C5" w:rsidRDefault="00BF75C5" w:rsidP="00BF75C5">
      <w:pPr>
        <w:pStyle w:val="a3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F75C5">
        <w:rPr>
          <w:b/>
          <w:color w:val="333333"/>
          <w:sz w:val="28"/>
          <w:szCs w:val="28"/>
          <w:shd w:val="clear" w:color="auto" w:fill="FFFFFF"/>
        </w:rPr>
        <w:t>АДМИНИСТРАЦИЯ СТАРИЦКОГО РАЙОНА</w:t>
      </w:r>
    </w:p>
    <w:p w:rsidR="00BF75C5" w:rsidRPr="00BF75C5" w:rsidRDefault="00BF75C5" w:rsidP="00BF75C5">
      <w:pPr>
        <w:pStyle w:val="a3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F75C5">
        <w:rPr>
          <w:b/>
          <w:color w:val="333333"/>
          <w:sz w:val="28"/>
          <w:szCs w:val="28"/>
          <w:shd w:val="clear" w:color="auto" w:fill="FFFFFF"/>
        </w:rPr>
        <w:t>ТВЕРСКОЙ ОБЛАСТИ</w:t>
      </w:r>
    </w:p>
    <w:p w:rsidR="00BF75C5" w:rsidRPr="00BF75C5" w:rsidRDefault="00BF75C5" w:rsidP="00BF75C5">
      <w:pPr>
        <w:pStyle w:val="a3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F75C5" w:rsidRPr="00BF75C5" w:rsidRDefault="00BF75C5" w:rsidP="00BF75C5">
      <w:pPr>
        <w:pStyle w:val="a3"/>
        <w:jc w:val="center"/>
        <w:rPr>
          <w:b/>
          <w:sz w:val="28"/>
          <w:szCs w:val="28"/>
        </w:rPr>
      </w:pPr>
      <w:r w:rsidRPr="00BF75C5">
        <w:rPr>
          <w:b/>
          <w:color w:val="333333"/>
          <w:sz w:val="28"/>
          <w:szCs w:val="28"/>
          <w:shd w:val="clear" w:color="auto" w:fill="FFFFFF"/>
        </w:rPr>
        <w:t>ПОСТАНОВЛЕНИЕ</w:t>
      </w:r>
    </w:p>
    <w:p w:rsidR="004D766A" w:rsidRPr="00BF75C5" w:rsidRDefault="004D766A" w:rsidP="00605325">
      <w:pPr>
        <w:pStyle w:val="a3"/>
        <w:jc w:val="left"/>
        <w:rPr>
          <w:b/>
          <w:sz w:val="28"/>
          <w:szCs w:val="28"/>
        </w:rPr>
      </w:pPr>
    </w:p>
    <w:p w:rsidR="004D766A" w:rsidRDefault="004D766A" w:rsidP="00605325">
      <w:pPr>
        <w:pStyle w:val="a3"/>
        <w:jc w:val="left"/>
        <w:rPr>
          <w:b/>
        </w:rPr>
      </w:pPr>
    </w:p>
    <w:p w:rsidR="004D766A" w:rsidRDefault="004D766A" w:rsidP="00605325">
      <w:pPr>
        <w:pStyle w:val="a3"/>
        <w:jc w:val="left"/>
        <w:rPr>
          <w:b/>
        </w:rPr>
      </w:pPr>
    </w:p>
    <w:p w:rsidR="004D766A" w:rsidRDefault="00BF75C5" w:rsidP="00605325">
      <w:pPr>
        <w:pStyle w:val="a3"/>
        <w:jc w:val="left"/>
        <w:rPr>
          <w:b/>
        </w:rPr>
      </w:pPr>
      <w:r>
        <w:rPr>
          <w:b/>
        </w:rPr>
        <w:t>08.09.2015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 Старица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333</w:t>
      </w:r>
    </w:p>
    <w:p w:rsidR="004D766A" w:rsidRDefault="004D766A" w:rsidP="00605325">
      <w:pPr>
        <w:pStyle w:val="a3"/>
        <w:jc w:val="left"/>
        <w:rPr>
          <w:b/>
        </w:rPr>
      </w:pPr>
    </w:p>
    <w:p w:rsidR="004D766A" w:rsidRDefault="004D766A" w:rsidP="00605325">
      <w:pPr>
        <w:pStyle w:val="a3"/>
        <w:jc w:val="left"/>
        <w:rPr>
          <w:b/>
        </w:rPr>
      </w:pPr>
    </w:p>
    <w:p w:rsidR="004D766A" w:rsidRDefault="004D766A" w:rsidP="00605325">
      <w:pPr>
        <w:pStyle w:val="a3"/>
        <w:jc w:val="left"/>
        <w:rPr>
          <w:b/>
        </w:rPr>
      </w:pPr>
    </w:p>
    <w:p w:rsidR="004D766A" w:rsidRDefault="004D766A" w:rsidP="00605325">
      <w:pPr>
        <w:pStyle w:val="a3"/>
        <w:jc w:val="left"/>
        <w:rPr>
          <w:b/>
        </w:rPr>
      </w:pPr>
    </w:p>
    <w:p w:rsidR="00605325" w:rsidRDefault="00605325" w:rsidP="00605325">
      <w:pPr>
        <w:pStyle w:val="a3"/>
        <w:jc w:val="left"/>
        <w:rPr>
          <w:b/>
        </w:rPr>
      </w:pPr>
      <w:r>
        <w:rPr>
          <w:b/>
        </w:rPr>
        <w:t>О внесении изменений в постановление</w:t>
      </w:r>
    </w:p>
    <w:p w:rsidR="00605325" w:rsidRDefault="00605325" w:rsidP="00605325">
      <w:pPr>
        <w:pStyle w:val="a3"/>
        <w:jc w:val="left"/>
        <w:rPr>
          <w:b/>
        </w:rPr>
      </w:pPr>
      <w:r>
        <w:rPr>
          <w:b/>
        </w:rPr>
        <w:t>от 05.06.2015года № 245 «О переименовании муниципального</w:t>
      </w:r>
    </w:p>
    <w:p w:rsidR="00605325" w:rsidRDefault="00605325" w:rsidP="00605325">
      <w:pPr>
        <w:pStyle w:val="a3"/>
        <w:jc w:val="left"/>
        <w:rPr>
          <w:b/>
        </w:rPr>
      </w:pPr>
      <w:r>
        <w:rPr>
          <w:b/>
        </w:rPr>
        <w:t>бюджетного общеобразовательного учреждения</w:t>
      </w:r>
    </w:p>
    <w:p w:rsidR="00605325" w:rsidRDefault="00605325" w:rsidP="00605325">
      <w:pPr>
        <w:pStyle w:val="a3"/>
        <w:jc w:val="left"/>
        <w:rPr>
          <w:b/>
        </w:rPr>
      </w:pPr>
      <w:r>
        <w:rPr>
          <w:b/>
        </w:rPr>
        <w:t>«Васильевская сред</w:t>
      </w:r>
      <w:r w:rsidR="004D766A">
        <w:rPr>
          <w:b/>
        </w:rPr>
        <w:t>няя общеобразовательная  школа»</w:t>
      </w:r>
    </w:p>
    <w:p w:rsidR="00605325" w:rsidRDefault="00605325" w:rsidP="00605325">
      <w:pPr>
        <w:suppressAutoHyphens/>
        <w:spacing w:line="200" w:lineRule="atLeast"/>
        <w:jc w:val="both"/>
        <w:rPr>
          <w:rFonts w:ascii="Calibri" w:hAnsi="Calibri"/>
          <w:sz w:val="26"/>
          <w:szCs w:val="26"/>
          <w:lang w:eastAsia="ar-SA"/>
        </w:rPr>
      </w:pPr>
    </w:p>
    <w:p w:rsidR="00605325" w:rsidRDefault="00605325" w:rsidP="00605325">
      <w:pPr>
        <w:suppressAutoHyphens/>
        <w:jc w:val="both"/>
        <w:rPr>
          <w:sz w:val="26"/>
          <w:szCs w:val="26"/>
          <w:lang w:eastAsia="ar-SA"/>
        </w:rPr>
      </w:pPr>
    </w:p>
    <w:p w:rsidR="00311141" w:rsidRPr="00311141" w:rsidRDefault="00311141" w:rsidP="00311141">
      <w:pPr>
        <w:spacing w:after="200"/>
        <w:ind w:firstLine="708"/>
        <w:jc w:val="both"/>
        <w:rPr>
          <w:rFonts w:eastAsia="Times New Roman"/>
          <w:szCs w:val="24"/>
          <w:lang w:eastAsia="ru-RU"/>
        </w:rPr>
      </w:pPr>
      <w:r w:rsidRPr="00311141">
        <w:rPr>
          <w:rFonts w:eastAsia="Times New Roman"/>
          <w:szCs w:val="24"/>
          <w:lang w:eastAsia="ru-RU"/>
        </w:rPr>
        <w:t xml:space="preserve">В соответствии с Гражданским кодексом РФ и в  целях  </w:t>
      </w:r>
      <w:proofErr w:type="gramStart"/>
      <w:r w:rsidRPr="00311141">
        <w:rPr>
          <w:rFonts w:eastAsia="Times New Roman"/>
          <w:szCs w:val="24"/>
          <w:lang w:eastAsia="ru-RU"/>
        </w:rPr>
        <w:t>оптимизации  сети  муниципальных бюджетных  общеобразовательных  учреждений  Старицкого  района  Тверской  области</w:t>
      </w:r>
      <w:proofErr w:type="gramEnd"/>
    </w:p>
    <w:p w:rsidR="00605325" w:rsidRDefault="00605325" w:rsidP="00605325">
      <w:pPr>
        <w:suppressAutoHyphens/>
        <w:jc w:val="both"/>
        <w:rPr>
          <w:b/>
          <w:sz w:val="28"/>
          <w:szCs w:val="28"/>
          <w:lang w:eastAsia="ar-SA"/>
        </w:rPr>
      </w:pPr>
    </w:p>
    <w:p w:rsidR="00605325" w:rsidRDefault="00605325" w:rsidP="00605325">
      <w:pPr>
        <w:tabs>
          <w:tab w:val="left" w:pos="2325"/>
        </w:tabs>
        <w:suppressAutoHyphens/>
        <w:spacing w:line="20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Администрация Старицкого района Тверской области  ПОСТАНОВЛЯЕТ:</w:t>
      </w:r>
    </w:p>
    <w:p w:rsidR="00605325" w:rsidRDefault="00605325" w:rsidP="00605325">
      <w:pPr>
        <w:tabs>
          <w:tab w:val="left" w:pos="2325"/>
        </w:tabs>
        <w:suppressAutoHyphens/>
        <w:spacing w:line="200" w:lineRule="atLeast"/>
        <w:jc w:val="center"/>
        <w:rPr>
          <w:szCs w:val="24"/>
        </w:rPr>
      </w:pPr>
    </w:p>
    <w:p w:rsidR="00605325" w:rsidRDefault="004D766A" w:rsidP="00605325">
      <w:pPr>
        <w:pStyle w:val="a3"/>
        <w:jc w:val="both"/>
      </w:pPr>
      <w:r>
        <w:t xml:space="preserve">   </w:t>
      </w:r>
      <w:r w:rsidR="00605325">
        <w:t xml:space="preserve">1. Внести в постановление администрации Старицкого района  Тверской  области </w:t>
      </w:r>
      <w:r>
        <w:t xml:space="preserve">                    </w:t>
      </w:r>
      <w:r w:rsidR="00605325">
        <w:t xml:space="preserve">от 05.06. 2015 года № 245 «О </w:t>
      </w:r>
      <w:r w:rsidR="00605325" w:rsidRPr="00605325">
        <w:t>переименовании муниципального</w:t>
      </w:r>
      <w:r w:rsidR="00605325">
        <w:t xml:space="preserve"> бюджетного о</w:t>
      </w:r>
      <w:r w:rsidR="00605325" w:rsidRPr="00605325">
        <w:t>бщеобразовательного учреждения</w:t>
      </w:r>
      <w:r w:rsidR="00605325">
        <w:t xml:space="preserve"> </w:t>
      </w:r>
      <w:r w:rsidR="00605325" w:rsidRPr="00605325">
        <w:t>«Васильевская средняя общеобразовательная  школа</w:t>
      </w:r>
      <w:r w:rsidR="00605325">
        <w:t xml:space="preserve">» </w:t>
      </w:r>
      <w:r>
        <w:t xml:space="preserve">следующие  изменения. В пункте 1 постановления слова « с 1 сентября 2015 года» </w:t>
      </w:r>
      <w:proofErr w:type="gramStart"/>
      <w:r>
        <w:t>заменить на слова</w:t>
      </w:r>
      <w:proofErr w:type="gramEnd"/>
      <w:r>
        <w:t xml:space="preserve">  « с 21 августа 2015 года».</w:t>
      </w:r>
    </w:p>
    <w:p w:rsidR="00605325" w:rsidRDefault="004D766A" w:rsidP="00605325">
      <w:pPr>
        <w:pStyle w:val="2"/>
        <w:shd w:val="clear" w:color="auto" w:fill="auto"/>
        <w:tabs>
          <w:tab w:val="left" w:pos="1720"/>
        </w:tabs>
        <w:spacing w:before="0" w:line="278" w:lineRule="exact"/>
        <w:ind w:right="20"/>
      </w:pPr>
      <w:r>
        <w:t xml:space="preserve">   </w:t>
      </w:r>
      <w:r w:rsidR="002A122B">
        <w:t>2</w:t>
      </w:r>
      <w:r w:rsidR="00605325">
        <w:t xml:space="preserve">. </w:t>
      </w:r>
      <w:proofErr w:type="gramStart"/>
      <w:r w:rsidR="00605325">
        <w:t>Контроль за</w:t>
      </w:r>
      <w:proofErr w:type="gramEnd"/>
      <w:r w:rsidR="00605325">
        <w:t xml:space="preserve"> исполнением настоящего постановления возложить на заместителя главы администрации Старицкого района Г.А. Комарову.</w:t>
      </w:r>
    </w:p>
    <w:p w:rsidR="00605325" w:rsidRDefault="004D766A" w:rsidP="00605325">
      <w:pPr>
        <w:pStyle w:val="2"/>
        <w:shd w:val="clear" w:color="auto" w:fill="auto"/>
        <w:tabs>
          <w:tab w:val="left" w:pos="1720"/>
        </w:tabs>
        <w:spacing w:before="0" w:line="278" w:lineRule="exact"/>
        <w:ind w:right="20"/>
      </w:pPr>
      <w:r>
        <w:t xml:space="preserve">   </w:t>
      </w:r>
      <w:r w:rsidR="002A122B">
        <w:t>3</w:t>
      </w:r>
      <w:r w:rsidR="00605325">
        <w:t>.Настоящее постановление подл</w:t>
      </w:r>
      <w:r>
        <w:t>ежит официальному опубликованию в газете «Старицкий вестник» и размещению  на официальном сайте администрации Старицкого района в сети «Интернет».</w:t>
      </w:r>
    </w:p>
    <w:p w:rsidR="004D766A" w:rsidRDefault="004D766A" w:rsidP="00605325">
      <w:pPr>
        <w:pStyle w:val="2"/>
        <w:shd w:val="clear" w:color="auto" w:fill="auto"/>
        <w:tabs>
          <w:tab w:val="left" w:pos="1720"/>
        </w:tabs>
        <w:spacing w:before="0" w:line="278" w:lineRule="exact"/>
        <w:ind w:right="20"/>
      </w:pPr>
    </w:p>
    <w:p w:rsidR="004D766A" w:rsidRDefault="004D766A" w:rsidP="00605325">
      <w:pPr>
        <w:pStyle w:val="2"/>
        <w:shd w:val="clear" w:color="auto" w:fill="auto"/>
        <w:tabs>
          <w:tab w:val="left" w:pos="1720"/>
        </w:tabs>
        <w:spacing w:before="0" w:line="278" w:lineRule="exact"/>
        <w:ind w:right="20"/>
      </w:pPr>
    </w:p>
    <w:p w:rsidR="004D766A" w:rsidRDefault="004D766A" w:rsidP="00605325">
      <w:pPr>
        <w:pStyle w:val="2"/>
        <w:shd w:val="clear" w:color="auto" w:fill="auto"/>
        <w:tabs>
          <w:tab w:val="left" w:pos="1720"/>
        </w:tabs>
        <w:spacing w:before="0" w:line="278" w:lineRule="exact"/>
        <w:ind w:right="20"/>
      </w:pPr>
      <w:r>
        <w:t>Глава администрации</w:t>
      </w:r>
    </w:p>
    <w:p w:rsidR="004D766A" w:rsidRDefault="004D766A" w:rsidP="00605325">
      <w:pPr>
        <w:pStyle w:val="2"/>
        <w:shd w:val="clear" w:color="auto" w:fill="auto"/>
        <w:tabs>
          <w:tab w:val="left" w:pos="1720"/>
        </w:tabs>
        <w:spacing w:before="0" w:line="278" w:lineRule="exact"/>
        <w:ind w:right="20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С.Ю. Журавлев</w:t>
      </w:r>
    </w:p>
    <w:p w:rsidR="00605325" w:rsidRDefault="00605325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605325" w:rsidRDefault="00605325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2A122B" w:rsidRDefault="002A122B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2A122B" w:rsidRDefault="002A122B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2A122B" w:rsidRDefault="002A122B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2A122B" w:rsidRDefault="002A122B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605325" w:rsidRDefault="00605325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605325" w:rsidRDefault="00605325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605325" w:rsidRDefault="00605325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605325" w:rsidRDefault="00605325" w:rsidP="00605325">
      <w:pPr>
        <w:pStyle w:val="2"/>
        <w:shd w:val="clear" w:color="auto" w:fill="auto"/>
        <w:spacing w:before="0"/>
        <w:ind w:left="1240" w:right="4500"/>
        <w:jc w:val="left"/>
      </w:pPr>
    </w:p>
    <w:p w:rsidR="00884F18" w:rsidRDefault="00884F18" w:rsidP="00BF75C5">
      <w:pPr>
        <w:jc w:val="both"/>
      </w:pPr>
      <w:bookmarkStart w:id="0" w:name="_GoBack"/>
      <w:bookmarkEnd w:id="0"/>
    </w:p>
    <w:sectPr w:rsidR="008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1"/>
    <w:rsid w:val="002A122B"/>
    <w:rsid w:val="00311141"/>
    <w:rsid w:val="00430FA1"/>
    <w:rsid w:val="004D766A"/>
    <w:rsid w:val="00605325"/>
    <w:rsid w:val="00884F18"/>
    <w:rsid w:val="00B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25"/>
    <w:rPr>
      <w:rFonts w:eastAsia="Calibri"/>
    </w:rPr>
  </w:style>
  <w:style w:type="character" w:customStyle="1" w:styleId="3">
    <w:name w:val="Основной текст (3)_"/>
    <w:basedOn w:val="a0"/>
    <w:link w:val="30"/>
    <w:locked/>
    <w:rsid w:val="00605325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5325"/>
    <w:pPr>
      <w:widowControl w:val="0"/>
      <w:shd w:val="clear" w:color="auto" w:fill="FFFFFF"/>
      <w:spacing w:before="600" w:after="180" w:line="278" w:lineRule="exact"/>
      <w:jc w:val="left"/>
    </w:pPr>
    <w:rPr>
      <w:rFonts w:eastAsia="Times New Roman"/>
      <w:b/>
      <w:bCs/>
    </w:rPr>
  </w:style>
  <w:style w:type="character" w:customStyle="1" w:styleId="a4">
    <w:name w:val="Основной текст_"/>
    <w:basedOn w:val="a0"/>
    <w:link w:val="2"/>
    <w:locked/>
    <w:rsid w:val="00605325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605325"/>
    <w:pPr>
      <w:widowControl w:val="0"/>
      <w:shd w:val="clear" w:color="auto" w:fill="FFFFFF"/>
      <w:spacing w:before="180" w:line="283" w:lineRule="exact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25"/>
    <w:rPr>
      <w:rFonts w:eastAsia="Calibri"/>
    </w:rPr>
  </w:style>
  <w:style w:type="character" w:customStyle="1" w:styleId="3">
    <w:name w:val="Основной текст (3)_"/>
    <w:basedOn w:val="a0"/>
    <w:link w:val="30"/>
    <w:locked/>
    <w:rsid w:val="00605325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5325"/>
    <w:pPr>
      <w:widowControl w:val="0"/>
      <w:shd w:val="clear" w:color="auto" w:fill="FFFFFF"/>
      <w:spacing w:before="600" w:after="180" w:line="278" w:lineRule="exact"/>
      <w:jc w:val="left"/>
    </w:pPr>
    <w:rPr>
      <w:rFonts w:eastAsia="Times New Roman"/>
      <w:b/>
      <w:bCs/>
    </w:rPr>
  </w:style>
  <w:style w:type="character" w:customStyle="1" w:styleId="a4">
    <w:name w:val="Основной текст_"/>
    <w:basedOn w:val="a0"/>
    <w:link w:val="2"/>
    <w:locked/>
    <w:rsid w:val="00605325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605325"/>
    <w:pPr>
      <w:widowControl w:val="0"/>
      <w:shd w:val="clear" w:color="auto" w:fill="FFFFFF"/>
      <w:spacing w:before="180" w:line="283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Люся</cp:lastModifiedBy>
  <cp:revision>6</cp:revision>
  <cp:lastPrinted>2015-09-07T11:50:00Z</cp:lastPrinted>
  <dcterms:created xsi:type="dcterms:W3CDTF">2015-09-02T09:32:00Z</dcterms:created>
  <dcterms:modified xsi:type="dcterms:W3CDTF">2015-09-08T09:22:00Z</dcterms:modified>
</cp:coreProperties>
</file>