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8D" w:rsidRPr="00E11A11" w:rsidRDefault="00E11A11" w:rsidP="00E11A11">
      <w:pPr>
        <w:shd w:val="clear" w:color="auto" w:fill="FFFFFF"/>
        <w:spacing w:line="317" w:lineRule="exact"/>
        <w:ind w:left="19" w:right="5"/>
        <w:jc w:val="both"/>
        <w:rPr>
          <w:b/>
        </w:rPr>
      </w:pPr>
      <w:r w:rsidRPr="00E11A11">
        <w:rPr>
          <w:b/>
          <w:spacing w:val="-2"/>
          <w:sz w:val="28"/>
          <w:szCs w:val="28"/>
        </w:rPr>
        <w:t>И</w:t>
      </w:r>
      <w:r w:rsidR="00416B8D" w:rsidRPr="00E11A11">
        <w:rPr>
          <w:b/>
          <w:spacing w:val="-2"/>
          <w:sz w:val="28"/>
          <w:szCs w:val="28"/>
        </w:rPr>
        <w:t>зменения в Федеральный закон «О защите прав юридических лиц и индивидуальных пред</w:t>
      </w:r>
      <w:r w:rsidR="00416B8D" w:rsidRPr="00E11A11">
        <w:rPr>
          <w:b/>
          <w:spacing w:val="-3"/>
          <w:sz w:val="28"/>
          <w:szCs w:val="28"/>
        </w:rPr>
        <w:t>принимателей при осуществлении государственного контроля (надзора) и му</w:t>
      </w:r>
      <w:r w:rsidR="00416B8D" w:rsidRPr="00E11A11">
        <w:rPr>
          <w:b/>
          <w:sz w:val="28"/>
          <w:szCs w:val="28"/>
        </w:rPr>
        <w:t>ниципального контроля»</w:t>
      </w:r>
    </w:p>
    <w:p w:rsidR="00416B8D" w:rsidRDefault="00416B8D" w:rsidP="00416B8D">
      <w:pPr>
        <w:shd w:val="clear" w:color="auto" w:fill="FFFFFF"/>
        <w:spacing w:before="269" w:line="322" w:lineRule="exact"/>
        <w:ind w:left="10" w:firstLine="691"/>
        <w:jc w:val="both"/>
      </w:pPr>
      <w:proofErr w:type="gramStart"/>
      <w:r>
        <w:rPr>
          <w:spacing w:val="-2"/>
          <w:sz w:val="28"/>
          <w:szCs w:val="28"/>
        </w:rPr>
        <w:t>Федеральным законом от 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</w:t>
      </w:r>
      <w:r>
        <w:rPr>
          <w:spacing w:val="-1"/>
          <w:sz w:val="28"/>
          <w:szCs w:val="28"/>
        </w:rPr>
        <w:t>шими силу отдельных положений законодательных актов Российской Федера</w:t>
      </w:r>
      <w:r>
        <w:rPr>
          <w:spacing w:val="-2"/>
          <w:sz w:val="28"/>
          <w:szCs w:val="28"/>
        </w:rPr>
        <w:t>ции в связи с уточнением полномочий государственных органов и муниципальных органов в части осуществления государственного контроля (надзора) и му</w:t>
      </w:r>
      <w:r>
        <w:rPr>
          <w:sz w:val="28"/>
          <w:szCs w:val="28"/>
        </w:rPr>
        <w:t xml:space="preserve">ниципального контроля» внесены изменения в Федеральный закон от </w:t>
      </w:r>
      <w:r>
        <w:rPr>
          <w:spacing w:val="-2"/>
          <w:sz w:val="28"/>
          <w:szCs w:val="28"/>
        </w:rPr>
        <w:t>26.12.2008 № 294-ФЗ «О</w:t>
      </w:r>
      <w:proofErr w:type="gramEnd"/>
      <w:r>
        <w:rPr>
          <w:spacing w:val="-2"/>
          <w:sz w:val="28"/>
          <w:szCs w:val="28"/>
        </w:rPr>
        <w:t xml:space="preserve"> защите прав юридических лиц и индивидуальных </w:t>
      </w:r>
      <w:r>
        <w:rPr>
          <w:spacing w:val="-1"/>
          <w:sz w:val="28"/>
          <w:szCs w:val="28"/>
        </w:rPr>
        <w:t xml:space="preserve">предпринимателей при осуществлении государственного контроля (надзора) и </w:t>
      </w:r>
      <w:r>
        <w:rPr>
          <w:sz w:val="28"/>
          <w:szCs w:val="28"/>
        </w:rPr>
        <w:t>муниципального контроля» (далее - Федеральный закон № 294-ФЗ).</w:t>
      </w:r>
    </w:p>
    <w:p w:rsidR="00416B8D" w:rsidRDefault="00416B8D" w:rsidP="00416B8D">
      <w:pPr>
        <w:shd w:val="clear" w:color="auto" w:fill="FFFFFF"/>
        <w:spacing w:line="322" w:lineRule="exact"/>
        <w:ind w:right="5" w:firstLine="696"/>
        <w:jc w:val="both"/>
      </w:pPr>
      <w:r>
        <w:rPr>
          <w:spacing w:val="-2"/>
          <w:sz w:val="28"/>
          <w:szCs w:val="28"/>
        </w:rPr>
        <w:t xml:space="preserve">Данными изменениями к мероприятиям по контролю отнесены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</w:t>
      </w:r>
      <w:r>
        <w:rPr>
          <w:spacing w:val="-1"/>
          <w:sz w:val="28"/>
          <w:szCs w:val="28"/>
        </w:rPr>
        <w:t xml:space="preserve">районов внутренних морских вод, территориального моря, континентального </w:t>
      </w:r>
      <w:r>
        <w:rPr>
          <w:spacing w:val="-2"/>
          <w:sz w:val="28"/>
          <w:szCs w:val="28"/>
        </w:rPr>
        <w:t>шельфа и исключительной экономической зоны Российской Федерации, транс</w:t>
      </w:r>
      <w:r>
        <w:rPr>
          <w:spacing w:val="-1"/>
          <w:sz w:val="28"/>
          <w:szCs w:val="28"/>
        </w:rPr>
        <w:t>портных сре</w:t>
      </w:r>
      <w:proofErr w:type="gramStart"/>
      <w:r>
        <w:rPr>
          <w:spacing w:val="-1"/>
          <w:sz w:val="28"/>
          <w:szCs w:val="28"/>
        </w:rPr>
        <w:t>дств в пр</w:t>
      </w:r>
      <w:proofErr w:type="gramEnd"/>
      <w:r>
        <w:rPr>
          <w:spacing w:val="-1"/>
          <w:sz w:val="28"/>
          <w:szCs w:val="28"/>
        </w:rPr>
        <w:t>оцессе их эксплуатации. Определено, что в случае выяв</w:t>
      </w:r>
      <w:r>
        <w:rPr>
          <w:sz w:val="28"/>
          <w:szCs w:val="28"/>
        </w:rPr>
        <w:t>ления при проведении плановых (рейдовых) осмотров, обследований нарушений соответствующие должностные лица принимают меры по пресечению таких нарушений, а также доводят в письменной форме до сведения руководите</w:t>
      </w:r>
      <w:r>
        <w:rPr>
          <w:spacing w:val="-3"/>
          <w:sz w:val="28"/>
          <w:szCs w:val="28"/>
        </w:rPr>
        <w:t xml:space="preserve">ля информацию о выявленных нарушениях для принятия решения о назначении </w:t>
      </w:r>
      <w:r>
        <w:rPr>
          <w:sz w:val="28"/>
          <w:szCs w:val="28"/>
        </w:rPr>
        <w:t>внеплановой проверки.</w:t>
      </w:r>
    </w:p>
    <w:p w:rsidR="00416B8D" w:rsidRDefault="00416B8D" w:rsidP="00416B8D">
      <w:pPr>
        <w:shd w:val="clear" w:color="auto" w:fill="FFFFFF"/>
        <w:spacing w:before="101" w:line="322" w:lineRule="exact"/>
        <w:ind w:left="29" w:firstLine="686"/>
        <w:jc w:val="both"/>
      </w:pPr>
      <w:bookmarkStart w:id="0" w:name="_GoBack"/>
      <w:bookmarkEnd w:id="0"/>
      <w:r>
        <w:rPr>
          <w:spacing w:val="-1"/>
          <w:sz w:val="28"/>
          <w:szCs w:val="28"/>
        </w:rPr>
        <w:t xml:space="preserve">Органы местного самоуправления сельских поселений освобождены от </w:t>
      </w:r>
      <w:r>
        <w:rPr>
          <w:spacing w:val="-2"/>
          <w:sz w:val="28"/>
          <w:szCs w:val="28"/>
        </w:rPr>
        <w:t>обязанности проводить мониторинг эффективности осуществляемого ими му</w:t>
      </w:r>
      <w:r>
        <w:rPr>
          <w:sz w:val="28"/>
          <w:szCs w:val="28"/>
        </w:rPr>
        <w:t>ниципального контроля.</w:t>
      </w:r>
    </w:p>
    <w:p w:rsidR="00416B8D" w:rsidRDefault="00416B8D" w:rsidP="00416B8D">
      <w:pPr>
        <w:shd w:val="clear" w:color="auto" w:fill="FFFFFF"/>
        <w:spacing w:line="322" w:lineRule="exact"/>
        <w:ind w:left="24" w:right="10" w:firstLine="686"/>
        <w:jc w:val="both"/>
      </w:pPr>
      <w:r>
        <w:rPr>
          <w:b/>
          <w:bCs/>
          <w:spacing w:val="-2"/>
          <w:sz w:val="28"/>
          <w:szCs w:val="28"/>
        </w:rPr>
        <w:t xml:space="preserve">Исключена необходимость указания в ежегодных планах </w:t>
      </w:r>
      <w:proofErr w:type="gramStart"/>
      <w:r>
        <w:rPr>
          <w:b/>
          <w:bCs/>
          <w:spacing w:val="-2"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>плановых проверок места жительства индивидуальных предпринимателей</w:t>
      </w:r>
      <w:proofErr w:type="gramEnd"/>
      <w:r>
        <w:rPr>
          <w:b/>
          <w:bCs/>
          <w:sz w:val="28"/>
          <w:szCs w:val="28"/>
        </w:rPr>
        <w:t>.</w:t>
      </w:r>
    </w:p>
    <w:p w:rsidR="00416B8D" w:rsidRDefault="00416B8D" w:rsidP="00416B8D">
      <w:pPr>
        <w:shd w:val="clear" w:color="auto" w:fill="FFFFFF"/>
        <w:spacing w:line="322" w:lineRule="exact"/>
        <w:ind w:left="38" w:right="14" w:firstLine="682"/>
        <w:jc w:val="both"/>
      </w:pPr>
      <w:r>
        <w:rPr>
          <w:b/>
          <w:bCs/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статье 10 Федерального закона № 294-ФЗ закреплено, что предметом </w:t>
      </w:r>
      <w:r>
        <w:rPr>
          <w:spacing w:val="-2"/>
          <w:sz w:val="28"/>
          <w:szCs w:val="28"/>
        </w:rPr>
        <w:t xml:space="preserve">внеплановой проверки, проводимой в связи с истечением срока исполнения предписания об устранении выявленного нарушения обязательных требований, </w:t>
      </w:r>
      <w:r>
        <w:rPr>
          <w:spacing w:val="-1"/>
          <w:sz w:val="28"/>
          <w:szCs w:val="28"/>
        </w:rPr>
        <w:t xml:space="preserve">может являться только </w:t>
      </w:r>
      <w:r>
        <w:rPr>
          <w:b/>
          <w:bCs/>
          <w:spacing w:val="-1"/>
          <w:sz w:val="28"/>
          <w:szCs w:val="28"/>
        </w:rPr>
        <w:t>исполнение выданного предписания.</w:t>
      </w:r>
    </w:p>
    <w:p w:rsidR="00416B8D" w:rsidRDefault="00416B8D" w:rsidP="00416B8D">
      <w:pPr>
        <w:shd w:val="clear" w:color="auto" w:fill="FFFFFF"/>
        <w:spacing w:line="322" w:lineRule="exact"/>
        <w:ind w:left="38" w:right="29" w:firstLine="686"/>
        <w:jc w:val="both"/>
      </w:pPr>
      <w:r>
        <w:rPr>
          <w:spacing w:val="-1"/>
          <w:sz w:val="28"/>
          <w:szCs w:val="28"/>
        </w:rPr>
        <w:t xml:space="preserve">Уточнен срок, на который может быть продлена выездная плановая проверка в отношении малых предприятий, - </w:t>
      </w:r>
      <w:r>
        <w:rPr>
          <w:b/>
          <w:bCs/>
          <w:spacing w:val="-1"/>
          <w:sz w:val="28"/>
          <w:szCs w:val="28"/>
        </w:rPr>
        <w:t>не более чем на пятьдесят часов.</w:t>
      </w:r>
    </w:p>
    <w:p w:rsidR="00416B8D" w:rsidRDefault="00416B8D" w:rsidP="00416B8D">
      <w:pPr>
        <w:shd w:val="clear" w:color="auto" w:fill="FFFFFF"/>
        <w:spacing w:line="322" w:lineRule="exact"/>
        <w:ind w:left="19" w:right="34" w:firstLine="706"/>
        <w:jc w:val="both"/>
      </w:pPr>
      <w:r>
        <w:rPr>
          <w:spacing w:val="-2"/>
          <w:sz w:val="28"/>
          <w:szCs w:val="28"/>
        </w:rPr>
        <w:t xml:space="preserve">Ведение юридическими лицами, индивидуальными предпринимателями </w:t>
      </w:r>
      <w:r>
        <w:rPr>
          <w:spacing w:val="-1"/>
          <w:sz w:val="28"/>
          <w:szCs w:val="28"/>
        </w:rPr>
        <w:t xml:space="preserve">журнала учета проверок становится </w:t>
      </w:r>
      <w:r>
        <w:rPr>
          <w:b/>
          <w:bCs/>
          <w:spacing w:val="-1"/>
          <w:sz w:val="28"/>
          <w:szCs w:val="28"/>
        </w:rPr>
        <w:t>правом, а не обязанностью.</w:t>
      </w:r>
    </w:p>
    <w:p w:rsidR="00416B8D" w:rsidRDefault="00416B8D" w:rsidP="00416B8D">
      <w:pPr>
        <w:shd w:val="clear" w:color="auto" w:fill="FFFFFF"/>
        <w:spacing w:line="322" w:lineRule="exact"/>
        <w:ind w:left="24" w:right="14" w:firstLine="706"/>
        <w:jc w:val="both"/>
      </w:pPr>
      <w:r>
        <w:rPr>
          <w:spacing w:val="-3"/>
          <w:sz w:val="28"/>
          <w:szCs w:val="28"/>
        </w:rPr>
        <w:t xml:space="preserve">В Кодекс Российской Федерации об административных правонарушениях </w:t>
      </w:r>
      <w:r>
        <w:rPr>
          <w:spacing w:val="-2"/>
          <w:sz w:val="28"/>
          <w:szCs w:val="28"/>
        </w:rPr>
        <w:t xml:space="preserve">(далее - КоАП РФ) и ряд иных законодательных актов Российской Федерации </w:t>
      </w:r>
      <w:r>
        <w:rPr>
          <w:spacing w:val="-1"/>
          <w:sz w:val="28"/>
          <w:szCs w:val="28"/>
        </w:rPr>
        <w:t>внесены изменения, уточняющие полномочия органов государственного кон</w:t>
      </w:r>
      <w:r>
        <w:rPr>
          <w:spacing w:val="-2"/>
          <w:sz w:val="28"/>
          <w:szCs w:val="28"/>
        </w:rPr>
        <w:t>троля (надзора), в том числе по рассмотрению дел об административных право</w:t>
      </w:r>
      <w:r>
        <w:rPr>
          <w:sz w:val="28"/>
          <w:szCs w:val="28"/>
        </w:rPr>
        <w:t>нарушениях.</w:t>
      </w:r>
    </w:p>
    <w:p w:rsidR="00416B8D" w:rsidRDefault="00416B8D" w:rsidP="00416B8D">
      <w:pPr>
        <w:shd w:val="clear" w:color="auto" w:fill="FFFFFF"/>
        <w:spacing w:line="322" w:lineRule="exact"/>
        <w:ind w:left="19" w:right="10" w:firstLine="691"/>
        <w:jc w:val="both"/>
      </w:pPr>
      <w:r>
        <w:rPr>
          <w:sz w:val="28"/>
          <w:szCs w:val="28"/>
        </w:rPr>
        <w:t xml:space="preserve">Статья 28.1 КоАП РФ дополнена примечанием, определяющим, что в случае обнаружении признаков правонарушения в ходе проведения проверки </w:t>
      </w:r>
      <w:r>
        <w:rPr>
          <w:spacing w:val="-1"/>
          <w:sz w:val="28"/>
          <w:szCs w:val="28"/>
        </w:rPr>
        <w:t xml:space="preserve">при </w:t>
      </w:r>
      <w:r>
        <w:rPr>
          <w:spacing w:val="-1"/>
          <w:sz w:val="28"/>
          <w:szCs w:val="28"/>
        </w:rPr>
        <w:lastRenderedPageBreak/>
        <w:t xml:space="preserve">осуществлении государственного контроля (надзора) или муниципального </w:t>
      </w:r>
      <w:r>
        <w:rPr>
          <w:spacing w:val="-2"/>
          <w:sz w:val="28"/>
          <w:szCs w:val="28"/>
        </w:rPr>
        <w:t xml:space="preserve">контроля дело об административном правонарушении может быть возбуждено </w:t>
      </w:r>
      <w:r>
        <w:rPr>
          <w:spacing w:val="-1"/>
          <w:sz w:val="28"/>
          <w:szCs w:val="28"/>
        </w:rPr>
        <w:t xml:space="preserve">после оформления акта о проведении такой проверки. В случае необходимости применения меры обеспечения в виде временного запрета деятельности дело </w:t>
      </w:r>
      <w:r>
        <w:rPr>
          <w:sz w:val="28"/>
          <w:szCs w:val="28"/>
        </w:rPr>
        <w:t xml:space="preserve">может быть возбуждено до оформления акта о проведении указанной проверки </w:t>
      </w:r>
      <w:r>
        <w:rPr>
          <w:spacing w:val="-1"/>
          <w:sz w:val="28"/>
          <w:szCs w:val="28"/>
        </w:rPr>
        <w:t>с уведомлением прокурора в течение двадцати четырех часов.</w:t>
      </w:r>
    </w:p>
    <w:p w:rsidR="00416B8D" w:rsidRDefault="00416B8D" w:rsidP="00416B8D">
      <w:pPr>
        <w:shd w:val="clear" w:color="auto" w:fill="FFFFFF"/>
        <w:spacing w:line="322" w:lineRule="exact"/>
        <w:ind w:left="715"/>
      </w:pPr>
      <w:r>
        <w:rPr>
          <w:spacing w:val="-1"/>
          <w:sz w:val="28"/>
          <w:szCs w:val="28"/>
        </w:rPr>
        <w:t>Указанные изменения вступили в силу с 15.11.2014.</w:t>
      </w:r>
    </w:p>
    <w:p w:rsidR="00416B8D" w:rsidRDefault="00416B8D" w:rsidP="00416B8D">
      <w:pPr>
        <w:shd w:val="clear" w:color="auto" w:fill="FFFFFF"/>
        <w:spacing w:line="322" w:lineRule="exact"/>
        <w:ind w:right="14" w:firstLine="706"/>
        <w:jc w:val="both"/>
      </w:pPr>
      <w:proofErr w:type="gramStart"/>
      <w:r>
        <w:rPr>
          <w:sz w:val="28"/>
          <w:szCs w:val="28"/>
        </w:rPr>
        <w:t xml:space="preserve">Кроме того, с 01.07.2015 вступят в силу изменения в Федеральный закон           </w:t>
      </w:r>
      <w:r>
        <w:rPr>
          <w:spacing w:val="-2"/>
          <w:sz w:val="28"/>
          <w:szCs w:val="28"/>
        </w:rPr>
        <w:t xml:space="preserve">№ 294-ФЗ, согласно которым при проведении проверки должностные лица органа государственного контроля (надзора), органа муниципального контроля не </w:t>
      </w:r>
      <w:r>
        <w:rPr>
          <w:spacing w:val="-1"/>
          <w:sz w:val="28"/>
          <w:szCs w:val="28"/>
        </w:rPr>
        <w:t>вправе проверять выполнение требований, установленных нормативными пра</w:t>
      </w:r>
      <w:r>
        <w:rPr>
          <w:spacing w:val="-2"/>
          <w:sz w:val="28"/>
          <w:szCs w:val="28"/>
        </w:rPr>
        <w:t>вовыми актами органов исполнительной власти СССР и РСФСР и не соответствующих законодательству Российской Федерации, а также выполнение обяза</w:t>
      </w:r>
      <w:r>
        <w:rPr>
          <w:sz w:val="28"/>
          <w:szCs w:val="28"/>
        </w:rPr>
        <w:t>тельных требований и требований, установленных муниципальными правовы</w:t>
      </w:r>
      <w:r>
        <w:rPr>
          <w:spacing w:val="-1"/>
          <w:sz w:val="28"/>
          <w:szCs w:val="28"/>
        </w:rPr>
        <w:t>ми актами, не опубликованными</w:t>
      </w:r>
      <w:proofErr w:type="gramEnd"/>
      <w:r>
        <w:rPr>
          <w:spacing w:val="-1"/>
          <w:sz w:val="28"/>
          <w:szCs w:val="28"/>
        </w:rPr>
        <w:t xml:space="preserve"> в установленном законодательством Россий</w:t>
      </w:r>
      <w:r>
        <w:rPr>
          <w:sz w:val="28"/>
          <w:szCs w:val="28"/>
        </w:rPr>
        <w:t>ской Федерации порядке.</w:t>
      </w:r>
    </w:p>
    <w:p w:rsidR="00416B8D" w:rsidRDefault="00416B8D" w:rsidP="00B5539F">
      <w:pPr>
        <w:shd w:val="clear" w:color="auto" w:fill="FFFFFF"/>
        <w:spacing w:line="322" w:lineRule="exact"/>
        <w:ind w:left="10" w:right="10" w:firstLine="696"/>
        <w:jc w:val="both"/>
      </w:pPr>
    </w:p>
    <w:p w:rsidR="00B5539F" w:rsidRDefault="00B5539F">
      <w:pPr>
        <w:shd w:val="clear" w:color="auto" w:fill="FFFFFF"/>
        <w:spacing w:line="322" w:lineRule="exact"/>
        <w:ind w:left="10" w:right="10" w:firstLine="696"/>
        <w:jc w:val="both"/>
      </w:pPr>
    </w:p>
    <w:sectPr w:rsidR="00B5539F" w:rsidSect="00416B8D">
      <w:pgSz w:w="11909" w:h="16834"/>
      <w:pgMar w:top="1440" w:right="710" w:bottom="720" w:left="11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39F"/>
    <w:rsid w:val="000061D0"/>
    <w:rsid w:val="00416B8D"/>
    <w:rsid w:val="00B5539F"/>
    <w:rsid w:val="00D25948"/>
    <w:rsid w:val="00E1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4</cp:revision>
  <dcterms:created xsi:type="dcterms:W3CDTF">2015-01-14T13:07:00Z</dcterms:created>
  <dcterms:modified xsi:type="dcterms:W3CDTF">2015-01-14T13:15:00Z</dcterms:modified>
</cp:coreProperties>
</file>