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0E" w:rsidRPr="0065170E" w:rsidRDefault="0065170E" w:rsidP="00651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65170E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65170E" w:rsidRPr="0065170E" w:rsidRDefault="0065170E" w:rsidP="006517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170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Контрольно-счетной  палаты   </w:t>
      </w:r>
    </w:p>
    <w:p w:rsidR="0065170E" w:rsidRPr="0065170E" w:rsidRDefault="0065170E" w:rsidP="006517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170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 w:rsidRPr="0065170E">
        <w:rPr>
          <w:rFonts w:ascii="Times New Roman" w:hAnsi="Times New Roman" w:cs="Times New Roman"/>
          <w:color w:val="000000"/>
          <w:sz w:val="24"/>
          <w:szCs w:val="24"/>
        </w:rPr>
        <w:t>тарицкого</w:t>
      </w:r>
      <w:proofErr w:type="spellEnd"/>
      <w:r w:rsidRPr="0065170E">
        <w:rPr>
          <w:rFonts w:ascii="Times New Roman" w:hAnsi="Times New Roman" w:cs="Times New Roman"/>
          <w:color w:val="000000"/>
          <w:sz w:val="24"/>
          <w:szCs w:val="24"/>
        </w:rPr>
        <w:t xml:space="preserve"> района Тверской области</w:t>
      </w:r>
    </w:p>
    <w:p w:rsidR="0065170E" w:rsidRPr="0065170E" w:rsidRDefault="0065170E" w:rsidP="006517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1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170E" w:rsidRPr="0065170E" w:rsidRDefault="0065170E" w:rsidP="0065170E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7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5170E">
        <w:rPr>
          <w:rFonts w:ascii="Times New Roman" w:hAnsi="Times New Roman" w:cs="Times New Roman"/>
          <w:color w:val="000000"/>
          <w:sz w:val="24"/>
          <w:szCs w:val="24"/>
        </w:rPr>
        <w:t>_____________________ Т. И. Алексеева</w:t>
      </w:r>
    </w:p>
    <w:p w:rsidR="0065170E" w:rsidRPr="0065170E" w:rsidRDefault="0065170E" w:rsidP="00651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70E">
        <w:rPr>
          <w:rFonts w:ascii="Times New Roman" w:hAnsi="Times New Roman" w:cs="Times New Roman"/>
          <w:color w:val="000000"/>
          <w:sz w:val="24"/>
          <w:szCs w:val="24"/>
        </w:rPr>
        <w:t>распоряжение  от 18 декабря   2015 года № 08</w:t>
      </w:r>
    </w:p>
    <w:p w:rsidR="0065170E" w:rsidRPr="0065170E" w:rsidRDefault="0065170E" w:rsidP="00651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70E" w:rsidRPr="0065170E" w:rsidRDefault="0065170E" w:rsidP="0065170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5170E" w:rsidRPr="0065170E" w:rsidRDefault="0065170E" w:rsidP="0065170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170E">
        <w:rPr>
          <w:rStyle w:val="a3"/>
          <w:rFonts w:ascii="Times New Roman" w:hAnsi="Times New Roman" w:cs="Times New Roman"/>
          <w:sz w:val="24"/>
          <w:szCs w:val="24"/>
        </w:rPr>
        <w:t xml:space="preserve">План работы  Контрольно-счетной палаты </w:t>
      </w:r>
    </w:p>
    <w:p w:rsidR="0065170E" w:rsidRPr="0065170E" w:rsidRDefault="0065170E" w:rsidP="00651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0E">
        <w:rPr>
          <w:rStyle w:val="a3"/>
          <w:rFonts w:ascii="Times New Roman" w:hAnsi="Times New Roman" w:cs="Times New Roman"/>
          <w:sz w:val="24"/>
          <w:szCs w:val="24"/>
        </w:rPr>
        <w:t>Старицкого района </w:t>
      </w:r>
      <w:r w:rsidRPr="0065170E">
        <w:rPr>
          <w:rFonts w:ascii="Times New Roman" w:hAnsi="Times New Roman" w:cs="Times New Roman"/>
          <w:sz w:val="24"/>
          <w:szCs w:val="24"/>
        </w:rPr>
        <w:t xml:space="preserve"> </w:t>
      </w:r>
      <w:r w:rsidRPr="0065170E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Pr="0065170E">
        <w:rPr>
          <w:rStyle w:val="a3"/>
          <w:rFonts w:ascii="Times New Roman" w:hAnsi="Times New Roman" w:cs="Times New Roman"/>
          <w:sz w:val="24"/>
          <w:szCs w:val="24"/>
        </w:rPr>
        <w:t> на 2016 год</w:t>
      </w:r>
      <w:r w:rsidRPr="00651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0E" w:rsidRPr="0065170E" w:rsidRDefault="0065170E" w:rsidP="00651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7182"/>
        <w:gridCol w:w="2005"/>
      </w:tblGrid>
      <w:tr w:rsidR="0065170E" w:rsidRPr="0065170E" w:rsidTr="0065170E">
        <w:trPr>
          <w:trHeight w:val="40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0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170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170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5170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51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0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Pr="00651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0E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  <w:r w:rsidRPr="00651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170E" w:rsidRPr="0065170E" w:rsidTr="0065170E">
        <w:trPr>
          <w:trHeight w:val="373"/>
        </w:trPr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pStyle w:val="msolistparagraph0"/>
              <w:spacing w:before="0" w:beforeAutospacing="0" w:after="0" w:afterAutospacing="0"/>
              <w:jc w:val="center"/>
            </w:pPr>
            <w:r w:rsidRPr="0065170E">
              <w:rPr>
                <w:rStyle w:val="a3"/>
              </w:rPr>
              <w:t>I.</w:t>
            </w:r>
            <w:r w:rsidRPr="0065170E">
              <w:rPr>
                <w:rStyle w:val="a3"/>
                <w:b w:val="0"/>
                <w:bCs w:val="0"/>
              </w:rPr>
              <w:t xml:space="preserve">  </w:t>
            </w:r>
            <w:r w:rsidRPr="0065170E">
              <w:rPr>
                <w:rStyle w:val="a3"/>
              </w:rPr>
              <w:t>Экспертно – аналитическая деятельность</w:t>
            </w:r>
            <w:r w:rsidRPr="0065170E">
              <w:t xml:space="preserve"> </w:t>
            </w:r>
          </w:p>
        </w:tc>
      </w:tr>
      <w:tr w:rsidR="0065170E" w:rsidRPr="0065170E" w:rsidTr="0065170E">
        <w:trPr>
          <w:trHeight w:val="8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заключений и письменных ответов в соответствии с поручениями Собрания депутатов Старицкого района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5170E" w:rsidRPr="0065170E" w:rsidTr="0065170E">
        <w:trPr>
          <w:trHeight w:val="107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представление заключений по проектам решений Собрания депутатов Старицкого района о внесении изменений в решение Собрания депутатов Старицкого района «О районном бюджете Старицкого района на 2016 год»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65170E" w:rsidRPr="0065170E" w:rsidTr="0065170E">
        <w:trPr>
          <w:trHeight w:val="110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Проведение финансово-экономической экспертизы проектов муниципальных правовых актов в части, касающихся расходных обязательств муниципального образования, муниципальных программ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E" w:rsidRPr="0065170E" w:rsidTr="0065170E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МО «Старицкий район» на 2016 год, представление в Собрание депутатов Старицкого района заключений по результатам исполнения бюджета МО «Старицкий район» за первое полугодие и 9 месяцев 2016 года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E" w:rsidRPr="0065170E" w:rsidTr="0065170E">
        <w:trPr>
          <w:trHeight w:val="20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Собранию депутатов  Старицкого района отчета о деятельности Контрольно-счетной палаты Старицкого района за 2015 год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65170E" w:rsidRPr="0065170E" w:rsidTr="0065170E">
        <w:trPr>
          <w:trHeight w:val="172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Собранию депутатов Старицкого района, Главе МО «Старицкий район» заключения на годовой отчет об исполнении бюджета  МО «Старицкий район» Тверской области за 2015 год в рамках проведения внешней проверки годового отчета об исполнении бюджета МО «Старицкий район» Тверской области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II  квартал</w:t>
            </w:r>
          </w:p>
        </w:tc>
      </w:tr>
      <w:tr w:rsidR="0065170E" w:rsidRPr="0065170E" w:rsidTr="0065170E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Советы депутатов муниципальных образований: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поселение </w:t>
            </w:r>
            <w:proofErr w:type="gram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proofErr w:type="spell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на годовые отчеты об исполнении бюджетов  муниципальных образований за 2015 год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II  квартал</w:t>
            </w:r>
          </w:p>
        </w:tc>
      </w:tr>
      <w:tr w:rsidR="0065170E" w:rsidRPr="0065170E" w:rsidTr="0065170E">
        <w:trPr>
          <w:trHeight w:val="21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предоставление заключения на проект решения Собрания депутатов Старицкого района «О бюджете МО «Старицкий район» на 2017 год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65170E" w:rsidRPr="0065170E" w:rsidTr="0065170E">
        <w:trPr>
          <w:trHeight w:val="32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- Городское поселение </w:t>
            </w:r>
            <w:proofErr w:type="gram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Луковниково</w:t>
            </w:r>
            <w:proofErr w:type="spell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2017 год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65170E" w:rsidRPr="0065170E" w:rsidTr="0065170E"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II. Контрольная деятельность</w:t>
            </w: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70E" w:rsidRPr="0065170E" w:rsidTr="0065170E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вопросу  целевого и эффективного использования средств бюджета МО «Старицкий район» на содержание Отдела образования администрации Старицкого района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I - II квартал </w:t>
            </w:r>
          </w:p>
        </w:tc>
      </w:tr>
      <w:tr w:rsidR="0065170E" w:rsidRPr="0065170E" w:rsidTr="0065170E">
        <w:trPr>
          <w:trHeight w:val="68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 2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проверки бюджетной отчетности главных администраторов средств бюджета</w:t>
            </w:r>
            <w:proofErr w:type="gram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МО «Старицкий район» за 2015 год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I - II  квартал </w:t>
            </w:r>
          </w:p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0E" w:rsidRPr="0065170E" w:rsidTr="0065170E">
        <w:trPr>
          <w:trHeight w:val="33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</w:t>
            </w:r>
            <w:proofErr w:type="gram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проверки бюджетной отчетности главных администраторов средств бюджетов муниципальных образований</w:t>
            </w:r>
            <w:proofErr w:type="gram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за 2015 год: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- Городское поселение </w:t>
            </w:r>
            <w:proofErr w:type="gram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. Старица;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Архангельское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Берновское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Емельяновское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Луковниковское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Ново-Ямское</w:t>
            </w:r>
            <w:proofErr w:type="spell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</w:t>
            </w:r>
            <w:proofErr w:type="spell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сельское поселение «станция Старица»;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- Степуринское сельское поселение,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I - II  квартал</w:t>
            </w:r>
          </w:p>
        </w:tc>
      </w:tr>
      <w:tr w:rsidR="0065170E" w:rsidRPr="0065170E" w:rsidTr="0065170E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вопросу  целевого и эффективного использования средств бюджета МО «Старицкий район» на содержание МБДОУ  «Детский сад № 4 г. Старица»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III- IV квартал</w:t>
            </w:r>
          </w:p>
        </w:tc>
      </w:tr>
      <w:tr w:rsidR="0065170E" w:rsidRPr="0065170E" w:rsidTr="0065170E">
        <w:trPr>
          <w:trHeight w:val="356"/>
        </w:trPr>
        <w:tc>
          <w:tcPr>
            <w:tcW w:w="97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5170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 Информационные и организационно-методические мероприятия</w:t>
            </w: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170E" w:rsidRPr="0065170E" w:rsidTr="0065170E">
        <w:trPr>
          <w:trHeight w:hRule="exact" w:val="81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Контрольно-счетной палаты за 2015 год  и направление его на рассмотрение в Собрание депутатов Старицкого района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депу</w:t>
            </w:r>
            <w:proofErr w:type="spellEnd"/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</w:t>
            </w:r>
          </w:p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I  квартал</w:t>
            </w:r>
          </w:p>
        </w:tc>
      </w:tr>
      <w:tr w:rsidR="0065170E" w:rsidRPr="0065170E" w:rsidTr="0065170E">
        <w:trPr>
          <w:trHeight w:hRule="exact" w:val="567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Контрольно-счетной палаты Старицкого района на 2017 год 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65170E" w:rsidRPr="0065170E" w:rsidTr="0065170E">
        <w:trPr>
          <w:trHeight w:val="4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и сети Интернет сведений о деятельности Контрольно-счетной палаты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65170E" w:rsidRPr="0065170E" w:rsidTr="0065170E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запросам правоохранительных и надзорных органов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65170E" w:rsidRPr="0065170E" w:rsidTr="0065170E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проведенных контрольных и экспертно-аналитических мероприятиях и направление их главе Старицкого района и в Собрание депутатов Старицкого района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170E" w:rsidRPr="0065170E" w:rsidRDefault="0065170E" w:rsidP="00651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5170E" w:rsidRPr="0065170E" w:rsidRDefault="0065170E" w:rsidP="006517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17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</w:p>
    <w:p w:rsidR="0065170E" w:rsidRDefault="0065170E" w:rsidP="0065170E">
      <w:pPr>
        <w:spacing w:before="100" w:beforeAutospacing="1"/>
        <w:ind w:left="4395"/>
        <w:rPr>
          <w:color w:val="000000"/>
        </w:rPr>
      </w:pPr>
    </w:p>
    <w:p w:rsidR="0065170E" w:rsidRDefault="0065170E" w:rsidP="0065170E">
      <w:pPr>
        <w:spacing w:before="100" w:beforeAutospacing="1"/>
        <w:ind w:left="4395"/>
        <w:rPr>
          <w:color w:val="000000"/>
        </w:rPr>
      </w:pPr>
    </w:p>
    <w:p w:rsidR="00B25639" w:rsidRDefault="00B25639"/>
    <w:sectPr w:rsidR="00B2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70E"/>
    <w:rsid w:val="0065170E"/>
    <w:rsid w:val="00B2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170E"/>
    <w:rPr>
      <w:b/>
      <w:bCs/>
    </w:rPr>
  </w:style>
  <w:style w:type="paragraph" w:customStyle="1" w:styleId="msolistparagraph0">
    <w:name w:val="msolistparagraph"/>
    <w:basedOn w:val="a"/>
    <w:rsid w:val="0065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2016-01-22T05:48:00Z</dcterms:created>
  <dcterms:modified xsi:type="dcterms:W3CDTF">2016-01-22T05:54:00Z</dcterms:modified>
</cp:coreProperties>
</file>