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56" w:rsidRDefault="007C7156" w:rsidP="00E772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72C9" w:rsidRDefault="00E772C9" w:rsidP="00E772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156" w:rsidRDefault="007C7156" w:rsidP="007C7156">
      <w:pPr>
        <w:pStyle w:val="33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КОНТРОЛЬНО-СЧЕТНАЯ ПАЛАТА </w:t>
      </w:r>
    </w:p>
    <w:p w:rsidR="007C7156" w:rsidRDefault="007C7156" w:rsidP="007C7156">
      <w:pPr>
        <w:pStyle w:val="33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СТАРИЦКОГО РАЙОНА ТВЕРСКОЙ ОБЛАСТИ</w:t>
      </w:r>
    </w:p>
    <w:p w:rsidR="007C7156" w:rsidRDefault="007C7156" w:rsidP="007C715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171360,   г. Старица, ул. Советская, 6</w:t>
      </w:r>
    </w:p>
    <w:p w:rsidR="007C7156" w:rsidRDefault="007C7156" w:rsidP="007C715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Факс, тел: 21-405</w:t>
      </w:r>
    </w:p>
    <w:p w:rsidR="007C7156" w:rsidRDefault="007C7156" w:rsidP="007C7156">
      <w:pPr>
        <w:jc w:val="center"/>
        <w:rPr>
          <w:b/>
          <w:sz w:val="28"/>
          <w:szCs w:val="28"/>
        </w:rPr>
      </w:pPr>
    </w:p>
    <w:p w:rsidR="007C7156" w:rsidRDefault="007C7156" w:rsidP="007C7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C7156" w:rsidRDefault="007C7156" w:rsidP="007C7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Контрольно-счетной палаты Старицкого района</w:t>
      </w:r>
    </w:p>
    <w:p w:rsidR="007C7156" w:rsidRDefault="007C7156" w:rsidP="007C7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Тверской области за 2014 год                                                                                                </w:t>
      </w:r>
    </w:p>
    <w:p w:rsidR="007C7156" w:rsidRDefault="007C7156" w:rsidP="007C7156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C7156" w:rsidRDefault="007C7156" w:rsidP="007C7156">
      <w:pPr>
        <w:pStyle w:val="a6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Вводные положения</w:t>
      </w:r>
    </w:p>
    <w:p w:rsidR="007C7156" w:rsidRDefault="007C7156" w:rsidP="007C7156">
      <w:pPr>
        <w:pStyle w:val="a6"/>
        <w:ind w:left="0"/>
        <w:rPr>
          <w:b/>
          <w:sz w:val="28"/>
          <w:szCs w:val="28"/>
        </w:rPr>
      </w:pPr>
    </w:p>
    <w:p w:rsidR="007C7156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отчет о деятельности Контрольно-счетной палаты Старицкого района Тверской области за 2014 год (далее - Отчет) подготовлен и направляется на рассмотрение в Собрание депутатов Старицкого района в соответствии с частью 2 статьи 19 Федерального закона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образований» (далее – Федеральный закон № 6-ФЗ) и   пунктом 2.7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 Положения о Контрольно-счетной палате Старицкого района Тверской области, утвержденного решением Собрания депутатов Старицкого района 20.03.2013 № 182 (далее – Положение о КСП).</w:t>
      </w:r>
    </w:p>
    <w:p w:rsidR="007C7156" w:rsidRDefault="007C7156" w:rsidP="007C7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отражены основные направления деятельности Контрольно-счетной палаты Старицкого района Тверской области (далее также – Контрольно-счетная палата, КСП Старицкого района) в 2014 году, результаты контрольных, экспертно – аналитических и иных мероприятий, направленных на совершенствование внешнего муниципального финансового контроля в муниципальном образовании «Старицкий район» Тверской области (далее – МО «Старицкий район»), повышение его качества, информация об обеспечении  деятельности Контрольно-счетной палаты.</w:t>
      </w:r>
    </w:p>
    <w:p w:rsidR="007C7156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проведенных контрольных и экспертно – аналитических мероприятий в 2014 году свидетельствуют о не выполнении всех мероприятий в соответствии с годовым планом деятельности КСП Старицкого района.</w:t>
      </w:r>
    </w:p>
    <w:p w:rsidR="007C7156" w:rsidRDefault="007C7156" w:rsidP="007C7156">
      <w:pPr>
        <w:pStyle w:val="a6"/>
        <w:widowControl w:val="0"/>
        <w:ind w:left="0"/>
        <w:rPr>
          <w:b/>
          <w:sz w:val="28"/>
          <w:szCs w:val="28"/>
        </w:rPr>
      </w:pPr>
    </w:p>
    <w:p w:rsidR="007C7156" w:rsidRDefault="007C7156" w:rsidP="007C7156">
      <w:pPr>
        <w:pStyle w:val="a6"/>
        <w:widowControl w:val="0"/>
        <w:numPr>
          <w:ilvl w:val="1"/>
          <w:numId w:val="2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деятельности</w:t>
      </w:r>
    </w:p>
    <w:p w:rsidR="007C7156" w:rsidRDefault="007C7156" w:rsidP="007C7156">
      <w:pPr>
        <w:pStyle w:val="a6"/>
        <w:widowControl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</w:p>
    <w:p w:rsidR="007C7156" w:rsidRDefault="007C7156" w:rsidP="007C7156">
      <w:pPr>
        <w:pStyle w:val="a6"/>
        <w:widowControl w:val="0"/>
        <w:ind w:left="0"/>
        <w:jc w:val="center"/>
        <w:rPr>
          <w:b/>
          <w:sz w:val="28"/>
          <w:szCs w:val="28"/>
        </w:rPr>
      </w:pPr>
    </w:p>
    <w:p w:rsidR="007C7156" w:rsidRDefault="007C7156" w:rsidP="007C7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КСП Старицкого района в 2014 году проводились контрольные и экспертно-аналитические мероприятия в соответствии с полномочиями, возложенными на нее Положением о Контрольно-счетной палате Старицкого района Тверской области, а также в соответствии  с годовым Планом работы, утвержденным на основании пункта 5 статьи 11 Положения о КСП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распоряжением КСП Старицкого района от 17.12.2014  № 18. </w:t>
      </w:r>
      <w:proofErr w:type="gramEnd"/>
    </w:p>
    <w:p w:rsidR="007C7156" w:rsidRDefault="007C7156" w:rsidP="007C7156">
      <w:pPr>
        <w:pStyle w:val="Default"/>
        <w:ind w:firstLine="709"/>
        <w:jc w:val="both"/>
        <w:rPr>
          <w:sz w:val="28"/>
          <w:szCs w:val="28"/>
        </w:rPr>
      </w:pPr>
    </w:p>
    <w:p w:rsidR="007C7156" w:rsidRDefault="007C7156" w:rsidP="007C71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деятельности КСП Старицкого района осуществляла:</w:t>
      </w:r>
    </w:p>
    <w:p w:rsidR="007C7156" w:rsidRDefault="007C7156" w:rsidP="007C71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контрольные мероприятия </w:t>
      </w:r>
      <w:r>
        <w:rPr>
          <w:sz w:val="28"/>
          <w:szCs w:val="28"/>
        </w:rPr>
        <w:t xml:space="preserve">по следующим направлениям: </w:t>
      </w:r>
    </w:p>
    <w:p w:rsidR="00DA1C8E" w:rsidRDefault="00DA1C8E" w:rsidP="00DA1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внешняя проверка отчетов об исполнении бюджета МО «Старицкий район» и бюджетов муниципальных образований, входящих в состав Старицкого района за 2013 год;</w:t>
      </w:r>
    </w:p>
    <w:p w:rsidR="007C7156" w:rsidRDefault="007C7156" w:rsidP="007C7156">
      <w:pPr>
        <w:pStyle w:val="Default"/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проверка правильности определения облагаемой базы для исчисления и уплаты в бюджет МО «Старицкий район» части прибыли остающейся после уплаты налога и иных обязательных платежей 2012-2013 годов;</w:t>
      </w:r>
    </w:p>
    <w:p w:rsidR="007C7156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целевого и эффективного использования средств бюджета на содержание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Луковниковская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7C7156" w:rsidRDefault="007C7156" w:rsidP="007C7156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экспертно-аналитические мероприятия </w:t>
      </w:r>
      <w:r>
        <w:rPr>
          <w:sz w:val="28"/>
          <w:szCs w:val="28"/>
        </w:rPr>
        <w:t>по следующим направлениям:</w:t>
      </w:r>
    </w:p>
    <w:p w:rsidR="007C7156" w:rsidRDefault="007C7156" w:rsidP="007C71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заключений на отчеты об исполнении бюджета МО «Старицкий район» и </w:t>
      </w:r>
      <w:r w:rsidR="00DA1C8E">
        <w:rPr>
          <w:sz w:val="28"/>
          <w:szCs w:val="28"/>
        </w:rPr>
        <w:t>бюджеты</w:t>
      </w:r>
      <w:r>
        <w:rPr>
          <w:sz w:val="28"/>
          <w:szCs w:val="28"/>
        </w:rPr>
        <w:t xml:space="preserve"> муниципальных образований, входящих в состав Старицкого района, за 2013 год; </w:t>
      </w:r>
    </w:p>
    <w:p w:rsidR="007C7156" w:rsidRDefault="007C7156" w:rsidP="007C71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экспертизы и подготовка заключения на проект решения Собрания депутатов Старицкого района о внесении изменений в решение Собрания депутатов Старицкого района «О районном бюджете Старицкого района на 2014 год и плановый период 2015 и 2016 годов»;</w:t>
      </w:r>
    </w:p>
    <w:p w:rsidR="007C7156" w:rsidRDefault="007C7156" w:rsidP="007C71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проведение экспертизы и подготовка заключения на проекты решений о бюджете МО «Старицкий район» и </w:t>
      </w:r>
      <w:r w:rsidR="00DA1C8E">
        <w:rPr>
          <w:sz w:val="28"/>
          <w:szCs w:val="28"/>
        </w:rPr>
        <w:t>бюджеты</w:t>
      </w:r>
      <w:r>
        <w:rPr>
          <w:sz w:val="28"/>
          <w:szCs w:val="28"/>
        </w:rPr>
        <w:t xml:space="preserve">  муниципальных образований, входящих в состав Старицкого района, на 2015 год и на плановый период 2016 и 2017 годов»;</w:t>
      </w:r>
    </w:p>
    <w:p w:rsidR="007C7156" w:rsidRDefault="007C7156" w:rsidP="007C7156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согласование </w:t>
      </w:r>
      <w:r w:rsidR="00DA1C8E">
        <w:rPr>
          <w:b/>
          <w:sz w:val="28"/>
          <w:szCs w:val="28"/>
        </w:rPr>
        <w:t>обращений</w:t>
      </w:r>
      <w:r>
        <w:rPr>
          <w:b/>
          <w:sz w:val="28"/>
          <w:szCs w:val="28"/>
        </w:rPr>
        <w:t xml:space="preserve"> на </w:t>
      </w:r>
      <w:r w:rsidR="00DA1C8E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>заказчиков об осуществлении закупки у единственного поставщика.</w:t>
      </w:r>
    </w:p>
    <w:p w:rsidR="007C7156" w:rsidRDefault="007C7156" w:rsidP="007C7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156" w:rsidRDefault="007C7156" w:rsidP="007C7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Основные итоги деятельности </w:t>
      </w:r>
    </w:p>
    <w:p w:rsidR="007C7156" w:rsidRDefault="007C7156" w:rsidP="007C7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7C7156" w:rsidRDefault="007C7156" w:rsidP="007C7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156" w:rsidRDefault="007C7156" w:rsidP="007C71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Контрольно-счетной палатой проведено 39 контрольных и экспертно-аналитических мероприятий, из них 17 контрольных мероприятия, которыми было охвачено 17 объектов контроля. </w:t>
      </w:r>
    </w:p>
    <w:p w:rsidR="007C7156" w:rsidRDefault="007C7156" w:rsidP="007C71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экспертно-аналитических мероприятий подготовлено 22 заключения, содержащих 21 предложение. </w:t>
      </w:r>
    </w:p>
    <w:p w:rsidR="007C7156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 контрольных мероприятий выявлены нарушения, как имеющие финансовую оценку (на сумму 9 530.8 тыс. руб.), так и не имеющие ее, составлено 2 акта, 5 справок, 10 заключений, 2 отчета, направлено 3 представления, которые содержали 14 предложений по устранению нарушений и замечаний.  </w:t>
      </w:r>
    </w:p>
    <w:p w:rsidR="007C7156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A41079">
        <w:rPr>
          <w:rFonts w:ascii="Times New Roman" w:hAnsi="Times New Roman" w:cs="Times New Roman"/>
          <w:sz w:val="28"/>
          <w:szCs w:val="28"/>
        </w:rPr>
        <w:t>согласование решений на заказчиков об осуществлении закупки у единственного поставщика</w:t>
      </w:r>
      <w:r>
        <w:rPr>
          <w:rFonts w:ascii="Times New Roman" w:hAnsi="Times New Roman" w:cs="Times New Roman"/>
          <w:sz w:val="28"/>
          <w:szCs w:val="28"/>
        </w:rPr>
        <w:t xml:space="preserve"> 31 согласование.</w:t>
      </w:r>
    </w:p>
    <w:p w:rsidR="007C7156" w:rsidRDefault="007C7156" w:rsidP="007C71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представлений:</w:t>
      </w:r>
    </w:p>
    <w:p w:rsidR="007C7156" w:rsidRDefault="007C7156" w:rsidP="007C71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- и</w:t>
      </w:r>
      <w:r>
        <w:rPr>
          <w:color w:val="auto"/>
          <w:sz w:val="28"/>
          <w:szCs w:val="28"/>
        </w:rPr>
        <w:t xml:space="preserve">справлены замечания и устранены нарушения по 13 предложениям или 92.9 %. </w:t>
      </w:r>
    </w:p>
    <w:p w:rsidR="007C7156" w:rsidRDefault="007C7156" w:rsidP="007C7156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направлено</w:t>
      </w:r>
      <w:r>
        <w:rPr>
          <w:sz w:val="28"/>
          <w:szCs w:val="28"/>
        </w:rPr>
        <w:t xml:space="preserve"> представление в Отдел образования администрации Старицкого района с предложением разработки нормативно правовой базы для финансирования и порядка использования бюджетных средств по ГПД, подвозу учащихся на школьном автобусе </w:t>
      </w:r>
      <w:r w:rsidR="00DA1C8E">
        <w:rPr>
          <w:sz w:val="28"/>
          <w:szCs w:val="28"/>
        </w:rPr>
        <w:t>в части сокращения</w:t>
      </w:r>
      <w:r>
        <w:rPr>
          <w:sz w:val="28"/>
          <w:szCs w:val="28"/>
        </w:rPr>
        <w:t xml:space="preserve"> холостого пробега. </w:t>
      </w:r>
    </w:p>
    <w:p w:rsidR="007C7156" w:rsidRDefault="007C7156" w:rsidP="007C715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7C7156" w:rsidRDefault="007C7156" w:rsidP="007C7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Экспертно-аналитическая деятельность </w:t>
      </w:r>
    </w:p>
    <w:p w:rsidR="007C7156" w:rsidRDefault="007C7156" w:rsidP="007C7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7C7156" w:rsidRDefault="007C7156" w:rsidP="007C7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156" w:rsidRDefault="007C7156" w:rsidP="007C71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Контрольно-счетной палатой в соответствии со статьей 9 Федерального закона «Об общих принципах организации и деятельности контрольно-счетных органов субъектов и муниципальных образований» от 07.02.2011 № 6-ФЗ, проводилась финансовая экспертиза и  подготовка заключений на проекты решений Собрания депутатов Старицкого района и Советов депутатов, входящих в состав Старицкого района. </w:t>
      </w:r>
    </w:p>
    <w:p w:rsidR="007C7156" w:rsidRDefault="007C7156" w:rsidP="007C7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и направлено в Собрание депутатов Старицкого района 4 заключения, в том числе: 2 заключения  по результатам внешней проверки отчетов об исполнении бюджета муниципального образования «Старицкий район». </w:t>
      </w:r>
    </w:p>
    <w:p w:rsidR="007C7156" w:rsidRDefault="007C7156" w:rsidP="007C7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заключения на проект решения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бюджете МО «Старицкий район» и  изменение к решению о бюджете. </w:t>
      </w:r>
    </w:p>
    <w:p w:rsidR="007C7156" w:rsidRPr="00157067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067">
        <w:rPr>
          <w:rFonts w:ascii="Times New Roman" w:hAnsi="Times New Roman" w:cs="Times New Roman"/>
          <w:sz w:val="28"/>
          <w:szCs w:val="28"/>
        </w:rPr>
        <w:t xml:space="preserve">Подготовлено и направлено в Советы депутатов муниципальных образований, входящих в состав </w:t>
      </w:r>
      <w:r>
        <w:rPr>
          <w:rFonts w:ascii="Times New Roman" w:hAnsi="Times New Roman" w:cs="Times New Roman"/>
          <w:sz w:val="28"/>
          <w:szCs w:val="28"/>
        </w:rPr>
        <w:t>Старицкого района, 18 заключений</w:t>
      </w:r>
      <w:r w:rsidRPr="00157067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7067">
        <w:rPr>
          <w:rFonts w:ascii="Times New Roman" w:hAnsi="Times New Roman" w:cs="Times New Roman"/>
          <w:sz w:val="28"/>
          <w:szCs w:val="28"/>
        </w:rPr>
        <w:t xml:space="preserve"> - на проекты решений о бюджете муниципальных образований,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7067">
        <w:rPr>
          <w:rFonts w:ascii="Times New Roman" w:hAnsi="Times New Roman" w:cs="Times New Roman"/>
          <w:sz w:val="28"/>
          <w:szCs w:val="28"/>
        </w:rPr>
        <w:t xml:space="preserve"> - на отчеты об исполнении бюджетов м</w:t>
      </w:r>
      <w:r>
        <w:rPr>
          <w:rFonts w:ascii="Times New Roman" w:hAnsi="Times New Roman" w:cs="Times New Roman"/>
          <w:sz w:val="28"/>
          <w:szCs w:val="28"/>
        </w:rPr>
        <w:t>униципальных образований за 2013</w:t>
      </w:r>
      <w:r w:rsidRPr="0015706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C7156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067">
        <w:rPr>
          <w:rFonts w:ascii="Times New Roman" w:hAnsi="Times New Roman" w:cs="Times New Roman"/>
          <w:sz w:val="28"/>
          <w:szCs w:val="28"/>
        </w:rPr>
        <w:t xml:space="preserve">По результатам экспертных мероприятий дано </w:t>
      </w:r>
      <w:r>
        <w:rPr>
          <w:rFonts w:ascii="Times New Roman" w:hAnsi="Times New Roman" w:cs="Times New Roman"/>
          <w:sz w:val="28"/>
          <w:szCs w:val="28"/>
        </w:rPr>
        <w:t>21 предложение</w:t>
      </w:r>
      <w:r w:rsidRPr="00157067">
        <w:rPr>
          <w:rFonts w:ascii="Times New Roman" w:hAnsi="Times New Roman" w:cs="Times New Roman"/>
          <w:sz w:val="28"/>
          <w:szCs w:val="28"/>
        </w:rPr>
        <w:t>.</w:t>
      </w:r>
    </w:p>
    <w:p w:rsidR="007C7156" w:rsidRDefault="007C7156" w:rsidP="007C7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 предварительного контроля осуществлялись экспертизы: </w:t>
      </w:r>
    </w:p>
    <w:p w:rsidR="007C7156" w:rsidRDefault="006F027F" w:rsidP="007C7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156">
        <w:rPr>
          <w:rFonts w:ascii="Times New Roman" w:hAnsi="Times New Roman" w:cs="Times New Roman"/>
          <w:sz w:val="28"/>
          <w:szCs w:val="28"/>
        </w:rPr>
        <w:t>проекта решения в первом чтении о бюджете МО «Старицкий район» на 2015 год и плановый период 2016 и 2017 годов, отмечались следующие моменты:</w:t>
      </w:r>
    </w:p>
    <w:p w:rsidR="007C7156" w:rsidRPr="00DC0846" w:rsidRDefault="007C7156" w:rsidP="007C7156">
      <w:pPr>
        <w:pStyle w:val="Default"/>
        <w:ind w:firstLine="709"/>
        <w:jc w:val="both"/>
        <w:rPr>
          <w:sz w:val="28"/>
          <w:szCs w:val="28"/>
        </w:rPr>
      </w:pPr>
      <w:r w:rsidRPr="00481A21">
        <w:rPr>
          <w:sz w:val="28"/>
          <w:szCs w:val="28"/>
        </w:rPr>
        <w:t xml:space="preserve">имеются </w:t>
      </w:r>
      <w:r w:rsidRPr="00481A21">
        <w:rPr>
          <w:b/>
          <w:bCs/>
          <w:sz w:val="28"/>
          <w:szCs w:val="28"/>
        </w:rPr>
        <w:t xml:space="preserve">потенциальные резервы увеличения налоговых </w:t>
      </w:r>
      <w:r>
        <w:rPr>
          <w:b/>
          <w:bCs/>
          <w:sz w:val="28"/>
          <w:szCs w:val="28"/>
        </w:rPr>
        <w:t xml:space="preserve">и неналоговых </w:t>
      </w:r>
      <w:r w:rsidRPr="00481A21">
        <w:rPr>
          <w:b/>
          <w:bCs/>
          <w:sz w:val="28"/>
          <w:szCs w:val="28"/>
        </w:rPr>
        <w:t>доходов бюджета МО «Старицкий район»</w:t>
      </w:r>
      <w:r>
        <w:rPr>
          <w:b/>
          <w:bCs/>
          <w:sz w:val="28"/>
          <w:szCs w:val="28"/>
        </w:rPr>
        <w:t xml:space="preserve"> </w:t>
      </w:r>
      <w:r w:rsidRPr="00481A21">
        <w:rPr>
          <w:sz w:val="28"/>
          <w:szCs w:val="28"/>
        </w:rPr>
        <w:t>в результате активизации работы по сокращению задолженности по налогам и сборам, санкциям и пеням в бюджет муниципального района</w:t>
      </w:r>
      <w:r>
        <w:rPr>
          <w:sz w:val="28"/>
          <w:szCs w:val="28"/>
        </w:rPr>
        <w:t>;</w:t>
      </w:r>
    </w:p>
    <w:p w:rsidR="007C7156" w:rsidRPr="00AA0FBE" w:rsidRDefault="007C7156" w:rsidP="007C7156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эффективное расходование бюджетных средств </w:t>
      </w:r>
      <w:r>
        <w:rPr>
          <w:sz w:val="28"/>
          <w:szCs w:val="28"/>
        </w:rPr>
        <w:t xml:space="preserve">по подвозу учащихся сельских школ к месту учебы и обратно в отношении сокращения холостого пробега; </w:t>
      </w:r>
    </w:p>
    <w:p w:rsidR="007C7156" w:rsidRDefault="006F027F" w:rsidP="007C7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156">
        <w:rPr>
          <w:rFonts w:ascii="Times New Roman" w:hAnsi="Times New Roman" w:cs="Times New Roman"/>
          <w:sz w:val="28"/>
          <w:szCs w:val="28"/>
        </w:rPr>
        <w:t>экспертиза</w:t>
      </w:r>
      <w:r w:rsidR="007C7156" w:rsidRPr="00A2309F">
        <w:rPr>
          <w:rFonts w:ascii="Times New Roman" w:hAnsi="Times New Roman" w:cs="Times New Roman"/>
          <w:sz w:val="28"/>
          <w:szCs w:val="28"/>
        </w:rPr>
        <w:t xml:space="preserve"> </w:t>
      </w:r>
      <w:r w:rsidR="007C7156">
        <w:rPr>
          <w:rFonts w:ascii="Times New Roman" w:hAnsi="Times New Roman" w:cs="Times New Roman"/>
          <w:sz w:val="28"/>
          <w:szCs w:val="28"/>
        </w:rPr>
        <w:t>9 проектов решений о бюджетах муниципальных образований, входящих в состав Старицкого района,</w:t>
      </w:r>
      <w:r w:rsidR="007C7156" w:rsidRPr="00A2309F">
        <w:rPr>
          <w:rFonts w:ascii="Times New Roman" w:hAnsi="Times New Roman" w:cs="Times New Roman"/>
          <w:sz w:val="28"/>
          <w:szCs w:val="28"/>
        </w:rPr>
        <w:t xml:space="preserve"> </w:t>
      </w:r>
      <w:r w:rsidR="007C7156">
        <w:rPr>
          <w:rFonts w:ascii="Times New Roman" w:hAnsi="Times New Roman" w:cs="Times New Roman"/>
          <w:sz w:val="28"/>
          <w:szCs w:val="28"/>
        </w:rPr>
        <w:t>отмечались следующие моменты:</w:t>
      </w:r>
    </w:p>
    <w:p w:rsidR="007C7156" w:rsidRPr="007F3EED" w:rsidRDefault="007C7156" w:rsidP="007C71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доходов, расходов отдельными поселениями не соблюден принцип достоверности, установленный статьей 37 Бюджетного </w:t>
      </w:r>
      <w:r>
        <w:rPr>
          <w:sz w:val="28"/>
          <w:szCs w:val="28"/>
        </w:rPr>
        <w:lastRenderedPageBreak/>
        <w:t>кодекса РФ, в части реалистичности доходов и расходов (расчеты –  обоснования не представлены);</w:t>
      </w:r>
    </w:p>
    <w:p w:rsidR="007C7156" w:rsidRPr="008A0AF2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администрациями поселений п</w:t>
      </w:r>
      <w:r w:rsidRPr="008A0AF2">
        <w:rPr>
          <w:rFonts w:ascii="Times New Roman" w:hAnsi="Times New Roman" w:cs="Times New Roman"/>
          <w:sz w:val="28"/>
          <w:szCs w:val="28"/>
        </w:rPr>
        <w:t>рогноз социально-экономического разв</w:t>
      </w:r>
      <w:r>
        <w:rPr>
          <w:rFonts w:ascii="Times New Roman" w:hAnsi="Times New Roman" w:cs="Times New Roman"/>
          <w:sz w:val="28"/>
          <w:szCs w:val="28"/>
        </w:rPr>
        <w:t>ития</w:t>
      </w:r>
      <w:r w:rsidRPr="008A0AF2">
        <w:rPr>
          <w:rFonts w:ascii="Times New Roman" w:hAnsi="Times New Roman" w:cs="Times New Roman"/>
          <w:sz w:val="28"/>
          <w:szCs w:val="28"/>
        </w:rPr>
        <w:t xml:space="preserve"> представлен в форме пояснительной записки</w:t>
      </w:r>
      <w:r>
        <w:rPr>
          <w:rFonts w:ascii="Times New Roman" w:hAnsi="Times New Roman" w:cs="Times New Roman"/>
          <w:sz w:val="28"/>
          <w:szCs w:val="28"/>
        </w:rPr>
        <w:t>,  отдельными поселениями без цифровых значений на 2015 год, предварительных итогов социального – экономического развития за истекший период текущего года и ожидаемых итогов за текущий год;</w:t>
      </w:r>
    </w:p>
    <w:p w:rsidR="007C7156" w:rsidRDefault="007C7156" w:rsidP="007C71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имеются </w:t>
      </w:r>
      <w:r w:rsidRPr="009F45D3">
        <w:rPr>
          <w:bCs/>
          <w:sz w:val="28"/>
          <w:szCs w:val="28"/>
        </w:rPr>
        <w:t>потенциальные резервы увеличения налоговых и неналоговых доходов бюджет</w:t>
      </w:r>
      <w:r>
        <w:rPr>
          <w:bCs/>
          <w:sz w:val="28"/>
          <w:szCs w:val="28"/>
        </w:rPr>
        <w:t>ов</w:t>
      </w:r>
      <w:r w:rsidRPr="00481A21">
        <w:rPr>
          <w:b/>
          <w:bCs/>
          <w:sz w:val="28"/>
          <w:szCs w:val="28"/>
        </w:rPr>
        <w:t xml:space="preserve"> </w:t>
      </w:r>
      <w:r w:rsidRPr="00481A21">
        <w:rPr>
          <w:sz w:val="28"/>
          <w:szCs w:val="28"/>
        </w:rPr>
        <w:t>в 2015 году в результате активизации работы п</w:t>
      </w:r>
      <w:r>
        <w:rPr>
          <w:sz w:val="28"/>
          <w:szCs w:val="28"/>
        </w:rPr>
        <w:t>о сокращению задолженности</w:t>
      </w:r>
      <w:r w:rsidRPr="00481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платежей </w:t>
      </w:r>
      <w:r w:rsidRPr="00481A21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 xml:space="preserve">поселений. </w:t>
      </w:r>
    </w:p>
    <w:p w:rsidR="007C7156" w:rsidRDefault="007C7156" w:rsidP="007C7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текущего контроля </w:t>
      </w:r>
      <w:r w:rsidR="006F027F">
        <w:rPr>
          <w:rFonts w:ascii="Times New Roman" w:hAnsi="Times New Roman" w:cs="Times New Roman"/>
          <w:sz w:val="28"/>
          <w:szCs w:val="28"/>
        </w:rPr>
        <w:t>осуществлялись экспертизы:</w:t>
      </w:r>
      <w:r w:rsidRPr="00A23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27F" w:rsidRDefault="006F027F" w:rsidP="006F02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проекта решения о бюджете, о внесение изменений и дополнений в решение Собрания депутатов Старицкого района от 26.12.2013 года № 215 «О районном бюджете  МО Старицкий район» на 2014 год и плановый период 2015 и 2016 годов», в результате которых доходная часть бюджета муниципального района на 5 737.4 тыс. руб., расходная часть бюджета на 26 692.4 тыс. руб., дефицита на 20 955.0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6F027F" w:rsidRDefault="006F027F" w:rsidP="007C7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993">
        <w:rPr>
          <w:rFonts w:ascii="Times New Roman" w:hAnsi="Times New Roman" w:cs="Times New Roman"/>
          <w:sz w:val="28"/>
          <w:szCs w:val="28"/>
        </w:rPr>
        <w:t>на отчет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Старицкого района об исполнении бюджета района за 1 полугодие 2014 года:</w:t>
      </w:r>
    </w:p>
    <w:p w:rsidR="007C7156" w:rsidRPr="00806018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24">
        <w:rPr>
          <w:rFonts w:ascii="Times New Roman" w:hAnsi="Times New Roman" w:cs="Times New Roman"/>
          <w:b/>
          <w:sz w:val="28"/>
          <w:szCs w:val="28"/>
        </w:rPr>
        <w:t>доходная часть бюджета</w:t>
      </w:r>
      <w:r w:rsidRPr="00806018">
        <w:rPr>
          <w:rFonts w:ascii="Times New Roman" w:hAnsi="Times New Roman" w:cs="Times New Roman"/>
          <w:sz w:val="28"/>
          <w:szCs w:val="28"/>
        </w:rPr>
        <w:t xml:space="preserve"> муниципального района за 1 квартал 2014 года исполнена в сумме </w:t>
      </w:r>
      <w:r w:rsidRPr="00806018">
        <w:rPr>
          <w:rFonts w:ascii="Times New Roman" w:hAnsi="Times New Roman" w:cs="Times New Roman"/>
          <w:b/>
          <w:sz w:val="28"/>
          <w:szCs w:val="28"/>
        </w:rPr>
        <w:t>185 634.6</w:t>
      </w:r>
      <w:r w:rsidRPr="00806018">
        <w:rPr>
          <w:rFonts w:ascii="Times New Roman" w:hAnsi="Times New Roman" w:cs="Times New Roman"/>
          <w:sz w:val="28"/>
          <w:szCs w:val="28"/>
        </w:rPr>
        <w:t xml:space="preserve"> тыс. руб. или по сравнению с назначениями по бюджетной росписи на </w:t>
      </w:r>
      <w:r w:rsidRPr="00806018">
        <w:rPr>
          <w:rFonts w:ascii="Times New Roman" w:hAnsi="Times New Roman" w:cs="Times New Roman"/>
          <w:b/>
          <w:sz w:val="28"/>
          <w:szCs w:val="28"/>
        </w:rPr>
        <w:t>52.1</w:t>
      </w:r>
      <w:r w:rsidRPr="00806018">
        <w:rPr>
          <w:rFonts w:ascii="Times New Roman" w:hAnsi="Times New Roman" w:cs="Times New Roman"/>
          <w:sz w:val="28"/>
          <w:szCs w:val="28"/>
        </w:rPr>
        <w:t xml:space="preserve"> %. По сравнению с аналогичным периодом 2013 года доходов поступило меньше на </w:t>
      </w:r>
      <w:r w:rsidRPr="00806018">
        <w:rPr>
          <w:rFonts w:ascii="Times New Roman" w:hAnsi="Times New Roman" w:cs="Times New Roman"/>
          <w:b/>
          <w:sz w:val="28"/>
          <w:szCs w:val="28"/>
        </w:rPr>
        <w:t>12 846.9</w:t>
      </w:r>
      <w:r w:rsidRPr="00806018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Pr="00806018">
        <w:rPr>
          <w:rFonts w:ascii="Times New Roman" w:hAnsi="Times New Roman" w:cs="Times New Roman"/>
          <w:b/>
          <w:sz w:val="28"/>
          <w:szCs w:val="28"/>
        </w:rPr>
        <w:t>6.5</w:t>
      </w:r>
      <w:r w:rsidRPr="00806018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7C7156" w:rsidRPr="00806018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18">
        <w:rPr>
          <w:rFonts w:ascii="Times New Roman" w:hAnsi="Times New Roman" w:cs="Times New Roman"/>
          <w:sz w:val="28"/>
          <w:szCs w:val="28"/>
        </w:rPr>
        <w:t xml:space="preserve"> </w:t>
      </w:r>
      <w:r w:rsidRPr="005A2424">
        <w:rPr>
          <w:rFonts w:ascii="Times New Roman" w:hAnsi="Times New Roman" w:cs="Times New Roman"/>
          <w:b/>
          <w:sz w:val="28"/>
          <w:szCs w:val="28"/>
        </w:rPr>
        <w:t>исполнение расходов бюджета</w:t>
      </w:r>
      <w:r w:rsidRPr="00806018">
        <w:rPr>
          <w:rFonts w:ascii="Times New Roman" w:hAnsi="Times New Roman" w:cs="Times New Roman"/>
          <w:sz w:val="28"/>
          <w:szCs w:val="28"/>
        </w:rPr>
        <w:t xml:space="preserve"> муниципального района за 1 квартал 2014 года осуществлено в сумме </w:t>
      </w:r>
      <w:r w:rsidRPr="00806018">
        <w:rPr>
          <w:rFonts w:ascii="Times New Roman" w:hAnsi="Times New Roman" w:cs="Times New Roman"/>
          <w:b/>
          <w:sz w:val="28"/>
          <w:szCs w:val="28"/>
        </w:rPr>
        <w:t>169.825.2</w:t>
      </w:r>
      <w:r w:rsidRPr="00806018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Pr="00806018">
        <w:rPr>
          <w:rFonts w:ascii="Times New Roman" w:hAnsi="Times New Roman" w:cs="Times New Roman"/>
          <w:b/>
          <w:sz w:val="28"/>
          <w:szCs w:val="28"/>
        </w:rPr>
        <w:t>44.6</w:t>
      </w:r>
      <w:r w:rsidRPr="00806018">
        <w:rPr>
          <w:rFonts w:ascii="Times New Roman" w:hAnsi="Times New Roman" w:cs="Times New Roman"/>
          <w:sz w:val="28"/>
          <w:szCs w:val="28"/>
        </w:rPr>
        <w:t xml:space="preserve"> % к сводной бюджетной росписи. По сравнению с аналогичным периодом 2013 года расходов осуществлено меньше на </w:t>
      </w:r>
      <w:r w:rsidRPr="00806018">
        <w:rPr>
          <w:rFonts w:ascii="Times New Roman" w:hAnsi="Times New Roman" w:cs="Times New Roman"/>
          <w:b/>
          <w:sz w:val="28"/>
          <w:szCs w:val="28"/>
        </w:rPr>
        <w:t>27 040.5</w:t>
      </w:r>
      <w:r w:rsidRPr="00806018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Pr="00806018">
        <w:rPr>
          <w:rFonts w:ascii="Times New Roman" w:hAnsi="Times New Roman" w:cs="Times New Roman"/>
          <w:b/>
          <w:sz w:val="28"/>
          <w:szCs w:val="28"/>
        </w:rPr>
        <w:t>13.7</w:t>
      </w:r>
      <w:r w:rsidRPr="00806018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7C7156" w:rsidRPr="00806018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18">
        <w:rPr>
          <w:rFonts w:ascii="Times New Roman" w:hAnsi="Times New Roman" w:cs="Times New Roman"/>
          <w:sz w:val="28"/>
          <w:szCs w:val="28"/>
        </w:rPr>
        <w:t>Наибольший удельный вес за отчетный период 2013 года составили расходы на образование (</w:t>
      </w:r>
      <w:r w:rsidRPr="00806018">
        <w:rPr>
          <w:rFonts w:ascii="Times New Roman" w:hAnsi="Times New Roman" w:cs="Times New Roman"/>
          <w:b/>
          <w:sz w:val="28"/>
          <w:szCs w:val="28"/>
        </w:rPr>
        <w:t>76.3</w:t>
      </w:r>
      <w:r w:rsidRPr="00806018">
        <w:rPr>
          <w:rFonts w:ascii="Times New Roman" w:hAnsi="Times New Roman" w:cs="Times New Roman"/>
          <w:sz w:val="28"/>
          <w:szCs w:val="28"/>
        </w:rPr>
        <w:t xml:space="preserve"> %), общегосударственные вопросы (</w:t>
      </w:r>
      <w:r w:rsidRPr="00806018">
        <w:rPr>
          <w:rFonts w:ascii="Times New Roman" w:hAnsi="Times New Roman" w:cs="Times New Roman"/>
          <w:b/>
          <w:sz w:val="28"/>
          <w:szCs w:val="28"/>
        </w:rPr>
        <w:t>8.5</w:t>
      </w:r>
      <w:r w:rsidRPr="00806018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7C7156" w:rsidRPr="00806018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18">
        <w:rPr>
          <w:rFonts w:ascii="Times New Roman" w:hAnsi="Times New Roman" w:cs="Times New Roman"/>
          <w:sz w:val="28"/>
          <w:szCs w:val="28"/>
        </w:rPr>
        <w:t xml:space="preserve">За 1 квартал 2014 года отсутствует исполнение по разделу 1400 «Межбюджетные трансферты бюджетам субъектов РФ и муниципальных образований общего характера». </w:t>
      </w:r>
    </w:p>
    <w:p w:rsidR="007C7156" w:rsidRPr="00806018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18">
        <w:rPr>
          <w:rFonts w:ascii="Times New Roman" w:hAnsi="Times New Roman" w:cs="Times New Roman"/>
          <w:sz w:val="28"/>
          <w:szCs w:val="28"/>
        </w:rPr>
        <w:t>Ниже среднего процента исполнения бюджета по расходам (</w:t>
      </w:r>
      <w:r w:rsidRPr="00806018">
        <w:rPr>
          <w:rFonts w:ascii="Times New Roman" w:hAnsi="Times New Roman" w:cs="Times New Roman"/>
          <w:b/>
          <w:sz w:val="28"/>
          <w:szCs w:val="28"/>
        </w:rPr>
        <w:t>44.6</w:t>
      </w:r>
      <w:r w:rsidRPr="00806018">
        <w:rPr>
          <w:rFonts w:ascii="Times New Roman" w:hAnsi="Times New Roman" w:cs="Times New Roman"/>
          <w:sz w:val="28"/>
          <w:szCs w:val="28"/>
        </w:rPr>
        <w:t xml:space="preserve"> %) за 1 квартал 2014 года исполнены расходы по отраслям: </w:t>
      </w:r>
    </w:p>
    <w:p w:rsidR="007C7156" w:rsidRPr="00806018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18">
        <w:rPr>
          <w:rFonts w:ascii="Times New Roman" w:hAnsi="Times New Roman" w:cs="Times New Roman"/>
          <w:sz w:val="28"/>
          <w:szCs w:val="28"/>
        </w:rPr>
        <w:t>- 0500 «Жилищно-коммунальное хозяйство» - 0.8 %;</w:t>
      </w:r>
    </w:p>
    <w:p w:rsidR="007C7156" w:rsidRPr="00806018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18">
        <w:rPr>
          <w:rFonts w:ascii="Times New Roman" w:hAnsi="Times New Roman" w:cs="Times New Roman"/>
          <w:sz w:val="28"/>
          <w:szCs w:val="28"/>
        </w:rPr>
        <w:t xml:space="preserve">- 0400 «Национальная экономика» - 13.8 %, </w:t>
      </w:r>
    </w:p>
    <w:p w:rsidR="007C7156" w:rsidRPr="00806018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18">
        <w:rPr>
          <w:rFonts w:ascii="Times New Roman" w:hAnsi="Times New Roman" w:cs="Times New Roman"/>
          <w:sz w:val="28"/>
          <w:szCs w:val="28"/>
        </w:rPr>
        <w:t>- 1200 «Средства массовой информации» - 36,9 %;</w:t>
      </w:r>
    </w:p>
    <w:p w:rsidR="007C7156" w:rsidRPr="00806018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18">
        <w:rPr>
          <w:rFonts w:ascii="Times New Roman" w:hAnsi="Times New Roman" w:cs="Times New Roman"/>
          <w:sz w:val="28"/>
          <w:szCs w:val="28"/>
        </w:rPr>
        <w:t>- 0100 «Общегосударственные вопросы» - 39.3 %;</w:t>
      </w:r>
    </w:p>
    <w:p w:rsidR="007C7156" w:rsidRPr="00806018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18">
        <w:rPr>
          <w:rFonts w:ascii="Times New Roman" w:hAnsi="Times New Roman" w:cs="Times New Roman"/>
          <w:sz w:val="28"/>
          <w:szCs w:val="28"/>
        </w:rPr>
        <w:t xml:space="preserve">- 0800 «Культура и кинематография» - 43.0 %. </w:t>
      </w:r>
    </w:p>
    <w:p w:rsidR="007C7156" w:rsidRPr="00806018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18">
        <w:rPr>
          <w:rFonts w:ascii="Times New Roman" w:hAnsi="Times New Roman" w:cs="Times New Roman"/>
          <w:sz w:val="28"/>
          <w:szCs w:val="28"/>
        </w:rPr>
        <w:t>Из 7 главных распорядителей бюджетных средств по 4 распорядителям (</w:t>
      </w:r>
      <w:r w:rsidRPr="00806018">
        <w:rPr>
          <w:rFonts w:ascii="Times New Roman" w:hAnsi="Times New Roman" w:cs="Times New Roman"/>
          <w:b/>
          <w:sz w:val="28"/>
          <w:szCs w:val="28"/>
        </w:rPr>
        <w:t>57</w:t>
      </w:r>
      <w:r w:rsidRPr="00806018">
        <w:rPr>
          <w:rFonts w:ascii="Times New Roman" w:hAnsi="Times New Roman" w:cs="Times New Roman"/>
          <w:sz w:val="28"/>
          <w:szCs w:val="28"/>
        </w:rPr>
        <w:t xml:space="preserve"> % от общего количества распорядителей) исполнение расходов ниже исполнения в целом по расходам (</w:t>
      </w:r>
      <w:r w:rsidRPr="00806018">
        <w:rPr>
          <w:rFonts w:ascii="Times New Roman" w:hAnsi="Times New Roman" w:cs="Times New Roman"/>
          <w:b/>
          <w:sz w:val="28"/>
          <w:szCs w:val="28"/>
        </w:rPr>
        <w:t>44.6</w:t>
      </w:r>
      <w:r w:rsidRPr="00806018">
        <w:rPr>
          <w:rFonts w:ascii="Times New Roman" w:hAnsi="Times New Roman" w:cs="Times New Roman"/>
          <w:sz w:val="28"/>
          <w:szCs w:val="28"/>
        </w:rPr>
        <w:t xml:space="preserve"> %): </w:t>
      </w:r>
    </w:p>
    <w:p w:rsidR="007C7156" w:rsidRPr="00806018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18">
        <w:rPr>
          <w:rFonts w:ascii="Times New Roman" w:hAnsi="Times New Roman" w:cs="Times New Roman"/>
          <w:sz w:val="28"/>
          <w:szCs w:val="28"/>
        </w:rPr>
        <w:t xml:space="preserve">- администрация Старицкого района - 34.1 %, </w:t>
      </w:r>
    </w:p>
    <w:p w:rsidR="007C7156" w:rsidRPr="00806018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18">
        <w:rPr>
          <w:rFonts w:ascii="Times New Roman" w:hAnsi="Times New Roman" w:cs="Times New Roman"/>
          <w:sz w:val="28"/>
          <w:szCs w:val="28"/>
        </w:rPr>
        <w:t>- собрание депутатов Старицкого района – 39.5 %,</w:t>
      </w:r>
    </w:p>
    <w:p w:rsidR="007C7156" w:rsidRPr="00806018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18">
        <w:rPr>
          <w:rFonts w:ascii="Times New Roman" w:hAnsi="Times New Roman" w:cs="Times New Roman"/>
          <w:sz w:val="28"/>
          <w:szCs w:val="28"/>
        </w:rPr>
        <w:lastRenderedPageBreak/>
        <w:t>- Комитет по управлению имуществом администрация Старицкого района – 40.6 %,</w:t>
      </w:r>
    </w:p>
    <w:p w:rsidR="007C7156" w:rsidRPr="00806018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18">
        <w:rPr>
          <w:rFonts w:ascii="Times New Roman" w:hAnsi="Times New Roman" w:cs="Times New Roman"/>
          <w:sz w:val="28"/>
          <w:szCs w:val="28"/>
        </w:rPr>
        <w:t>- финансовый отдел администрация Старицкого района – 42.4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  <w:r w:rsidRPr="00806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156" w:rsidRPr="00806018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24">
        <w:rPr>
          <w:rFonts w:ascii="Times New Roman" w:hAnsi="Times New Roman" w:cs="Times New Roman"/>
          <w:b/>
          <w:sz w:val="28"/>
          <w:szCs w:val="28"/>
        </w:rPr>
        <w:t>результатом исполнения бюджета</w:t>
      </w:r>
      <w:r w:rsidRPr="00806018">
        <w:rPr>
          <w:rFonts w:ascii="Times New Roman" w:hAnsi="Times New Roman" w:cs="Times New Roman"/>
          <w:sz w:val="28"/>
          <w:szCs w:val="28"/>
        </w:rPr>
        <w:t xml:space="preserve"> МО «Старицкий район» в отчетном периоде 2014 года явился </w:t>
      </w:r>
      <w:proofErr w:type="spellStart"/>
      <w:r w:rsidRPr="00806018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80601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806018">
        <w:rPr>
          <w:rFonts w:ascii="Times New Roman" w:hAnsi="Times New Roman" w:cs="Times New Roman"/>
          <w:b/>
          <w:sz w:val="28"/>
          <w:szCs w:val="28"/>
        </w:rPr>
        <w:t>15 809.4</w:t>
      </w:r>
      <w:r w:rsidRPr="00806018">
        <w:rPr>
          <w:rFonts w:ascii="Times New Roman" w:hAnsi="Times New Roman" w:cs="Times New Roman"/>
          <w:sz w:val="28"/>
          <w:szCs w:val="28"/>
        </w:rPr>
        <w:t xml:space="preserve"> тыс. руб. при планируемом на 2014 год дефиците в сумме </w:t>
      </w:r>
      <w:r w:rsidRPr="00806018">
        <w:rPr>
          <w:rFonts w:ascii="Times New Roman" w:hAnsi="Times New Roman" w:cs="Times New Roman"/>
          <w:b/>
          <w:sz w:val="28"/>
          <w:szCs w:val="28"/>
        </w:rPr>
        <w:t>24 522.0</w:t>
      </w:r>
      <w:r w:rsidRPr="00806018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7C7156" w:rsidRPr="00806018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24">
        <w:rPr>
          <w:rFonts w:ascii="Times New Roman" w:hAnsi="Times New Roman" w:cs="Times New Roman"/>
          <w:b/>
          <w:sz w:val="28"/>
          <w:szCs w:val="28"/>
        </w:rPr>
        <w:t>остаток средств на едином счете бюджета</w:t>
      </w:r>
      <w:r w:rsidRPr="00806018">
        <w:rPr>
          <w:rFonts w:ascii="Times New Roman" w:hAnsi="Times New Roman" w:cs="Times New Roman"/>
          <w:sz w:val="28"/>
          <w:szCs w:val="28"/>
        </w:rPr>
        <w:t xml:space="preserve"> по состоянию на 01.07.2014 г. составил </w:t>
      </w:r>
      <w:r w:rsidRPr="00806018">
        <w:rPr>
          <w:rFonts w:ascii="Times New Roman" w:hAnsi="Times New Roman" w:cs="Times New Roman"/>
          <w:b/>
          <w:sz w:val="28"/>
          <w:szCs w:val="28"/>
        </w:rPr>
        <w:t>41 185.2</w:t>
      </w:r>
      <w:r w:rsidRPr="00806018">
        <w:rPr>
          <w:rFonts w:ascii="Times New Roman" w:hAnsi="Times New Roman" w:cs="Times New Roman"/>
          <w:sz w:val="28"/>
          <w:szCs w:val="28"/>
        </w:rPr>
        <w:t xml:space="preserve"> тыс. руб., в том числе целевых бюджетных средств </w:t>
      </w:r>
      <w:r w:rsidRPr="00806018">
        <w:rPr>
          <w:rFonts w:ascii="Times New Roman" w:hAnsi="Times New Roman" w:cs="Times New Roman"/>
          <w:b/>
          <w:sz w:val="28"/>
          <w:szCs w:val="28"/>
        </w:rPr>
        <w:t>22 411.4</w:t>
      </w:r>
      <w:r w:rsidRPr="00806018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7C7156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18"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МО «Старицкий район» за 1 квартал 2014 года объем остатков средств </w:t>
      </w:r>
      <w:proofErr w:type="gramStart"/>
      <w:r w:rsidRPr="00806018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806018">
        <w:rPr>
          <w:rFonts w:ascii="Times New Roman" w:hAnsi="Times New Roman" w:cs="Times New Roman"/>
          <w:sz w:val="28"/>
          <w:szCs w:val="28"/>
        </w:rPr>
        <w:t xml:space="preserve"> 1 полугодия 2014 года увеличился на </w:t>
      </w:r>
      <w:r w:rsidRPr="00806018">
        <w:rPr>
          <w:rFonts w:ascii="Times New Roman" w:hAnsi="Times New Roman" w:cs="Times New Roman"/>
          <w:b/>
          <w:sz w:val="28"/>
          <w:szCs w:val="28"/>
        </w:rPr>
        <w:t>22 047.2</w:t>
      </w:r>
      <w:r w:rsidRPr="00806018">
        <w:rPr>
          <w:rFonts w:ascii="Times New Roman" w:hAnsi="Times New Roman" w:cs="Times New Roman"/>
          <w:sz w:val="28"/>
          <w:szCs w:val="28"/>
        </w:rPr>
        <w:t xml:space="preserve"> тыс. руб. к остаткам на начало 2014 года (</w:t>
      </w:r>
      <w:r w:rsidRPr="00806018">
        <w:rPr>
          <w:rFonts w:ascii="Times New Roman" w:hAnsi="Times New Roman" w:cs="Times New Roman"/>
          <w:b/>
          <w:sz w:val="28"/>
          <w:szCs w:val="28"/>
        </w:rPr>
        <w:t>19 138.0</w:t>
      </w:r>
      <w:r w:rsidRPr="00806018">
        <w:rPr>
          <w:rFonts w:ascii="Times New Roman" w:hAnsi="Times New Roman" w:cs="Times New Roman"/>
          <w:sz w:val="28"/>
          <w:szCs w:val="28"/>
        </w:rPr>
        <w:t xml:space="preserve"> тыс. руб.)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156" w:rsidRPr="00806018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24">
        <w:rPr>
          <w:rFonts w:ascii="Times New Roman" w:hAnsi="Times New Roman" w:cs="Times New Roman"/>
          <w:b/>
          <w:sz w:val="28"/>
          <w:szCs w:val="28"/>
        </w:rPr>
        <w:t>расходы бюджета муниципального района на реализацию 9 муниципальных программ</w:t>
      </w:r>
      <w:r w:rsidRPr="00806018">
        <w:rPr>
          <w:rFonts w:ascii="Times New Roman" w:hAnsi="Times New Roman" w:cs="Times New Roman"/>
          <w:sz w:val="28"/>
          <w:szCs w:val="28"/>
        </w:rPr>
        <w:t xml:space="preserve"> МО «Старицкий район» за отчетный период 2014 года исполнены на </w:t>
      </w:r>
      <w:r w:rsidRPr="00806018">
        <w:rPr>
          <w:rFonts w:ascii="Times New Roman" w:hAnsi="Times New Roman" w:cs="Times New Roman"/>
          <w:b/>
          <w:sz w:val="28"/>
          <w:szCs w:val="28"/>
        </w:rPr>
        <w:t>44.8</w:t>
      </w:r>
      <w:r w:rsidRPr="00806018">
        <w:rPr>
          <w:rFonts w:ascii="Times New Roman" w:hAnsi="Times New Roman" w:cs="Times New Roman"/>
          <w:sz w:val="28"/>
          <w:szCs w:val="28"/>
        </w:rPr>
        <w:t xml:space="preserve"> % к бюджетным назначениям на 2014 год (</w:t>
      </w:r>
      <w:r w:rsidRPr="00806018">
        <w:rPr>
          <w:rFonts w:ascii="Times New Roman" w:hAnsi="Times New Roman" w:cs="Times New Roman"/>
          <w:b/>
          <w:sz w:val="28"/>
          <w:szCs w:val="28"/>
        </w:rPr>
        <w:t>378 487.0</w:t>
      </w:r>
      <w:r w:rsidRPr="00806018">
        <w:rPr>
          <w:rFonts w:ascii="Times New Roman" w:hAnsi="Times New Roman" w:cs="Times New Roman"/>
          <w:sz w:val="28"/>
          <w:szCs w:val="28"/>
        </w:rPr>
        <w:t xml:space="preserve"> тыс. руб.) и составляют </w:t>
      </w:r>
      <w:r w:rsidRPr="00806018">
        <w:rPr>
          <w:rFonts w:ascii="Times New Roman" w:hAnsi="Times New Roman" w:cs="Times New Roman"/>
          <w:b/>
          <w:sz w:val="28"/>
          <w:szCs w:val="28"/>
        </w:rPr>
        <w:t>169 455.5</w:t>
      </w:r>
      <w:r w:rsidRPr="0080601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Pr="00806018">
        <w:rPr>
          <w:rFonts w:ascii="Times New Roman" w:hAnsi="Times New Roman" w:cs="Times New Roman"/>
          <w:b/>
          <w:sz w:val="28"/>
          <w:szCs w:val="28"/>
        </w:rPr>
        <w:t>99.8</w:t>
      </w:r>
      <w:r w:rsidRPr="00806018">
        <w:rPr>
          <w:rFonts w:ascii="Times New Roman" w:hAnsi="Times New Roman" w:cs="Times New Roman"/>
          <w:sz w:val="28"/>
          <w:szCs w:val="28"/>
        </w:rPr>
        <w:t xml:space="preserve"> % в общих расходах бюджета.</w:t>
      </w:r>
    </w:p>
    <w:p w:rsidR="007C7156" w:rsidRPr="00806018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6018">
        <w:rPr>
          <w:rFonts w:ascii="Times New Roman" w:hAnsi="Times New Roman" w:cs="Times New Roman"/>
          <w:sz w:val="28"/>
          <w:szCs w:val="28"/>
        </w:rPr>
        <w:t>Ниже среднего процента исполнения расходов бюджета МО «Старицкий район» (</w:t>
      </w:r>
      <w:r w:rsidRPr="00806018">
        <w:rPr>
          <w:rFonts w:ascii="Times New Roman" w:hAnsi="Times New Roman" w:cs="Times New Roman"/>
          <w:b/>
          <w:sz w:val="28"/>
          <w:szCs w:val="28"/>
        </w:rPr>
        <w:t xml:space="preserve">44.6 </w:t>
      </w:r>
      <w:r w:rsidRPr="00806018">
        <w:rPr>
          <w:rFonts w:ascii="Times New Roman" w:hAnsi="Times New Roman" w:cs="Times New Roman"/>
          <w:sz w:val="28"/>
          <w:szCs w:val="28"/>
        </w:rPr>
        <w:t xml:space="preserve"> %) исполнены расходы на выполнение мероприятий 4 муниципальных программ:</w:t>
      </w:r>
    </w:p>
    <w:p w:rsidR="007C7156" w:rsidRPr="00806018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18">
        <w:rPr>
          <w:rFonts w:ascii="Times New Roman" w:hAnsi="Times New Roman" w:cs="Times New Roman"/>
          <w:sz w:val="28"/>
          <w:szCs w:val="28"/>
        </w:rPr>
        <w:t>«Молодежь Старицкого района» на 2014-2016 годы – 24.0 %,</w:t>
      </w:r>
    </w:p>
    <w:p w:rsidR="007C7156" w:rsidRPr="00806018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18">
        <w:rPr>
          <w:rFonts w:ascii="Times New Roman" w:hAnsi="Times New Roman" w:cs="Times New Roman"/>
          <w:sz w:val="28"/>
          <w:szCs w:val="28"/>
        </w:rPr>
        <w:t>«Обеспечение правопорядка  и безопасности населения Старицкого района» на 2014-2016 годы – 39.4 %,</w:t>
      </w:r>
    </w:p>
    <w:p w:rsidR="007C7156" w:rsidRPr="00806018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18">
        <w:rPr>
          <w:rFonts w:ascii="Times New Roman" w:hAnsi="Times New Roman" w:cs="Times New Roman"/>
          <w:sz w:val="28"/>
          <w:szCs w:val="28"/>
        </w:rPr>
        <w:t xml:space="preserve">«Создание комфортных условий проживания населения и благоприятной среды для развития экономики Старицкого района» на 2014-2016 годы - 13.3 %, </w:t>
      </w:r>
    </w:p>
    <w:p w:rsidR="007C7156" w:rsidRPr="00806018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18"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 Старицкого района» на 2014-2016 годы – 40.6 %,</w:t>
      </w:r>
    </w:p>
    <w:p w:rsidR="007C7156" w:rsidRPr="00806018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18">
        <w:rPr>
          <w:rFonts w:ascii="Times New Roman" w:hAnsi="Times New Roman" w:cs="Times New Roman"/>
          <w:sz w:val="28"/>
          <w:szCs w:val="28"/>
        </w:rPr>
        <w:t>«Управление муниципальными финансами Старицкого района» на 2014-2016 годы – 42.4 %.</w:t>
      </w:r>
    </w:p>
    <w:p w:rsidR="007C7156" w:rsidRPr="00806018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A2424">
        <w:rPr>
          <w:rFonts w:ascii="Times New Roman" w:hAnsi="Times New Roman" w:cs="Times New Roman"/>
          <w:b/>
          <w:sz w:val="28"/>
          <w:szCs w:val="28"/>
        </w:rPr>
        <w:t>униципальный долг</w:t>
      </w:r>
      <w:r w:rsidRPr="00806018">
        <w:rPr>
          <w:rFonts w:ascii="Times New Roman" w:hAnsi="Times New Roman" w:cs="Times New Roman"/>
          <w:sz w:val="28"/>
          <w:szCs w:val="28"/>
        </w:rPr>
        <w:t xml:space="preserve"> по состоянию на 01.07.2014 г. отсутствует. </w:t>
      </w:r>
    </w:p>
    <w:p w:rsidR="007C7156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последующего контроля осуществлялась экспертиза</w:t>
      </w:r>
      <w:r w:rsidRPr="00A23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отчета об исполнении бюджета МО «Старицкий район» за 2013 год и отчетов об исполнении бюджетов муниципальных образований, входящих в состав Старицкого района, за 2013 год.</w:t>
      </w:r>
    </w:p>
    <w:p w:rsidR="007C7156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отчета об исполнение бюджета муниципального района за 2013 год было подготовлено заключение, которое направлено Главе МО «Старицкий район», председателю Собрания депутатов  Старицкого района, </w:t>
      </w:r>
    </w:p>
    <w:p w:rsidR="007C7156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заключений по результатам экспертизы отчетов об исполнении бюджетов муниципальных образований, входящих в состав Старицкого района, направлены в Советы депутатов</w:t>
      </w:r>
      <w:r w:rsidRPr="006A3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образований, входящих в состав Старицкого района.</w:t>
      </w:r>
    </w:p>
    <w:p w:rsidR="002A0993" w:rsidRPr="003803F9" w:rsidRDefault="002A0993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CD2" w:rsidRDefault="00D11CD2" w:rsidP="007C71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156" w:rsidRPr="006A38B7" w:rsidRDefault="007C7156" w:rsidP="007C71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B7">
        <w:rPr>
          <w:rFonts w:ascii="Times New Roman" w:hAnsi="Times New Roman" w:cs="Times New Roman"/>
          <w:b/>
          <w:sz w:val="28"/>
          <w:szCs w:val="28"/>
        </w:rPr>
        <w:lastRenderedPageBreak/>
        <w:t>3. Контрольная деятельность  Контрольно-счетной палаты</w:t>
      </w:r>
    </w:p>
    <w:p w:rsidR="007C7156" w:rsidRDefault="007C7156" w:rsidP="007C7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Основные итоги контрольной деятельности</w:t>
      </w:r>
    </w:p>
    <w:p w:rsidR="007C7156" w:rsidRDefault="007C7156" w:rsidP="007C7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156" w:rsidRDefault="007C7156" w:rsidP="007C71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 проведено 17 контрольных мероприятий на 17 объектах, в том числе внешняя проверка  годового отчета местного самоуправления «Старицкий район» и 9 годовых отчетов  за 2013 год муниципальных образований, входящих в состав Старицкого района, 5 годовых отчетов главных распорядителей, 2 проверки в муниципальных учреждениях.</w:t>
      </w:r>
    </w:p>
    <w:p w:rsidR="007C7156" w:rsidRDefault="007C7156" w:rsidP="007C71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Объем средств местного бюджета, охваченных при проведении внешней проверки годового отчета об исполнении бюджета МО «Старицкий район» за 2013 год, составил: по доходам – 158 985.5 тыс. руб.; по расходам  426 133.2 тыс. руб.</w:t>
      </w:r>
    </w:p>
    <w:p w:rsidR="007C7156" w:rsidRDefault="007C7156" w:rsidP="007C71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Объем средств местных бюджетов, охваченных при проведении внешней проверки годовых отчетов об исполнении бюджетов</w:t>
      </w:r>
      <w:r w:rsidRPr="008A2C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образований, входящих в состав Старицкого района за 2013 год, составил:</w:t>
      </w:r>
      <w:r w:rsidRPr="008A2C6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 доходам – </w:t>
      </w:r>
      <w:r w:rsidR="00F625F3">
        <w:rPr>
          <w:color w:val="auto"/>
          <w:sz w:val="28"/>
          <w:szCs w:val="28"/>
        </w:rPr>
        <w:t xml:space="preserve">125 101.5 тыс. руб., в том числе собственных средств - </w:t>
      </w:r>
      <w:r>
        <w:rPr>
          <w:color w:val="auto"/>
          <w:sz w:val="28"/>
          <w:szCs w:val="28"/>
        </w:rPr>
        <w:t>41 231.9 тыс. руб.; по расходам  107 914.5 тыс. руб.</w:t>
      </w:r>
    </w:p>
    <w:p w:rsidR="007C7156" w:rsidRDefault="007C7156" w:rsidP="007C71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Объем средств местного бюджета при проведении проверки целевого и эффективного использования средств бюджета МО «Старицкий район» на содержание МБОУ </w:t>
      </w:r>
      <w:proofErr w:type="spellStart"/>
      <w:r>
        <w:rPr>
          <w:color w:val="auto"/>
          <w:sz w:val="28"/>
          <w:szCs w:val="28"/>
        </w:rPr>
        <w:t>Луковниковская</w:t>
      </w:r>
      <w:proofErr w:type="spellEnd"/>
      <w:r>
        <w:rPr>
          <w:color w:val="auto"/>
          <w:sz w:val="28"/>
          <w:szCs w:val="28"/>
        </w:rPr>
        <w:t xml:space="preserve"> СОШ за 9 месяцев 2014 года  составил 2 318.1 тыс. руб.</w:t>
      </w:r>
    </w:p>
    <w:p w:rsidR="007C7156" w:rsidRDefault="007C7156" w:rsidP="007C71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Объем средств, не являющихся средствами местного бюджета, составил: по доходам  – 69 337.0 тыс. руб., по расходам – 69 222,0 тыс. руб.</w:t>
      </w:r>
    </w:p>
    <w:p w:rsidR="007C7156" w:rsidRDefault="007C7156" w:rsidP="007C71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 контрольных мероприятий выявлены нарушения, как имеющие финансовую оценку (на сумму 9 530.8 тыс. руб.), так и не имеющие ее, составлено 2 акта, 5 справок, 10 заключений, 2 отчета, направлено 3 представления. </w:t>
      </w:r>
    </w:p>
    <w:p w:rsidR="007C7156" w:rsidRDefault="007C7156" w:rsidP="007C71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направленных представлениях для рассмотрения и принятия решений и мер по устранению выявленных контрольным мероприятием нарушений и замечаний содержалось 14 предложений по устранению нарушений и замечаний.</w:t>
      </w:r>
    </w:p>
    <w:p w:rsidR="007C7156" w:rsidRDefault="007C7156" w:rsidP="007C71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Согласно полученным ответам проверенных организаций и</w:t>
      </w:r>
      <w:r>
        <w:rPr>
          <w:color w:val="auto"/>
          <w:sz w:val="28"/>
          <w:szCs w:val="28"/>
        </w:rPr>
        <w:t xml:space="preserve">справлены замечания и устранены нарушения по 13 предложениям или 92.9 %. </w:t>
      </w:r>
    </w:p>
    <w:p w:rsidR="007C7156" w:rsidRDefault="007C7156" w:rsidP="007C71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проведения контрольного мероприятия в рамках внешней проверки отчета об исполнении бюджета МО «Старицкий район» за 2013 год, выявлены следующие нарушения:</w:t>
      </w:r>
    </w:p>
    <w:p w:rsidR="007C7156" w:rsidRPr="00E877F4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877F4">
        <w:rPr>
          <w:rFonts w:ascii="Times New Roman" w:hAnsi="Times New Roman" w:cs="Times New Roman"/>
          <w:sz w:val="28"/>
          <w:szCs w:val="28"/>
        </w:rPr>
        <w:t xml:space="preserve"> нарушение ст. 38 Бюджетного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перечень главных распорядителей</w:t>
      </w:r>
      <w:r w:rsidRPr="00E877F4">
        <w:rPr>
          <w:rFonts w:ascii="Times New Roman" w:hAnsi="Times New Roman" w:cs="Times New Roman"/>
          <w:sz w:val="28"/>
          <w:szCs w:val="28"/>
        </w:rPr>
        <w:t xml:space="preserve"> бюджетных средств и подведомственных ему получателей бюджетных средств на</w:t>
      </w:r>
      <w:r>
        <w:rPr>
          <w:rFonts w:ascii="Times New Roman" w:hAnsi="Times New Roman" w:cs="Times New Roman"/>
          <w:sz w:val="28"/>
          <w:szCs w:val="28"/>
        </w:rPr>
        <w:t xml:space="preserve"> момент проверки не представлен;</w:t>
      </w:r>
    </w:p>
    <w:p w:rsidR="007C7156" w:rsidRPr="00E877F4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877F4">
        <w:rPr>
          <w:rFonts w:ascii="Times New Roman" w:hAnsi="Times New Roman" w:cs="Times New Roman"/>
          <w:bCs/>
          <w:sz w:val="28"/>
          <w:szCs w:val="28"/>
        </w:rPr>
        <w:t xml:space="preserve"> нарушении подпункта а) пункта 5.2 </w:t>
      </w:r>
      <w:r w:rsidRPr="00E877F4">
        <w:rPr>
          <w:rFonts w:ascii="Times New Roman" w:hAnsi="Times New Roman" w:cs="Times New Roman"/>
          <w:sz w:val="28"/>
          <w:szCs w:val="28"/>
        </w:rPr>
        <w:t xml:space="preserve">Порядка разработки, формирования и реализации муниципальных долгосрочных целевых программ МО «Старицкий район» и проведения оценки эффективности их реализации, утвержденного постановлением Главы администрации Старицкого района от 28.03.2011 № 177, плановые показатели Отчетов о </w:t>
      </w:r>
      <w:r w:rsidRPr="00E877F4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муниципальных целевых программ, не соответствуют, плановым по</w:t>
      </w:r>
      <w:r>
        <w:rPr>
          <w:rFonts w:ascii="Times New Roman" w:hAnsi="Times New Roman" w:cs="Times New Roman"/>
          <w:sz w:val="28"/>
          <w:szCs w:val="28"/>
        </w:rPr>
        <w:t>казателям утвержденных программ;</w:t>
      </w:r>
    </w:p>
    <w:p w:rsidR="007C7156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877F4">
        <w:rPr>
          <w:rFonts w:ascii="Times New Roman" w:hAnsi="Times New Roman" w:cs="Times New Roman"/>
          <w:sz w:val="28"/>
          <w:szCs w:val="28"/>
        </w:rPr>
        <w:t xml:space="preserve"> нарушение Инструкции от 06.12</w:t>
      </w:r>
      <w:r>
        <w:rPr>
          <w:rFonts w:ascii="Times New Roman" w:hAnsi="Times New Roman" w:cs="Times New Roman"/>
          <w:sz w:val="28"/>
          <w:szCs w:val="28"/>
        </w:rPr>
        <w:t xml:space="preserve">.2010 162н </w:t>
      </w:r>
      <w:r w:rsidRPr="00E877F4">
        <w:rPr>
          <w:rFonts w:ascii="Times New Roman" w:hAnsi="Times New Roman" w:cs="Times New Roman"/>
          <w:sz w:val="28"/>
          <w:szCs w:val="28"/>
        </w:rPr>
        <w:t xml:space="preserve">установлено отсутствие ведение учета доходов у администратора доходов – </w:t>
      </w:r>
      <w:r>
        <w:rPr>
          <w:rFonts w:ascii="Times New Roman" w:hAnsi="Times New Roman" w:cs="Times New Roman"/>
          <w:sz w:val="28"/>
          <w:szCs w:val="28"/>
        </w:rPr>
        <w:t>администрации Старицкого района.</w:t>
      </w:r>
    </w:p>
    <w:p w:rsidR="007C7156" w:rsidRPr="00E877F4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контрольных мероприятий составлено 5 справок по камеральным проверкам отчетов главных распорядителей в рамках внешней проверки отчета об исполнении бюджета за 2013 год, выявлено:</w:t>
      </w:r>
    </w:p>
    <w:p w:rsidR="007C7156" w:rsidRPr="00E877F4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E877F4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нарушении Инструкции </w:t>
      </w:r>
      <w:r w:rsidRPr="00E877F4">
        <w:rPr>
          <w:rFonts w:ascii="Times New Roman" w:hAnsi="Times New Roman" w:cs="Times New Roman"/>
          <w:sz w:val="28"/>
          <w:szCs w:val="28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N 191н</w:t>
      </w:r>
      <w:r w:rsidRPr="00E877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877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приложения </w:t>
      </w:r>
      <w:proofErr w:type="gramStart"/>
      <w:r w:rsidRPr="00E877F4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proofErr w:type="gramEnd"/>
      <w:r w:rsidRPr="00E877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пояснительной записки сформированы не в полном объеме, отсутствуют формы:  </w:t>
      </w:r>
      <w:r w:rsidRPr="00E877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156" w:rsidRPr="00E877F4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877F4">
        <w:rPr>
          <w:rFonts w:ascii="Times New Roman" w:hAnsi="Times New Roman" w:cs="Times New Roman"/>
          <w:b/>
          <w:sz w:val="28"/>
          <w:szCs w:val="28"/>
        </w:rPr>
        <w:t>«</w:t>
      </w:r>
      <w:r w:rsidRPr="00E877F4">
        <w:rPr>
          <w:rFonts w:ascii="Times New Roman" w:hAnsi="Times New Roman" w:cs="Times New Roman"/>
          <w:sz w:val="28"/>
          <w:szCs w:val="28"/>
        </w:rPr>
        <w:t>Сведения о количестве подведомственных учреждений» (ф. 0503161)</w:t>
      </w:r>
      <w:r w:rsidRPr="00E877F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877F4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E877F4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7C7156" w:rsidRPr="00E877F4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877F4">
        <w:rPr>
          <w:rFonts w:ascii="Times New Roman" w:hAnsi="Times New Roman" w:cs="Times New Roman"/>
          <w:b/>
          <w:sz w:val="28"/>
          <w:szCs w:val="28"/>
        </w:rPr>
        <w:t>«</w:t>
      </w:r>
      <w:r w:rsidRPr="00E877F4">
        <w:rPr>
          <w:rFonts w:ascii="Times New Roman" w:hAnsi="Times New Roman" w:cs="Times New Roman"/>
          <w:sz w:val="28"/>
          <w:szCs w:val="28"/>
        </w:rPr>
        <w:t>Сведения о результатах деятельности» (ф. 0503162) – Комитете по управлению имуществом, Собрание депутатов, Администрация Старицкого района, Отдел образования;</w:t>
      </w:r>
      <w:r w:rsidRPr="00E877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7C7156" w:rsidRPr="00E877F4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877F4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E877F4">
        <w:rPr>
          <w:rFonts w:ascii="Times New Roman" w:hAnsi="Times New Roman" w:cs="Times New Roman"/>
          <w:sz w:val="28"/>
          <w:szCs w:val="28"/>
        </w:rPr>
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  (ф. 0503163) - Комитете по управлению имуществом, Собрание депутатов, Администрация Старицкого района, Комитет по физической культуре и спорту, Отдел образования;</w:t>
      </w:r>
      <w:r w:rsidRPr="00E877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7C7156" w:rsidRPr="00E877F4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877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«Сведения об исполнении мероприятий в рамках целевых программ» (ф. 0503166) - </w:t>
      </w:r>
      <w:r w:rsidRPr="00E877F4">
        <w:rPr>
          <w:rFonts w:ascii="Times New Roman" w:hAnsi="Times New Roman" w:cs="Times New Roman"/>
          <w:sz w:val="28"/>
          <w:szCs w:val="28"/>
        </w:rPr>
        <w:t>Комитет по физической культуре и спорту, Отдел образования;</w:t>
      </w:r>
      <w:r w:rsidRPr="00E877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7C7156" w:rsidRPr="00E877F4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7F4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финансовых вложениях получателя бюджетных средств, администратора источников финансирования дефицита бюджета (ф. 503171) - </w:t>
      </w:r>
      <w:r w:rsidRPr="00E877F4">
        <w:rPr>
          <w:rFonts w:ascii="Times New Roman" w:hAnsi="Times New Roman" w:cs="Times New Roman"/>
          <w:sz w:val="28"/>
          <w:szCs w:val="28"/>
        </w:rPr>
        <w:t>Администрация Старицкого района</w:t>
      </w:r>
      <w:r w:rsidRPr="00E877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7156" w:rsidRPr="00E877F4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7F4">
        <w:rPr>
          <w:rFonts w:ascii="Times New Roman" w:hAnsi="Times New Roman" w:cs="Times New Roman"/>
          <w:sz w:val="28"/>
          <w:szCs w:val="28"/>
        </w:rPr>
        <w:t>«Сведения об изменении остатков валюты баланса» (ф. 0503173) – Комитет по физической культуре и спорту; Отдел культуры, Администрация Старицкого района, Отдел образования;</w:t>
      </w:r>
    </w:p>
    <w:p w:rsidR="007C7156" w:rsidRPr="00E877F4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7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сведения о мерах по повышению эффективности расходования бюджетных средств (таблица № 2) - </w:t>
      </w:r>
      <w:r w:rsidRPr="00E877F4">
        <w:rPr>
          <w:rFonts w:ascii="Times New Roman" w:hAnsi="Times New Roman" w:cs="Times New Roman"/>
          <w:sz w:val="28"/>
          <w:szCs w:val="28"/>
        </w:rPr>
        <w:t>Комитет по физической культуре и спорту;</w:t>
      </w:r>
    </w:p>
    <w:p w:rsidR="007C7156" w:rsidRPr="00E877F4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7F4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E877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проведении инвентаризации (таблица № 6) - </w:t>
      </w:r>
      <w:r w:rsidRPr="00E877F4">
        <w:rPr>
          <w:rFonts w:ascii="Times New Roman" w:hAnsi="Times New Roman" w:cs="Times New Roman"/>
          <w:sz w:val="28"/>
          <w:szCs w:val="28"/>
        </w:rPr>
        <w:t>Отдел образования;</w:t>
      </w:r>
    </w:p>
    <w:p w:rsidR="007C7156" w:rsidRPr="00E877F4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877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сведения о результатах внешних контрольных мероприятий (таблица № 7) - </w:t>
      </w:r>
      <w:r w:rsidRPr="00E877F4">
        <w:rPr>
          <w:rFonts w:ascii="Times New Roman" w:hAnsi="Times New Roman" w:cs="Times New Roman"/>
          <w:sz w:val="28"/>
          <w:szCs w:val="28"/>
        </w:rPr>
        <w:t>Комитет по физической культуре и спорту</w:t>
      </w:r>
      <w:r w:rsidRPr="00E877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 </w:t>
      </w:r>
    </w:p>
    <w:p w:rsidR="007C7156" w:rsidRPr="00E877F4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7F4">
        <w:rPr>
          <w:rFonts w:ascii="Times New Roman" w:hAnsi="Times New Roman" w:cs="Times New Roman"/>
          <w:color w:val="000000"/>
          <w:sz w:val="28"/>
          <w:szCs w:val="28"/>
        </w:rPr>
        <w:t xml:space="preserve">Искажены отчетные данные ф. 0503161 </w:t>
      </w:r>
      <w:r w:rsidRPr="00E877F4">
        <w:rPr>
          <w:rFonts w:ascii="Times New Roman" w:hAnsi="Times New Roman" w:cs="Times New Roman"/>
          <w:b/>
          <w:sz w:val="28"/>
          <w:szCs w:val="28"/>
        </w:rPr>
        <w:t>«</w:t>
      </w:r>
      <w:r w:rsidRPr="00E877F4">
        <w:rPr>
          <w:rFonts w:ascii="Times New Roman" w:hAnsi="Times New Roman" w:cs="Times New Roman"/>
          <w:sz w:val="28"/>
          <w:szCs w:val="28"/>
        </w:rPr>
        <w:t xml:space="preserve">Сведения о количестве подведомственных учреждений» </w:t>
      </w:r>
      <w:r w:rsidRPr="00E877F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877F4">
        <w:rPr>
          <w:rFonts w:ascii="Times New Roman" w:hAnsi="Times New Roman" w:cs="Times New Roman"/>
          <w:sz w:val="28"/>
          <w:szCs w:val="28"/>
        </w:rPr>
        <w:t>Комитет по физической культуре и спорту</w:t>
      </w:r>
      <w:r w:rsidRPr="00E877F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C7156" w:rsidRDefault="007C7156" w:rsidP="007C7156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результате проведения контрольных мероприятий в рамках внешней проверки отчетов об исполнении бюджетов </w:t>
      </w:r>
      <w:r>
        <w:rPr>
          <w:sz w:val="28"/>
          <w:szCs w:val="28"/>
        </w:rPr>
        <w:t>муниципальных образований, входящих в состав Старицкого района, выявлено:</w:t>
      </w:r>
    </w:p>
    <w:p w:rsidR="007C7156" w:rsidRDefault="007C7156" w:rsidP="007C71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статьи 38 Бюджетного кодекса РФ перечень главных распорядителей бюджетных средств и подведомственных ему получателей бюджетных средств на момент проверки не представлен;</w:t>
      </w:r>
    </w:p>
    <w:p w:rsidR="007C7156" w:rsidRDefault="007C7156" w:rsidP="007C71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нарушение статьи 179 Бюджетного кодекса отсутствует порядок </w:t>
      </w:r>
      <w:r w:rsidRPr="00E877F4">
        <w:rPr>
          <w:sz w:val="28"/>
          <w:szCs w:val="28"/>
        </w:rPr>
        <w:t xml:space="preserve">разработки, формирования и реализации </w:t>
      </w:r>
      <w:r>
        <w:rPr>
          <w:sz w:val="28"/>
          <w:szCs w:val="28"/>
        </w:rPr>
        <w:t xml:space="preserve">муниципальных </w:t>
      </w:r>
      <w:r w:rsidRPr="00E877F4">
        <w:rPr>
          <w:sz w:val="28"/>
          <w:szCs w:val="28"/>
        </w:rPr>
        <w:t xml:space="preserve"> целевых программ</w:t>
      </w:r>
      <w:r>
        <w:rPr>
          <w:sz w:val="28"/>
          <w:szCs w:val="28"/>
        </w:rPr>
        <w:t>;</w:t>
      </w:r>
    </w:p>
    <w:p w:rsidR="007C7156" w:rsidRDefault="007C7156" w:rsidP="007C71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плановые показатели Отчетов о реализации муниципальных целевых программ не соответствуют плановым показателям утвержденных программ на сумму 2 621.9 тыс. руб.; </w:t>
      </w:r>
    </w:p>
    <w:p w:rsidR="007C7156" w:rsidRDefault="007C7156" w:rsidP="007C71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значения показателей эффективности муниципальных целевых программ не заполняются.</w:t>
      </w:r>
    </w:p>
    <w:p w:rsidR="007C7156" w:rsidRDefault="007C7156" w:rsidP="007C71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результатам проведения контрольных мероприятий составлено 2 акта, денежная оценка выявленных нарушений составила 6 908.9 тыс. руб.</w:t>
      </w:r>
    </w:p>
    <w:p w:rsidR="007C7156" w:rsidRPr="009504ED" w:rsidRDefault="007C7156" w:rsidP="007C7156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9504ED">
        <w:rPr>
          <w:b/>
          <w:color w:val="auto"/>
          <w:sz w:val="28"/>
          <w:szCs w:val="28"/>
        </w:rPr>
        <w:t xml:space="preserve">Проверка целевого и эффективного использования средств бюджета МО «Старицкий район» на содержание МБОУ </w:t>
      </w:r>
      <w:proofErr w:type="spellStart"/>
      <w:r w:rsidRPr="009504ED">
        <w:rPr>
          <w:b/>
          <w:color w:val="auto"/>
          <w:sz w:val="28"/>
          <w:szCs w:val="28"/>
        </w:rPr>
        <w:t>Луковниковская</w:t>
      </w:r>
      <w:proofErr w:type="spellEnd"/>
      <w:r w:rsidRPr="009504ED">
        <w:rPr>
          <w:b/>
          <w:color w:val="auto"/>
          <w:sz w:val="28"/>
          <w:szCs w:val="28"/>
        </w:rPr>
        <w:t xml:space="preserve"> СОШ за 9 месяцев 2014 года.</w:t>
      </w:r>
    </w:p>
    <w:p w:rsidR="007C7156" w:rsidRDefault="007C7156" w:rsidP="007C71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Объект контроля являлось МБОУ </w:t>
      </w:r>
      <w:proofErr w:type="spellStart"/>
      <w:r>
        <w:rPr>
          <w:color w:val="auto"/>
          <w:sz w:val="28"/>
          <w:szCs w:val="28"/>
        </w:rPr>
        <w:t>Луковниковская</w:t>
      </w:r>
      <w:proofErr w:type="spellEnd"/>
      <w:r>
        <w:rPr>
          <w:color w:val="auto"/>
          <w:sz w:val="28"/>
          <w:szCs w:val="28"/>
        </w:rPr>
        <w:t xml:space="preserve"> СОШ.</w:t>
      </w:r>
    </w:p>
    <w:p w:rsidR="007C7156" w:rsidRDefault="007C7156" w:rsidP="007C71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Общая оценка финансовых нарушений составила – 6 908.9 тыс. руб.</w:t>
      </w:r>
    </w:p>
    <w:p w:rsidR="007C7156" w:rsidRDefault="007C7156" w:rsidP="007C71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Нарушения</w:t>
      </w:r>
      <w:r w:rsidR="002C0C4F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выявленные при проведении контрольного мероприятия:</w:t>
      </w:r>
    </w:p>
    <w:p w:rsidR="007C7156" w:rsidRPr="00C43224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3224">
        <w:rPr>
          <w:rFonts w:ascii="Times New Roman" w:hAnsi="Times New Roman" w:cs="Times New Roman"/>
          <w:sz w:val="28"/>
          <w:szCs w:val="28"/>
        </w:rPr>
        <w:t>в нарушение</w:t>
      </w:r>
      <w:r>
        <w:rPr>
          <w:rFonts w:ascii="Times New Roman" w:hAnsi="Times New Roman" w:cs="Times New Roman"/>
          <w:sz w:val="28"/>
          <w:szCs w:val="28"/>
        </w:rPr>
        <w:t xml:space="preserve"> п. 13 Ф</w:t>
      </w:r>
      <w:r w:rsidRPr="00C43224">
        <w:rPr>
          <w:rFonts w:ascii="Times New Roman" w:hAnsi="Times New Roman" w:cs="Times New Roman"/>
          <w:sz w:val="28"/>
          <w:szCs w:val="28"/>
        </w:rPr>
        <w:t>едерального закона № 402-ФЗ от 06.12.2011 (с изменениями) «О бухгалтерском учете»  допущены недостоверные данные по учету и отчетности в сумме 6 789 367 руб. 17 коп</w:t>
      </w:r>
      <w:proofErr w:type="gramStart"/>
      <w:r w:rsidRPr="00C4322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43224">
        <w:rPr>
          <w:rFonts w:ascii="Times New Roman" w:hAnsi="Times New Roman" w:cs="Times New Roman"/>
          <w:sz w:val="28"/>
          <w:szCs w:val="28"/>
        </w:rPr>
        <w:t>из них:</w:t>
      </w:r>
    </w:p>
    <w:p w:rsidR="007C7156" w:rsidRPr="00C43224" w:rsidRDefault="007C7156" w:rsidP="007C715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224">
        <w:rPr>
          <w:sz w:val="28"/>
          <w:szCs w:val="28"/>
        </w:rPr>
        <w:t>6 784 384 руб. 72 коп</w:t>
      </w:r>
      <w:proofErr w:type="gramStart"/>
      <w:r w:rsidRPr="00C43224">
        <w:rPr>
          <w:sz w:val="28"/>
          <w:szCs w:val="28"/>
        </w:rPr>
        <w:t>.</w:t>
      </w:r>
      <w:proofErr w:type="gramEnd"/>
      <w:r w:rsidRPr="00C43224">
        <w:rPr>
          <w:sz w:val="28"/>
          <w:szCs w:val="28"/>
        </w:rPr>
        <w:t xml:space="preserve"> - </w:t>
      </w:r>
      <w:proofErr w:type="gramStart"/>
      <w:r w:rsidRPr="00C43224">
        <w:rPr>
          <w:sz w:val="28"/>
          <w:szCs w:val="28"/>
        </w:rPr>
        <w:t>н</w:t>
      </w:r>
      <w:proofErr w:type="gramEnd"/>
      <w:r w:rsidRPr="00C43224">
        <w:rPr>
          <w:sz w:val="28"/>
          <w:szCs w:val="28"/>
        </w:rPr>
        <w:t>едостоверные данные по учету и отчетности  недвижимого имущества;</w:t>
      </w:r>
    </w:p>
    <w:p w:rsidR="007C7156" w:rsidRPr="00C43224" w:rsidRDefault="007C7156" w:rsidP="007C715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224">
        <w:rPr>
          <w:sz w:val="28"/>
          <w:szCs w:val="28"/>
        </w:rPr>
        <w:t>4 982 руб. 45 коп</w:t>
      </w:r>
      <w:proofErr w:type="gramStart"/>
      <w:r w:rsidRPr="00C43224">
        <w:rPr>
          <w:sz w:val="28"/>
          <w:szCs w:val="28"/>
        </w:rPr>
        <w:t>.</w:t>
      </w:r>
      <w:proofErr w:type="gramEnd"/>
      <w:r w:rsidRPr="00C43224">
        <w:rPr>
          <w:sz w:val="28"/>
          <w:szCs w:val="28"/>
        </w:rPr>
        <w:t xml:space="preserve"> – </w:t>
      </w:r>
      <w:proofErr w:type="gramStart"/>
      <w:r w:rsidRPr="00C43224">
        <w:rPr>
          <w:sz w:val="28"/>
          <w:szCs w:val="28"/>
        </w:rPr>
        <w:t>н</w:t>
      </w:r>
      <w:proofErr w:type="gramEnd"/>
      <w:r w:rsidRPr="00C43224">
        <w:rPr>
          <w:sz w:val="28"/>
          <w:szCs w:val="28"/>
        </w:rPr>
        <w:t xml:space="preserve">е соответствие остатков по бензину (2 238 руб. 43 коп.), газу (2 744 руб. 02 коп.), в связи с занижением Нормы списания топлива для школьного автобуса; </w:t>
      </w:r>
    </w:p>
    <w:p w:rsidR="007C7156" w:rsidRPr="00C43224" w:rsidRDefault="007C7156" w:rsidP="007C715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3224">
        <w:rPr>
          <w:sz w:val="28"/>
          <w:szCs w:val="28"/>
        </w:rPr>
        <w:t xml:space="preserve">в нарушении ст. 34 Бюджетного кодекса </w:t>
      </w:r>
      <w:proofErr w:type="gramStart"/>
      <w:r w:rsidRPr="00C43224">
        <w:rPr>
          <w:sz w:val="28"/>
          <w:szCs w:val="28"/>
        </w:rPr>
        <w:t>неэффективным</w:t>
      </w:r>
      <w:proofErr w:type="gramEnd"/>
      <w:r w:rsidRPr="00C43224">
        <w:rPr>
          <w:sz w:val="28"/>
          <w:szCs w:val="28"/>
        </w:rPr>
        <w:t xml:space="preserve"> использование средств – </w:t>
      </w:r>
      <w:r w:rsidR="008B248B">
        <w:rPr>
          <w:sz w:val="28"/>
          <w:szCs w:val="28"/>
        </w:rPr>
        <w:t>119 493</w:t>
      </w:r>
      <w:r w:rsidRPr="00C43224">
        <w:rPr>
          <w:sz w:val="28"/>
          <w:szCs w:val="28"/>
        </w:rPr>
        <w:t xml:space="preserve"> руб. 09 коп., из них:</w:t>
      </w:r>
    </w:p>
    <w:p w:rsidR="007C7156" w:rsidRPr="00C43224" w:rsidRDefault="007C7156" w:rsidP="007C7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3224">
        <w:rPr>
          <w:rFonts w:ascii="Times New Roman" w:hAnsi="Times New Roman" w:cs="Times New Roman"/>
          <w:sz w:val="28"/>
          <w:szCs w:val="28"/>
        </w:rPr>
        <w:t>30 742 руб. - на оплату труда, в связи с изданием не корректных приказов (выплата без основания);</w:t>
      </w:r>
    </w:p>
    <w:p w:rsidR="007C7156" w:rsidRPr="00C43224" w:rsidRDefault="007C7156" w:rsidP="007C7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24">
        <w:rPr>
          <w:rFonts w:ascii="Times New Roman" w:hAnsi="Times New Roman" w:cs="Times New Roman"/>
          <w:sz w:val="28"/>
          <w:szCs w:val="28"/>
        </w:rPr>
        <w:t>1 129 руб. 61 коп</w:t>
      </w:r>
      <w:proofErr w:type="gramStart"/>
      <w:r w:rsidRPr="00C432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2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432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3224">
        <w:rPr>
          <w:rFonts w:ascii="Times New Roman" w:hAnsi="Times New Roman" w:cs="Times New Roman"/>
          <w:sz w:val="28"/>
          <w:szCs w:val="28"/>
        </w:rPr>
        <w:t xml:space="preserve">итание детей ГПД, освобожденных от оплаты (расхождение </w:t>
      </w:r>
      <w:r w:rsidRPr="00C43224">
        <w:rPr>
          <w:rFonts w:ascii="Times New Roman" w:eastAsia="Times New Roman" w:hAnsi="Times New Roman" w:cs="Times New Roman"/>
          <w:sz w:val="28"/>
          <w:szCs w:val="28"/>
        </w:rPr>
        <w:t xml:space="preserve">табеля посещения детей с классным журналом); </w:t>
      </w:r>
    </w:p>
    <w:p w:rsidR="007C7156" w:rsidRPr="00C43224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224">
        <w:rPr>
          <w:rFonts w:ascii="Times New Roman" w:hAnsi="Times New Roman" w:cs="Times New Roman"/>
          <w:sz w:val="28"/>
          <w:szCs w:val="28"/>
        </w:rPr>
        <w:t>30 292 руб. 17 коп</w:t>
      </w:r>
      <w:proofErr w:type="gramStart"/>
      <w:r w:rsidRPr="00C432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2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4322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43224">
        <w:rPr>
          <w:rFonts w:ascii="Times New Roman" w:hAnsi="Times New Roman" w:cs="Times New Roman"/>
          <w:sz w:val="28"/>
          <w:szCs w:val="28"/>
        </w:rPr>
        <w:t>авышение стоимости дето/дня;</w:t>
      </w:r>
    </w:p>
    <w:p w:rsidR="007C7156" w:rsidRPr="00C43224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224">
        <w:rPr>
          <w:rFonts w:ascii="Times New Roman" w:eastAsia="Times New Roman" w:hAnsi="Times New Roman" w:cs="Times New Roman"/>
          <w:sz w:val="28"/>
          <w:szCs w:val="28"/>
        </w:rPr>
        <w:t>57 329 руб. 30 коп</w:t>
      </w:r>
      <w:proofErr w:type="gramStart"/>
      <w:r w:rsidRPr="00C432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2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432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3224">
        <w:rPr>
          <w:rFonts w:ascii="Times New Roman" w:hAnsi="Times New Roman" w:cs="Times New Roman"/>
          <w:sz w:val="28"/>
          <w:szCs w:val="28"/>
        </w:rPr>
        <w:t>асход бензина, газа при холостом пробеге;</w:t>
      </w:r>
    </w:p>
    <w:p w:rsidR="007C7156" w:rsidRPr="00C43224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3224">
        <w:rPr>
          <w:rFonts w:ascii="Times New Roman" w:eastAsia="Times New Roman" w:hAnsi="Times New Roman" w:cs="Times New Roman"/>
          <w:sz w:val="28"/>
          <w:szCs w:val="28"/>
        </w:rPr>
        <w:t xml:space="preserve">в нарушение ст. 37 Федерального закона «Об образовании» от 29.12.2012 г. № 273-ФЗ </w:t>
      </w:r>
      <w:r w:rsidRPr="00C43224">
        <w:rPr>
          <w:rFonts w:ascii="Times New Roman" w:hAnsi="Times New Roman" w:cs="Times New Roman"/>
          <w:sz w:val="28"/>
          <w:szCs w:val="28"/>
        </w:rPr>
        <w:t>отсутствует нормативно правовая база для финансирования и порядка использования бюджетных средств по ГПД, подвозу учащихся на школьном автобусе;</w:t>
      </w:r>
    </w:p>
    <w:p w:rsidR="007C7156" w:rsidRPr="00C43224" w:rsidRDefault="007C7156" w:rsidP="007C7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нарушении</w:t>
      </w:r>
      <w:r w:rsidRPr="00C43224">
        <w:rPr>
          <w:rFonts w:ascii="Times New Roman" w:eastAsia="Times New Roman" w:hAnsi="Times New Roman" w:cs="Times New Roman"/>
          <w:sz w:val="28"/>
          <w:szCs w:val="28"/>
        </w:rPr>
        <w:t xml:space="preserve"> решения Собрания депутатов Старицкого района Тверской области «Об утверждении Положения о порядке владения, пользования и распоряжения муниципальным имуществом МО «Старицкий район» Тверской области» от 28.05.2009 №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224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права на </w:t>
      </w:r>
      <w:r w:rsidRPr="00C43224">
        <w:rPr>
          <w:rFonts w:ascii="Times New Roman" w:eastAsia="Times New Roman" w:hAnsi="Times New Roman" w:cs="Times New Roman"/>
          <w:sz w:val="28"/>
          <w:szCs w:val="28"/>
        </w:rPr>
        <w:lastRenderedPageBreak/>
        <w:t>недвижимое имущество,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находящего</w:t>
      </w:r>
      <w:r w:rsidRPr="00C43224">
        <w:rPr>
          <w:rFonts w:ascii="Times New Roman" w:eastAsia="Times New Roman" w:hAnsi="Times New Roman" w:cs="Times New Roman"/>
          <w:sz w:val="28"/>
          <w:szCs w:val="28"/>
        </w:rPr>
        <w:t xml:space="preserve">ся в оперативном управлении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осуществлена не в полном объеме</w:t>
      </w:r>
      <w:r w:rsidRPr="00C432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7156" w:rsidRPr="00C43224" w:rsidRDefault="007C7156" w:rsidP="007C7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43224">
        <w:rPr>
          <w:rFonts w:ascii="Times New Roman" w:eastAsia="Times New Roman" w:hAnsi="Times New Roman" w:cs="Times New Roman"/>
          <w:sz w:val="28"/>
          <w:szCs w:val="28"/>
        </w:rPr>
        <w:t>муниципальные задания на 2014 год МБОУ «</w:t>
      </w:r>
      <w:proofErr w:type="spellStart"/>
      <w:r w:rsidRPr="00C43224">
        <w:rPr>
          <w:rFonts w:ascii="Times New Roman" w:eastAsia="Times New Roman" w:hAnsi="Times New Roman" w:cs="Times New Roman"/>
          <w:sz w:val="28"/>
          <w:szCs w:val="28"/>
        </w:rPr>
        <w:t>Луковниковская</w:t>
      </w:r>
      <w:proofErr w:type="spellEnd"/>
      <w:r w:rsidRPr="00C43224">
        <w:rPr>
          <w:rFonts w:ascii="Times New Roman" w:eastAsia="Times New Roman" w:hAnsi="Times New Roman" w:cs="Times New Roman"/>
          <w:sz w:val="28"/>
          <w:szCs w:val="28"/>
        </w:rPr>
        <w:t xml:space="preserve"> СОШ» утверждены руководителем Отдела образования администрации Старицкого района 21.01.2014 г. с нарушением Постановления администрации Старицкого района  «Порядок формирования муниципальных заданий в отношении муниципальных учреждений Старицкого района Тверской области и финансового обеспечения выполнения муниципального задания» от 29.12.2011 № 921 в части показателей,  характеризующих качество муниципальной услуги;</w:t>
      </w:r>
      <w:proofErr w:type="gramEnd"/>
      <w:r w:rsidRPr="00C43224">
        <w:rPr>
          <w:rFonts w:ascii="Times New Roman" w:eastAsia="Times New Roman" w:hAnsi="Times New Roman" w:cs="Times New Roman"/>
          <w:sz w:val="28"/>
          <w:szCs w:val="28"/>
        </w:rPr>
        <w:t xml:space="preserve"> нормативный правовой акт, устанавливающий цены (тарифы) либо порядок их установления; значение предельных цен (тарифов); порядок </w:t>
      </w:r>
      <w:proofErr w:type="gramStart"/>
      <w:r w:rsidRPr="00C4322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4322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муниципального задания; часть 2 выполнение работы; размещения муниципального задания на официальном сайте МГУ;  </w:t>
      </w:r>
    </w:p>
    <w:p w:rsidR="007C7156" w:rsidRPr="00C43224" w:rsidRDefault="007C7156" w:rsidP="007C7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24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Постановления администрации Старицкого района от 23.09.2011 № 622 изменения в ПФХД не вносились; </w:t>
      </w:r>
    </w:p>
    <w:p w:rsidR="007C7156" w:rsidRPr="00C43224" w:rsidRDefault="007C7156" w:rsidP="007C7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43224">
        <w:rPr>
          <w:rFonts w:ascii="Times New Roman" w:eastAsia="Times New Roman" w:hAnsi="Times New Roman" w:cs="Times New Roman"/>
          <w:sz w:val="28"/>
          <w:szCs w:val="28"/>
        </w:rPr>
        <w:t>в нарушение приложения 1 Приказа Департамента образования Тверской области от 31 мая 2005 г. № 409 «Нормативы штатной численности работников начальных, основных и средних (полных) общеобразовательных школ», Постановления Минтруда РФ от 21 апреля 1993 г. № 88 «Нормативы по определению численности персонала, занятого обслуживанием дошкольных учреждений» должности в штатном расписании МБОУ «</w:t>
      </w:r>
      <w:proofErr w:type="spellStart"/>
      <w:r w:rsidRPr="00C43224">
        <w:rPr>
          <w:rFonts w:ascii="Times New Roman" w:eastAsia="Times New Roman" w:hAnsi="Times New Roman" w:cs="Times New Roman"/>
          <w:sz w:val="28"/>
          <w:szCs w:val="28"/>
        </w:rPr>
        <w:t>Луковниковская</w:t>
      </w:r>
      <w:proofErr w:type="spellEnd"/>
      <w:r w:rsidRPr="00C43224">
        <w:rPr>
          <w:rFonts w:ascii="Times New Roman" w:eastAsia="Times New Roman" w:hAnsi="Times New Roman" w:cs="Times New Roman"/>
          <w:sz w:val="28"/>
          <w:szCs w:val="28"/>
        </w:rPr>
        <w:t xml:space="preserve"> СОШ» не соответствуют должностям, предусмотренным тарифно-квалификационным характеристикам, по состоянию  на</w:t>
      </w:r>
      <w:proofErr w:type="gramEnd"/>
      <w:r w:rsidRPr="00C43224">
        <w:rPr>
          <w:rFonts w:ascii="Times New Roman" w:eastAsia="Times New Roman" w:hAnsi="Times New Roman" w:cs="Times New Roman"/>
          <w:sz w:val="28"/>
          <w:szCs w:val="28"/>
        </w:rPr>
        <w:t xml:space="preserve"> 01.01.2014 г., 01.09.2014 г.:</w:t>
      </w:r>
    </w:p>
    <w:p w:rsidR="007C7156" w:rsidRPr="00C43224" w:rsidRDefault="007C7156" w:rsidP="007C7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3224">
        <w:rPr>
          <w:rFonts w:ascii="Times New Roman" w:eastAsia="Times New Roman" w:hAnsi="Times New Roman" w:cs="Times New Roman"/>
          <w:sz w:val="28"/>
          <w:szCs w:val="28"/>
        </w:rPr>
        <w:t>в нарушение ст. 153 Трудового кодекса РФ</w:t>
      </w:r>
      <w:r w:rsidRPr="00C43224">
        <w:rPr>
          <w:rFonts w:ascii="Times New Roman" w:hAnsi="Times New Roman" w:cs="Times New Roman"/>
          <w:sz w:val="28"/>
          <w:szCs w:val="28"/>
        </w:rPr>
        <w:t xml:space="preserve"> оплата сторожам, кочегарам, получающим оклад (должностной оклад), - за работу в праздничные дни в размере двойной часовой ставки не производилась; </w:t>
      </w:r>
    </w:p>
    <w:p w:rsidR="007C7156" w:rsidRPr="00C43224" w:rsidRDefault="007C7156" w:rsidP="007C7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322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C4322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10.12.1995 (с изменениями) № 196-ФЗ «О безопасности дорожного движения» и технического паспорта завода изготовителя техническое обслуживание ТО – 1 через 2000 км, ТО – 2 через 8000 км, согласно приложения к договору № 5/14 – Т от 01.01.2014 г. на техническое обслуживание и ремонт автотранспортного средства заключенного с МУП «Старицкое автотранспортное предприятие» техническое обслуживание автотранспортного средства осуществляется:</w:t>
      </w:r>
      <w:proofErr w:type="gramEnd"/>
      <w:r w:rsidRPr="00C43224">
        <w:rPr>
          <w:rFonts w:ascii="Times New Roman" w:eastAsia="Times New Roman" w:hAnsi="Times New Roman" w:cs="Times New Roman"/>
          <w:sz w:val="28"/>
          <w:szCs w:val="28"/>
        </w:rPr>
        <w:t xml:space="preserve"> ТО -1 через 1750 км, ТО – 2 через 7000 км.</w:t>
      </w:r>
    </w:p>
    <w:p w:rsidR="007C7156" w:rsidRPr="00C43224" w:rsidRDefault="007C7156" w:rsidP="007C7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3224">
        <w:rPr>
          <w:rFonts w:ascii="Times New Roman" w:hAnsi="Times New Roman" w:cs="Times New Roman"/>
          <w:sz w:val="28"/>
          <w:szCs w:val="28"/>
        </w:rPr>
        <w:t>в нарушение  Приказ Минфина РФ от 16.12.2010 N 174н "Об утверждении плана счетов бухгалтерского учета бюджетных учреждений и инструкции по его применению"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7156" w:rsidRPr="00C43224" w:rsidRDefault="007C7156" w:rsidP="007C715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43224">
        <w:rPr>
          <w:rFonts w:ascii="Times New Roman" w:hAnsi="Times New Roman" w:cs="Times New Roman"/>
          <w:b w:val="0"/>
          <w:color w:val="auto"/>
        </w:rPr>
        <w:t xml:space="preserve">накопительная ведомость по расходу продуктов питания в суммовом выражении не заполняется; </w:t>
      </w:r>
    </w:p>
    <w:p w:rsidR="007C7156" w:rsidRPr="00C43224" w:rsidRDefault="007C7156" w:rsidP="007C7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224">
        <w:rPr>
          <w:rFonts w:ascii="Times New Roman" w:hAnsi="Times New Roman" w:cs="Times New Roman"/>
          <w:sz w:val="28"/>
          <w:szCs w:val="28"/>
        </w:rPr>
        <w:t>норма расхода продуктов питания на 1 ребенка не соблюдается;</w:t>
      </w:r>
    </w:p>
    <w:p w:rsidR="007C7156" w:rsidRPr="00C43224" w:rsidRDefault="007C7156" w:rsidP="007C7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224">
        <w:rPr>
          <w:rFonts w:ascii="Times New Roman" w:eastAsia="Times New Roman" w:hAnsi="Times New Roman" w:cs="Times New Roman"/>
          <w:sz w:val="28"/>
          <w:szCs w:val="28"/>
        </w:rPr>
        <w:t>при наличии технических возможностей  учета, первичные и сводные учетные документы (меню-требования, накопительная ведомость по расходу продуктов питания)  составляется на бумажных носителях;</w:t>
      </w:r>
    </w:p>
    <w:p w:rsidR="007C7156" w:rsidRPr="00C43224" w:rsidRDefault="007C7156" w:rsidP="007C71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43224">
        <w:rPr>
          <w:rFonts w:ascii="Times New Roman" w:hAnsi="Times New Roman" w:cs="Times New Roman"/>
          <w:sz w:val="28"/>
          <w:szCs w:val="28"/>
        </w:rPr>
        <w:t>в нарушение  Федерального Закона № 402-ФЗ от 06.12.2011г. «О бухгалтерском учете» и  Приказа</w:t>
      </w:r>
      <w:r w:rsidRPr="00C43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224">
        <w:rPr>
          <w:rFonts w:ascii="Times New Roman" w:eastAsia="Arial CYR" w:hAnsi="Times New Roman" w:cs="Times New Roman"/>
          <w:color w:val="000000"/>
          <w:sz w:val="28"/>
          <w:szCs w:val="28"/>
          <w:shd w:val="clear" w:color="auto" w:fill="FFFFFF"/>
        </w:rPr>
        <w:t>Министерства транспорта Российской Федерации от 18.09.2008 № 152 «Об утверждении обязательных реквизитов и порядка заполнения путевых листов»</w:t>
      </w:r>
      <w:r w:rsidRPr="00C43224">
        <w:rPr>
          <w:rFonts w:ascii="Times New Roman" w:hAnsi="Times New Roman" w:cs="Times New Roman"/>
          <w:sz w:val="28"/>
          <w:szCs w:val="28"/>
        </w:rPr>
        <w:t>:</w:t>
      </w:r>
    </w:p>
    <w:p w:rsidR="007C7156" w:rsidRPr="00C43224" w:rsidRDefault="007C7156" w:rsidP="007C7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3224">
        <w:rPr>
          <w:rFonts w:ascii="Times New Roman" w:hAnsi="Times New Roman" w:cs="Times New Roman"/>
          <w:sz w:val="28"/>
          <w:szCs w:val="28"/>
        </w:rPr>
        <w:t xml:space="preserve">в путевых листах допускается исправление показаний остатков топлива  при выезде и заезде; </w:t>
      </w:r>
    </w:p>
    <w:p w:rsidR="007C7156" w:rsidRPr="00C43224" w:rsidRDefault="007C7156" w:rsidP="007C7156">
      <w:pPr>
        <w:suppressAutoHyphens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000000"/>
          <w:sz w:val="28"/>
          <w:szCs w:val="28"/>
          <w:shd w:val="clear" w:color="auto" w:fill="FFFFFF"/>
        </w:rPr>
      </w:pPr>
      <w:r w:rsidRPr="00C43224">
        <w:rPr>
          <w:rFonts w:ascii="Times New Roman" w:eastAsia="Arial CYR" w:hAnsi="Times New Roman" w:cs="Times New Roman"/>
          <w:color w:val="000000"/>
          <w:sz w:val="28"/>
          <w:szCs w:val="28"/>
          <w:shd w:val="clear" w:color="auto" w:fill="FFFFFF"/>
        </w:rPr>
        <w:t>во всех путевых листах отсутствуют данные о конкретном месте следования с указанием километража;</w:t>
      </w:r>
    </w:p>
    <w:p w:rsidR="007C7156" w:rsidRPr="00C43224" w:rsidRDefault="007C7156" w:rsidP="007C7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224">
        <w:rPr>
          <w:rFonts w:ascii="Times New Roman" w:hAnsi="Times New Roman" w:cs="Times New Roman"/>
          <w:sz w:val="28"/>
          <w:szCs w:val="28"/>
        </w:rPr>
        <w:t>учет и расчет топлива ведется с тремя цифрами после запятой;</w:t>
      </w:r>
    </w:p>
    <w:p w:rsidR="007C7156" w:rsidRPr="00C43224" w:rsidRDefault="007C7156" w:rsidP="007C7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224">
        <w:rPr>
          <w:rFonts w:ascii="Times New Roman" w:hAnsi="Times New Roman" w:cs="Times New Roman"/>
          <w:sz w:val="28"/>
          <w:szCs w:val="28"/>
        </w:rPr>
        <w:t>передача и прием автобуса, при смене водителей (увольнение – прием), произведена формально, акт передачи отсутствует;</w:t>
      </w:r>
    </w:p>
    <w:p w:rsidR="007C7156" w:rsidRPr="00C43224" w:rsidRDefault="007C7156" w:rsidP="007C7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224">
        <w:rPr>
          <w:rFonts w:ascii="Times New Roman" w:hAnsi="Times New Roman" w:cs="Times New Roman"/>
          <w:sz w:val="28"/>
          <w:szCs w:val="28"/>
        </w:rPr>
        <w:t>договор с водителем о полной материальной ответственности на день проверки отсутствует.</w:t>
      </w:r>
    </w:p>
    <w:p w:rsidR="007C7156" w:rsidRDefault="007C7156" w:rsidP="007C71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На момент составления отчета о деятельности Контрольно-счетной палаты правовые акты по вопросу сокращения холостого пробега</w:t>
      </w:r>
      <w:r w:rsidR="00D11CD2">
        <w:rPr>
          <w:b/>
          <w:color w:val="auto"/>
          <w:sz w:val="28"/>
          <w:szCs w:val="28"/>
        </w:rPr>
        <w:t xml:space="preserve">, составления и утверждения муниципального задания учреждениями образования </w:t>
      </w:r>
      <w:r>
        <w:rPr>
          <w:b/>
          <w:color w:val="auto"/>
          <w:sz w:val="28"/>
          <w:szCs w:val="28"/>
        </w:rPr>
        <w:t xml:space="preserve"> не приняты, </w:t>
      </w:r>
      <w:r w:rsidR="00D11CD2">
        <w:rPr>
          <w:color w:val="auto"/>
          <w:sz w:val="28"/>
          <w:szCs w:val="28"/>
        </w:rPr>
        <w:t>реализация предложений</w:t>
      </w:r>
      <w:r>
        <w:rPr>
          <w:color w:val="auto"/>
          <w:sz w:val="28"/>
          <w:szCs w:val="28"/>
        </w:rPr>
        <w:t xml:space="preserve"> остается на контроле.</w:t>
      </w:r>
    </w:p>
    <w:p w:rsidR="007C7156" w:rsidRDefault="007C7156" w:rsidP="007C71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2453">
        <w:rPr>
          <w:b/>
          <w:color w:val="auto"/>
          <w:sz w:val="28"/>
          <w:szCs w:val="28"/>
        </w:rPr>
        <w:t>Проверка правильности определения облагаемой базы для исчисления и уплаты в бюджет МО «Старицкий район» части прибыли МУП «ЦРА № 127» Старицкого района Тверской области остающейся после уплаты налога и иных обязательных платежей за период  2012 – 2013 год»</w:t>
      </w:r>
      <w:r>
        <w:rPr>
          <w:color w:val="auto"/>
          <w:sz w:val="28"/>
          <w:szCs w:val="28"/>
        </w:rPr>
        <w:t xml:space="preserve">. </w:t>
      </w:r>
    </w:p>
    <w:p w:rsidR="007C7156" w:rsidRDefault="007C7156" w:rsidP="007C71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проведении контрольного мероприятия выявлено:</w:t>
      </w:r>
    </w:p>
    <w:p w:rsidR="007C7156" w:rsidRPr="008D2453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нарушении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8D2453">
        <w:rPr>
          <w:rFonts w:ascii="Times New Roman" w:hAnsi="Times New Roman" w:cs="Times New Roman"/>
          <w:sz w:val="28"/>
          <w:szCs w:val="28"/>
        </w:rPr>
        <w:t>ешения Собрания депутатов Старицкого района Тверской области</w:t>
      </w:r>
      <w:proofErr w:type="gramEnd"/>
      <w:r w:rsidRPr="008D2453">
        <w:rPr>
          <w:rFonts w:ascii="Times New Roman" w:hAnsi="Times New Roman" w:cs="Times New Roman"/>
          <w:sz w:val="28"/>
          <w:szCs w:val="28"/>
        </w:rPr>
        <w:t xml:space="preserve"> от 21.03.2003 года № 263 «Об утверждении Положения» О размере части прибыли муниципальных унитарных предприятий Старицкого района, перечисляемой в бюджет Старицкого района» допущено несвоевременное перечисление части прибыли муниципального унитарн</w:t>
      </w:r>
      <w:r>
        <w:rPr>
          <w:rFonts w:ascii="Times New Roman" w:hAnsi="Times New Roman" w:cs="Times New Roman"/>
          <w:sz w:val="28"/>
          <w:szCs w:val="28"/>
        </w:rPr>
        <w:t>ого предприятия в бюджет района;</w:t>
      </w:r>
    </w:p>
    <w:p w:rsidR="007C7156" w:rsidRPr="008D2453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D2453">
        <w:rPr>
          <w:rFonts w:ascii="Times New Roman" w:hAnsi="Times New Roman" w:cs="Times New Roman"/>
          <w:sz w:val="28"/>
          <w:szCs w:val="28"/>
        </w:rPr>
        <w:t>о результатам финансово-хозяйственной деятельности прибыль МУП «ЦРА № 127» за 2013 г. сложилась в сумме 96 тыс. руб. (2012 год 314 тыс. руб.). Уменьшение произошло за счет уменьшение выручки на 3.8 %. Отчисления от прибыли перечисляемые в местный бюджет  35 % составляют 33.6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156" w:rsidRPr="008D2453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8D2453">
        <w:rPr>
          <w:rFonts w:ascii="Times New Roman" w:hAnsi="Times New Roman" w:cs="Times New Roman"/>
          <w:sz w:val="28"/>
          <w:szCs w:val="28"/>
        </w:rPr>
        <w:t>о результатам анализа финансовой отчетности установлено увеличение активов баланса за счет увеличения запасов на 3 570 тыс. руб. и дебиторской задолженности на 24 тыс. руб.; пассивов баланса за счет кредиторской задолженности  на 3 353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156" w:rsidRPr="008D2453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8D2453">
        <w:rPr>
          <w:rFonts w:ascii="Times New Roman" w:hAnsi="Times New Roman" w:cs="Times New Roman"/>
          <w:sz w:val="28"/>
          <w:szCs w:val="28"/>
        </w:rPr>
        <w:t>ухгалтерский учет на предприятии ведется без использования автоматизированной си</w:t>
      </w:r>
      <w:r>
        <w:rPr>
          <w:rFonts w:ascii="Times New Roman" w:hAnsi="Times New Roman" w:cs="Times New Roman"/>
          <w:sz w:val="28"/>
          <w:szCs w:val="28"/>
        </w:rPr>
        <w:t>стемы учета,  применяя журнально-</w:t>
      </w:r>
      <w:r w:rsidRPr="008D2453">
        <w:rPr>
          <w:rFonts w:ascii="Times New Roman" w:hAnsi="Times New Roman" w:cs="Times New Roman"/>
          <w:sz w:val="28"/>
          <w:szCs w:val="28"/>
        </w:rPr>
        <w:t xml:space="preserve">ордерную </w:t>
      </w:r>
      <w:r>
        <w:rPr>
          <w:rFonts w:ascii="Times New Roman" w:hAnsi="Times New Roman" w:cs="Times New Roman"/>
          <w:sz w:val="28"/>
          <w:szCs w:val="28"/>
        </w:rPr>
        <w:t xml:space="preserve">систему учета </w:t>
      </w:r>
      <w:r w:rsidRPr="008D2453">
        <w:rPr>
          <w:rFonts w:ascii="Times New Roman" w:hAnsi="Times New Roman" w:cs="Times New Roman"/>
          <w:sz w:val="28"/>
          <w:szCs w:val="28"/>
        </w:rPr>
        <w:t xml:space="preserve">(с применением </w:t>
      </w:r>
      <w:proofErr w:type="spellStart"/>
      <w:r w:rsidRPr="008D2453">
        <w:rPr>
          <w:rFonts w:ascii="Times New Roman" w:hAnsi="Times New Roman" w:cs="Times New Roman"/>
          <w:sz w:val="28"/>
          <w:szCs w:val="28"/>
        </w:rPr>
        <w:t>накопительно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2453">
        <w:rPr>
          <w:rFonts w:ascii="Times New Roman" w:hAnsi="Times New Roman" w:cs="Times New Roman"/>
          <w:sz w:val="28"/>
          <w:szCs w:val="28"/>
        </w:rPr>
        <w:t>группировочных</w:t>
      </w:r>
      <w:proofErr w:type="spellEnd"/>
      <w:r w:rsidRPr="008D2453">
        <w:rPr>
          <w:rFonts w:ascii="Times New Roman" w:hAnsi="Times New Roman" w:cs="Times New Roman"/>
          <w:sz w:val="28"/>
          <w:szCs w:val="28"/>
        </w:rPr>
        <w:t xml:space="preserve"> ведомостей) на компьютере, по самостоятельно разработанным формам. Автоматизированная программная версия 1 «С»  применяется для ведения учета медикаментов и  </w:t>
      </w:r>
      <w:r>
        <w:rPr>
          <w:rFonts w:ascii="Times New Roman" w:hAnsi="Times New Roman" w:cs="Times New Roman"/>
          <w:sz w:val="28"/>
          <w:szCs w:val="28"/>
        </w:rPr>
        <w:t>для начисления заработной платы;</w:t>
      </w:r>
    </w:p>
    <w:p w:rsidR="007C7156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r w:rsidRPr="008D2453">
        <w:rPr>
          <w:rFonts w:ascii="Times New Roman" w:hAnsi="Times New Roman" w:cs="Times New Roman"/>
          <w:sz w:val="28"/>
          <w:szCs w:val="28"/>
        </w:rPr>
        <w:t>нарушении статьи 9 Федерального Закона № 402-ФЗ от 06.12.2011г. «О бухгалтерском учете»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7156" w:rsidRPr="008D2453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53">
        <w:rPr>
          <w:rFonts w:ascii="Times New Roman" w:hAnsi="Times New Roman" w:cs="Times New Roman"/>
          <w:sz w:val="28"/>
          <w:szCs w:val="28"/>
        </w:rPr>
        <w:t>выписки из приказов по заработной плате в бухгалте</w:t>
      </w:r>
      <w:r>
        <w:rPr>
          <w:rFonts w:ascii="Times New Roman" w:hAnsi="Times New Roman" w:cs="Times New Roman"/>
          <w:sz w:val="28"/>
          <w:szCs w:val="28"/>
        </w:rPr>
        <w:t>рии в полном объеме отсутствуют;</w:t>
      </w:r>
    </w:p>
    <w:p w:rsidR="007C7156" w:rsidRPr="008D2453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453">
        <w:rPr>
          <w:rFonts w:ascii="Times New Roman" w:hAnsi="Times New Roman" w:cs="Times New Roman"/>
          <w:sz w:val="28"/>
          <w:szCs w:val="28"/>
        </w:rPr>
        <w:t>установлено отсутствие проводок по учету налога на добавленную стоимость,  соответственно не сбалансированность книги «Журнал-главная» по состоянию на 01.01.2013 год в сумме 7 609 руб. 73 коп. на 01.01.2014 год в сумме 63 637 руб. 59 коп</w:t>
      </w:r>
      <w:proofErr w:type="gramStart"/>
      <w:r w:rsidRPr="008D245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D2453">
        <w:rPr>
          <w:rFonts w:ascii="Times New Roman" w:hAnsi="Times New Roman" w:cs="Times New Roman"/>
          <w:sz w:val="28"/>
          <w:szCs w:val="28"/>
        </w:rPr>
        <w:t>исправления внесены в ходе проверки.</w:t>
      </w:r>
    </w:p>
    <w:p w:rsidR="007C7156" w:rsidRPr="008D2453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D2453">
        <w:rPr>
          <w:rFonts w:ascii="Times New Roman" w:hAnsi="Times New Roman" w:cs="Times New Roman"/>
          <w:sz w:val="28"/>
          <w:szCs w:val="28"/>
        </w:rPr>
        <w:t xml:space="preserve"> нарушении Федерального закона от 14.11.2002 № 161 «О государственных и муниципальных унитарных предприятиях» в соответствии с п. 1.16 главы 5 Устава за проверяемый период ежегодный аудит не проводился. </w:t>
      </w:r>
    </w:p>
    <w:p w:rsidR="007C7156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(внешних проверок) составлено: 10 заключений, 2 акта, 5 справок, 2 отчета, 3 представления. </w:t>
      </w:r>
      <w:r w:rsidRPr="0030233E">
        <w:rPr>
          <w:rFonts w:ascii="Times New Roman" w:hAnsi="Times New Roman" w:cs="Times New Roman"/>
          <w:sz w:val="28"/>
          <w:szCs w:val="28"/>
        </w:rPr>
        <w:t>Заключение направлены в Собрание депутатов Старицкого района и Советы депутатов муниципальных образований, входящих в состав Старицкого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156" w:rsidRDefault="007C7156" w:rsidP="007C71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 результатам контрольных  мероприятий вынесены 3 </w:t>
      </w:r>
      <w:r>
        <w:rPr>
          <w:color w:val="auto"/>
          <w:sz w:val="28"/>
          <w:szCs w:val="28"/>
        </w:rPr>
        <w:t>представления</w:t>
      </w:r>
      <w:r w:rsidRPr="000C2557">
        <w:rPr>
          <w:sz w:val="28"/>
          <w:szCs w:val="28"/>
        </w:rPr>
        <w:t xml:space="preserve"> </w:t>
      </w:r>
      <w:r>
        <w:rPr>
          <w:sz w:val="28"/>
          <w:szCs w:val="28"/>
        </w:rPr>
        <w:t>по устранению нарушений и замечаний</w:t>
      </w:r>
      <w:r>
        <w:rPr>
          <w:color w:val="auto"/>
          <w:sz w:val="28"/>
          <w:szCs w:val="28"/>
        </w:rPr>
        <w:t>:</w:t>
      </w:r>
    </w:p>
    <w:p w:rsidR="007C7156" w:rsidRDefault="007C7156" w:rsidP="007C71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МБОУ </w:t>
      </w:r>
      <w:proofErr w:type="spellStart"/>
      <w:r>
        <w:rPr>
          <w:color w:val="auto"/>
          <w:sz w:val="28"/>
          <w:szCs w:val="28"/>
        </w:rPr>
        <w:t>Луковниковская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СОШ</w:t>
      </w:r>
      <w:proofErr w:type="gramEnd"/>
      <w:r>
        <w:rPr>
          <w:color w:val="auto"/>
          <w:sz w:val="28"/>
          <w:szCs w:val="28"/>
        </w:rPr>
        <w:t xml:space="preserve">  в котором содержалось 8 предложений;</w:t>
      </w:r>
    </w:p>
    <w:p w:rsidR="007C7156" w:rsidRDefault="007C7156" w:rsidP="007C71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Отдел образования администрации Старицкого района – 1 предложение; </w:t>
      </w:r>
    </w:p>
    <w:p w:rsidR="007C7156" w:rsidRDefault="007C7156" w:rsidP="007C71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 МУП «ЦРБ № 127»  - 4 предложения.</w:t>
      </w:r>
    </w:p>
    <w:p w:rsidR="007C7156" w:rsidRDefault="007C7156" w:rsidP="007C71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Отчеты по результатам контрольных мероприятий направлены: 2 - в Собрание депутатов, 1 - Администрацию Старицкого района, 1 - Отдел образования администрации Старицкого района  (для ознакомления).</w:t>
      </w:r>
    </w:p>
    <w:p w:rsidR="007C7156" w:rsidRPr="00237E6A" w:rsidRDefault="007C7156" w:rsidP="007C7156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 осуществлении Контрольно-счетной палатой Старицкого района контроля в сфере закупок товаров, работ, услуг для обеспечения муниципальных нужд </w:t>
      </w:r>
      <w:r>
        <w:rPr>
          <w:sz w:val="28"/>
          <w:szCs w:val="28"/>
        </w:rPr>
        <w:t>осуществлено</w:t>
      </w:r>
      <w:r>
        <w:rPr>
          <w:b/>
          <w:sz w:val="28"/>
          <w:szCs w:val="28"/>
        </w:rPr>
        <w:t xml:space="preserve"> 31 </w:t>
      </w:r>
      <w:r>
        <w:rPr>
          <w:sz w:val="28"/>
          <w:szCs w:val="28"/>
        </w:rPr>
        <w:t>согласование обращений заказчиков о закупки у единственного поставщика.</w:t>
      </w:r>
    </w:p>
    <w:p w:rsidR="007C7156" w:rsidRDefault="007C7156" w:rsidP="007C7156">
      <w:pPr>
        <w:pStyle w:val="Default"/>
        <w:ind w:firstLine="708"/>
        <w:jc w:val="both"/>
        <w:rPr>
          <w:sz w:val="28"/>
          <w:szCs w:val="28"/>
        </w:rPr>
      </w:pPr>
    </w:p>
    <w:p w:rsidR="007C7156" w:rsidRDefault="007C7156" w:rsidP="007C7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Взаимодействие Контрольно-счетной палаты </w:t>
      </w:r>
    </w:p>
    <w:p w:rsidR="007C7156" w:rsidRDefault="007C7156" w:rsidP="007C7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 правоохранительными органами</w:t>
      </w:r>
    </w:p>
    <w:p w:rsidR="007C7156" w:rsidRDefault="007C7156" w:rsidP="007C7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156" w:rsidRDefault="007C7156" w:rsidP="007C7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органы прокуратуры материалы контрольных мероприятий для принятия мер прокурорского реагирования не направлялись.</w:t>
      </w:r>
    </w:p>
    <w:p w:rsidR="007C7156" w:rsidRDefault="007C7156" w:rsidP="007C7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156" w:rsidRDefault="007C7156" w:rsidP="007C7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Кадровое и финансовое обеспечение</w:t>
      </w:r>
    </w:p>
    <w:p w:rsidR="007C7156" w:rsidRDefault="007C7156" w:rsidP="007C7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156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Немаловажное значение в функционировании Контрольно-счетной палаты имеет уровень обеспечения ее деятельности.</w:t>
      </w:r>
    </w:p>
    <w:p w:rsidR="007C7156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01.01.2013г. штат  Контрольно-счетной палаты составляет 2 единицы – руководитель КСП Старицкого района и ведущий специалист - эксперт, работал 1 сотрудник, замещавший должность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в муниципальном образовании «Старицкий район» Тверской области,  имеющий высшее образование. </w:t>
      </w:r>
    </w:p>
    <w:p w:rsidR="0091779C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Ставка ведущего </w:t>
      </w:r>
      <w:r w:rsidR="0091779C">
        <w:rPr>
          <w:rFonts w:ascii="Times New Roman" w:hAnsi="Times New Roman" w:cs="Times New Roman"/>
          <w:sz w:val="28"/>
          <w:szCs w:val="28"/>
        </w:rPr>
        <w:t>специалиста – эксперта вакантна.</w:t>
      </w:r>
    </w:p>
    <w:p w:rsidR="00A6367E" w:rsidRDefault="0091779C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укомплектованность кадрами</w:t>
      </w:r>
      <w:r w:rsidR="007C7156">
        <w:rPr>
          <w:rFonts w:ascii="Times New Roman" w:hAnsi="Times New Roman" w:cs="Times New Roman"/>
          <w:sz w:val="28"/>
          <w:szCs w:val="28"/>
        </w:rPr>
        <w:t xml:space="preserve">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 xml:space="preserve">повлияло на </w:t>
      </w:r>
      <w:r w:rsidR="007C7156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7156">
        <w:rPr>
          <w:rFonts w:ascii="Times New Roman" w:hAnsi="Times New Roman" w:cs="Times New Roman"/>
          <w:sz w:val="28"/>
          <w:szCs w:val="28"/>
        </w:rPr>
        <w:t xml:space="preserve"> не выполнен</w:t>
      </w:r>
      <w:r>
        <w:rPr>
          <w:rFonts w:ascii="Times New Roman" w:hAnsi="Times New Roman" w:cs="Times New Roman"/>
          <w:sz w:val="28"/>
          <w:szCs w:val="28"/>
        </w:rPr>
        <w:t>ие следующих пунктов</w:t>
      </w:r>
      <w:r w:rsidR="00A6367E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Старицкого района Тверской области за 2014 год:</w:t>
      </w:r>
    </w:p>
    <w:p w:rsidR="00F719C5" w:rsidRDefault="00A6367E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п.1.2 </w:t>
      </w:r>
      <w:r w:rsidR="007C7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экспертизы и представление заключений по проектам решений Собрания депутатов</w:t>
      </w:r>
      <w:r w:rsidR="00F719C5">
        <w:rPr>
          <w:rFonts w:ascii="Times New Roman" w:hAnsi="Times New Roman" w:cs="Times New Roman"/>
          <w:sz w:val="28"/>
          <w:szCs w:val="28"/>
        </w:rPr>
        <w:t xml:space="preserve"> Старицкого района о внесении изменений в бюджет (проводилась по мере представления);</w:t>
      </w:r>
    </w:p>
    <w:p w:rsidR="00F719C5" w:rsidRDefault="00F719C5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1.4 оперативного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за 9 месяцев;</w:t>
      </w:r>
    </w:p>
    <w:p w:rsidR="007C7156" w:rsidRDefault="00F719C5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67E">
        <w:rPr>
          <w:rFonts w:ascii="Times New Roman" w:hAnsi="Times New Roman" w:cs="Times New Roman"/>
          <w:sz w:val="28"/>
          <w:szCs w:val="28"/>
        </w:rPr>
        <w:t xml:space="preserve"> </w:t>
      </w:r>
      <w:r w:rsidR="007C7156">
        <w:rPr>
          <w:rFonts w:ascii="Times New Roman" w:hAnsi="Times New Roman" w:cs="Times New Roman"/>
          <w:sz w:val="28"/>
          <w:szCs w:val="28"/>
        </w:rPr>
        <w:t>пункт 2.4 проведения контрольного мероприятия по вопросу целевого и эффективного использования средств бюджета МО «Старицкий район» на</w:t>
      </w:r>
      <w:r>
        <w:rPr>
          <w:rFonts w:ascii="Times New Roman" w:hAnsi="Times New Roman" w:cs="Times New Roman"/>
          <w:sz w:val="28"/>
          <w:szCs w:val="28"/>
        </w:rPr>
        <w:t xml:space="preserve"> содержание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Ряснинская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ООШ;</w:t>
      </w:r>
    </w:p>
    <w:p w:rsidR="00F719C5" w:rsidRDefault="00F719C5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- 3.5 вступление в Ассоциацию органов внешнего контроля Тверской области.</w:t>
      </w:r>
    </w:p>
    <w:p w:rsidR="007C7156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Контрольно-счетной палаты осуществлялось из местного бюджета в пределах бюджетных ассигнований, предусмотренных на финансирование Контрольно-счетной палаты в бюджете МО «Старицкий район» на 2014 год.</w:t>
      </w:r>
    </w:p>
    <w:p w:rsidR="007C7156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произведенные расходы на содержание Контрольно-счетной палаты в 2014 году составляют 581.5 тыс. руб. или 100.0 % от утвержденных бюджетных ассигнований.</w:t>
      </w:r>
    </w:p>
    <w:p w:rsidR="007C7156" w:rsidRDefault="007C7156" w:rsidP="007C71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8"/>
          <w:szCs w:val="28"/>
        </w:rPr>
      </w:pPr>
    </w:p>
    <w:p w:rsidR="007C7156" w:rsidRDefault="007C7156" w:rsidP="007C7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Обеспечение доступа к информации о деятельности </w:t>
      </w:r>
    </w:p>
    <w:p w:rsidR="007C7156" w:rsidRDefault="007C7156" w:rsidP="007C7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ревизионной комиссии</w:t>
      </w:r>
    </w:p>
    <w:p w:rsidR="007C7156" w:rsidRDefault="007C7156" w:rsidP="007C7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156" w:rsidRPr="00351CA4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996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Контрольно-счетная палата в целях обеспечения доступа к информации о своей деятельности разместила на официальном сайте администрации Старицкого района -  </w:t>
      </w:r>
      <w:hyperlink r:id="rId6" w:tgtFrame="_blank" w:history="1"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staritskiy-rayon.ru</w:t>
        </w:r>
        <w:proofErr w:type="spellEnd"/>
      </w:hyperlink>
      <w:r>
        <w:rPr>
          <w:rStyle w:val="b-serp-urlitem"/>
          <w:sz w:val="28"/>
          <w:szCs w:val="28"/>
        </w:rPr>
        <w:t xml:space="preserve"> </w:t>
      </w:r>
      <w:r w:rsidRPr="00351CA4">
        <w:rPr>
          <w:rStyle w:val="b-serp-urlitem"/>
          <w:rFonts w:ascii="Times New Roman" w:hAnsi="Times New Roman" w:cs="Times New Roman"/>
          <w:sz w:val="28"/>
          <w:szCs w:val="28"/>
        </w:rPr>
        <w:t>Отчет о деятельности</w:t>
      </w:r>
      <w:r w:rsidRPr="00351CA4">
        <w:rPr>
          <w:rFonts w:ascii="Times New Roman" w:hAnsi="Times New Roman" w:cs="Times New Roman"/>
          <w:sz w:val="28"/>
          <w:szCs w:val="28"/>
        </w:rPr>
        <w:t xml:space="preserve"> Контрольно-счетной палатой Старицкого района Тверской деятельности в 2013 году.</w:t>
      </w:r>
      <w:r w:rsidRPr="00351CA4">
        <w:rPr>
          <w:rStyle w:val="b-serp-urlitem"/>
          <w:rFonts w:ascii="Times New Roman" w:hAnsi="Times New Roman" w:cs="Times New Roman"/>
          <w:sz w:val="28"/>
          <w:szCs w:val="28"/>
        </w:rPr>
        <w:t xml:space="preserve"> </w:t>
      </w:r>
    </w:p>
    <w:p w:rsidR="007C7156" w:rsidRDefault="007C7156" w:rsidP="007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156" w:rsidRDefault="007C7156" w:rsidP="007C7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Заключение</w:t>
      </w:r>
    </w:p>
    <w:p w:rsidR="007C7156" w:rsidRDefault="007C7156" w:rsidP="007C7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156" w:rsidRDefault="007C7156" w:rsidP="007C7156">
      <w:pPr>
        <w:pStyle w:val="3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2014 году Контрольно-счетной палатой Старицкого района обеспечена реализация задач и полномочий, возложенных на нее Бюджетным кодексом РФ, федеральным законом от 07.02.2011 № 6-ФЗ, Положением  о Контрольно-счетной палате Старицкого района.</w:t>
      </w:r>
    </w:p>
    <w:p w:rsidR="007C7156" w:rsidRDefault="007C7156" w:rsidP="007C7156">
      <w:pPr>
        <w:pStyle w:val="3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 году Контрольно-счетная палата продолжит работу по совершенствованию внешнего муниципального финансового контроля в муниципальном образовании «Старицкий район» Тверской области и повышению его результативности.</w:t>
      </w:r>
    </w:p>
    <w:p w:rsidR="007C7156" w:rsidRDefault="007C7156" w:rsidP="007C7156">
      <w:pPr>
        <w:pStyle w:val="3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 работа по обеспечению публичности представления информации о деятельности ревизионной комиссии, в частности по освещению в Интернете – сайте контрольно-счетной палаты.</w:t>
      </w:r>
    </w:p>
    <w:p w:rsidR="007C7156" w:rsidRDefault="007C7156" w:rsidP="007C7156">
      <w:pPr>
        <w:pStyle w:val="31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2015 году продолжится работа по разработке и утверждению стандартов организации деятельности КСП Старицкого района и стандартов муниципального финансового контроля в соответствии с российскими и международными стандартами.</w:t>
      </w:r>
    </w:p>
    <w:p w:rsidR="007C7156" w:rsidRDefault="007C7156" w:rsidP="007C7156">
      <w:pPr>
        <w:pStyle w:val="3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</w:p>
    <w:p w:rsidR="007C7156" w:rsidRDefault="007C7156" w:rsidP="007C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продолжит сотрудничество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 – счетной палатой Тверской области и контрольно-счетными органами муниципальных образований Тверской области.</w:t>
      </w:r>
    </w:p>
    <w:p w:rsidR="007C7156" w:rsidRDefault="007C7156" w:rsidP="007C715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7C7156" w:rsidRDefault="007C7156" w:rsidP="007C715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7C7156" w:rsidRDefault="007C7156" w:rsidP="007C7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Контрольно-счетной палаты</w:t>
      </w:r>
    </w:p>
    <w:p w:rsidR="007C7156" w:rsidRDefault="007C7156" w:rsidP="007C7156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Старицкого района:                                                                      Т. И. Алексеева</w:t>
      </w:r>
    </w:p>
    <w:p w:rsidR="007C7156" w:rsidRDefault="007C7156" w:rsidP="007C7156">
      <w:pPr>
        <w:rPr>
          <w:color w:val="FF0000"/>
        </w:rPr>
      </w:pPr>
    </w:p>
    <w:p w:rsidR="007C7156" w:rsidRDefault="007C7156" w:rsidP="007C7156">
      <w:pPr>
        <w:ind w:left="1440"/>
        <w:jc w:val="both"/>
        <w:rPr>
          <w:color w:val="FF0000"/>
          <w:sz w:val="28"/>
          <w:szCs w:val="28"/>
        </w:rPr>
      </w:pPr>
    </w:p>
    <w:p w:rsidR="007C7156" w:rsidRDefault="007C7156" w:rsidP="007C7156"/>
    <w:p w:rsidR="007C7156" w:rsidRDefault="007C7156" w:rsidP="007C7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156" w:rsidRDefault="007C7156" w:rsidP="007C7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156" w:rsidRDefault="007C7156" w:rsidP="007C7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156" w:rsidRDefault="007C7156" w:rsidP="007C7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156" w:rsidRDefault="007C7156" w:rsidP="007C7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156" w:rsidRDefault="007C7156" w:rsidP="007C7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156" w:rsidRDefault="007C7156" w:rsidP="007C7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79C" w:rsidRDefault="0091779C" w:rsidP="007C7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79C" w:rsidRDefault="0091779C" w:rsidP="007C7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79C" w:rsidRDefault="0091779C" w:rsidP="007C7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79C" w:rsidRDefault="0091779C" w:rsidP="007C7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79C" w:rsidRDefault="0091779C" w:rsidP="007C7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79C" w:rsidRDefault="0091779C" w:rsidP="007C7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79C" w:rsidRDefault="0091779C" w:rsidP="007C7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79C" w:rsidRDefault="0091779C" w:rsidP="007C7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156" w:rsidRDefault="007C7156" w:rsidP="007C7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156" w:rsidRDefault="007C7156" w:rsidP="007C7156"/>
    <w:p w:rsidR="00EA7629" w:rsidRDefault="00EA7629" w:rsidP="00E772C9">
      <w:pPr>
        <w:pStyle w:val="33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rFonts w:ascii="Times New Roman" w:hAnsi="Times New Roman" w:cs="Times New Roman"/>
        </w:rPr>
      </w:pPr>
    </w:p>
    <w:p w:rsidR="007C7156" w:rsidRDefault="007C7156" w:rsidP="00E772C9">
      <w:pPr>
        <w:pStyle w:val="33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rFonts w:ascii="Times New Roman" w:hAnsi="Times New Roman" w:cs="Times New Roman"/>
        </w:rPr>
      </w:pPr>
    </w:p>
    <w:p w:rsidR="009B7D15" w:rsidRDefault="009B7D15" w:rsidP="00E772C9">
      <w:pPr>
        <w:pStyle w:val="33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rFonts w:ascii="Times New Roman" w:hAnsi="Times New Roman" w:cs="Times New Roman"/>
        </w:rPr>
      </w:pPr>
    </w:p>
    <w:p w:rsidR="009B7D15" w:rsidRDefault="009B7D15" w:rsidP="00E772C9">
      <w:pPr>
        <w:pStyle w:val="33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rFonts w:ascii="Times New Roman" w:hAnsi="Times New Roman" w:cs="Times New Roman"/>
        </w:rPr>
      </w:pPr>
    </w:p>
    <w:sectPr w:rsidR="009B7D15" w:rsidSect="009D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F542B88"/>
    <w:multiLevelType w:val="multilevel"/>
    <w:tmpl w:val="5358C86A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6AB164E5"/>
    <w:multiLevelType w:val="hybridMultilevel"/>
    <w:tmpl w:val="78F83140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2C9"/>
    <w:rsid w:val="000320C0"/>
    <w:rsid w:val="00044BC8"/>
    <w:rsid w:val="000617AD"/>
    <w:rsid w:val="00080781"/>
    <w:rsid w:val="000B40FE"/>
    <w:rsid w:val="000C2557"/>
    <w:rsid w:val="000E06C2"/>
    <w:rsid w:val="00157067"/>
    <w:rsid w:val="00185225"/>
    <w:rsid w:val="00194EDE"/>
    <w:rsid w:val="001A44E7"/>
    <w:rsid w:val="001D2935"/>
    <w:rsid w:val="00236264"/>
    <w:rsid w:val="00237E6A"/>
    <w:rsid w:val="00285B9C"/>
    <w:rsid w:val="002A0993"/>
    <w:rsid w:val="002A275D"/>
    <w:rsid w:val="002C0C4F"/>
    <w:rsid w:val="00301F38"/>
    <w:rsid w:val="0030233E"/>
    <w:rsid w:val="00351CA4"/>
    <w:rsid w:val="0035655F"/>
    <w:rsid w:val="00366D27"/>
    <w:rsid w:val="003803F9"/>
    <w:rsid w:val="004328F2"/>
    <w:rsid w:val="004B5C16"/>
    <w:rsid w:val="004F0AC9"/>
    <w:rsid w:val="0051129E"/>
    <w:rsid w:val="00520118"/>
    <w:rsid w:val="00525472"/>
    <w:rsid w:val="00590037"/>
    <w:rsid w:val="005A2424"/>
    <w:rsid w:val="005B51F1"/>
    <w:rsid w:val="005F1B01"/>
    <w:rsid w:val="00623F3D"/>
    <w:rsid w:val="00632FC7"/>
    <w:rsid w:val="00683A99"/>
    <w:rsid w:val="00687EFA"/>
    <w:rsid w:val="006A38B7"/>
    <w:rsid w:val="006C385F"/>
    <w:rsid w:val="006E345B"/>
    <w:rsid w:val="006F027F"/>
    <w:rsid w:val="007034B8"/>
    <w:rsid w:val="0071281B"/>
    <w:rsid w:val="0079281D"/>
    <w:rsid w:val="007C7156"/>
    <w:rsid w:val="00806018"/>
    <w:rsid w:val="008A2C63"/>
    <w:rsid w:val="008B248B"/>
    <w:rsid w:val="008B4E77"/>
    <w:rsid w:val="008D2453"/>
    <w:rsid w:val="008F33BA"/>
    <w:rsid w:val="00902E22"/>
    <w:rsid w:val="0091779C"/>
    <w:rsid w:val="00944C06"/>
    <w:rsid w:val="009504ED"/>
    <w:rsid w:val="0095552C"/>
    <w:rsid w:val="00972CFE"/>
    <w:rsid w:val="009B7D15"/>
    <w:rsid w:val="009D4855"/>
    <w:rsid w:val="009D7E93"/>
    <w:rsid w:val="009F45D3"/>
    <w:rsid w:val="00A2309F"/>
    <w:rsid w:val="00A41079"/>
    <w:rsid w:val="00A6367E"/>
    <w:rsid w:val="00AB3644"/>
    <w:rsid w:val="00B33C4F"/>
    <w:rsid w:val="00BA51EC"/>
    <w:rsid w:val="00BB1E90"/>
    <w:rsid w:val="00BD324A"/>
    <w:rsid w:val="00C218E7"/>
    <w:rsid w:val="00C341E7"/>
    <w:rsid w:val="00C37ED6"/>
    <w:rsid w:val="00C418CD"/>
    <w:rsid w:val="00C43224"/>
    <w:rsid w:val="00D11CD2"/>
    <w:rsid w:val="00D73C2A"/>
    <w:rsid w:val="00DA1C8E"/>
    <w:rsid w:val="00DA50D6"/>
    <w:rsid w:val="00E56EB9"/>
    <w:rsid w:val="00E772C9"/>
    <w:rsid w:val="00E877F4"/>
    <w:rsid w:val="00E92200"/>
    <w:rsid w:val="00E958F9"/>
    <w:rsid w:val="00EA7629"/>
    <w:rsid w:val="00EE18B2"/>
    <w:rsid w:val="00EF6155"/>
    <w:rsid w:val="00EF7EC1"/>
    <w:rsid w:val="00F02086"/>
    <w:rsid w:val="00F625F3"/>
    <w:rsid w:val="00F66D7A"/>
    <w:rsid w:val="00F719C5"/>
    <w:rsid w:val="00F7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93"/>
  </w:style>
  <w:style w:type="paragraph" w:styleId="1">
    <w:name w:val="heading 1"/>
    <w:basedOn w:val="a"/>
    <w:next w:val="a"/>
    <w:link w:val="10"/>
    <w:uiPriority w:val="9"/>
    <w:qFormat/>
    <w:rsid w:val="00C43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72C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772C9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E772C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E772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772C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E772C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E772C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772C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772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E772C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E772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2">
    <w:name w:val="Заголовок №3_"/>
    <w:basedOn w:val="a0"/>
    <w:link w:val="33"/>
    <w:locked/>
    <w:rsid w:val="00E772C9"/>
    <w:rPr>
      <w:spacing w:val="40"/>
      <w:sz w:val="32"/>
      <w:szCs w:val="32"/>
      <w:shd w:val="clear" w:color="auto" w:fill="FFFFFF"/>
    </w:rPr>
  </w:style>
  <w:style w:type="paragraph" w:customStyle="1" w:styleId="33">
    <w:name w:val="Заголовок №3"/>
    <w:basedOn w:val="a"/>
    <w:link w:val="32"/>
    <w:rsid w:val="00E772C9"/>
    <w:pPr>
      <w:shd w:val="clear" w:color="auto" w:fill="FFFFFF"/>
      <w:spacing w:after="360" w:line="0" w:lineRule="atLeast"/>
      <w:outlineLvl w:val="2"/>
    </w:pPr>
    <w:rPr>
      <w:spacing w:val="40"/>
      <w:sz w:val="32"/>
      <w:szCs w:val="32"/>
    </w:rPr>
  </w:style>
  <w:style w:type="character" w:customStyle="1" w:styleId="b-serp-urlitem">
    <w:name w:val="b-serp-url__item"/>
    <w:basedOn w:val="a0"/>
    <w:rsid w:val="00E772C9"/>
  </w:style>
  <w:style w:type="character" w:customStyle="1" w:styleId="a7">
    <w:name w:val="Основной текст_"/>
    <w:basedOn w:val="a0"/>
    <w:link w:val="11"/>
    <w:rsid w:val="00301F3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F38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Plain Text"/>
    <w:basedOn w:val="a"/>
    <w:link w:val="a9"/>
    <w:uiPriority w:val="99"/>
    <w:unhideWhenUsed/>
    <w:rsid w:val="00806018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806018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nsPlusNonformat">
    <w:name w:val="ConsPlusNonformat"/>
    <w:rsid w:val="00380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4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C4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itskiy-ray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FF80-8888-4B79-B8DE-19A3C047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14</Pages>
  <Words>4389</Words>
  <Characters>25021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2015-01-21T06:45:00Z</cp:lastPrinted>
  <dcterms:created xsi:type="dcterms:W3CDTF">2015-01-14T06:23:00Z</dcterms:created>
  <dcterms:modified xsi:type="dcterms:W3CDTF">2015-03-23T05:20:00Z</dcterms:modified>
</cp:coreProperties>
</file>