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F9" w:rsidRDefault="00B946F9" w:rsidP="00B946F9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КОНТРОЛЬНО-СЧЕТНАЯ ПАЛАТА </w:t>
      </w:r>
    </w:p>
    <w:p w:rsidR="00B946F9" w:rsidRDefault="00B946F9" w:rsidP="00B946F9">
      <w:pPr>
        <w:pStyle w:val="33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B946F9" w:rsidRDefault="00B946F9" w:rsidP="00B946F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171360,   г. Старица, ул. Советская, 6</w:t>
      </w:r>
    </w:p>
    <w:p w:rsidR="00B946F9" w:rsidRDefault="00B946F9" w:rsidP="00B946F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Факс, тел: 21-405</w:t>
      </w:r>
    </w:p>
    <w:p w:rsidR="003C67CA" w:rsidRDefault="003C67CA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F9" w:rsidRDefault="00B946F9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46F9" w:rsidRDefault="00B946F9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Старицкого района</w:t>
      </w:r>
    </w:p>
    <w:p w:rsidR="00B946F9" w:rsidRDefault="00CB34E4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 за 2015</w:t>
      </w:r>
      <w:r w:rsidR="00B946F9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                  </w:t>
      </w:r>
    </w:p>
    <w:p w:rsidR="00B946F9" w:rsidRDefault="00B946F9" w:rsidP="00B946F9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946F9" w:rsidRDefault="00B946F9" w:rsidP="005819D5">
      <w:pPr>
        <w:pStyle w:val="a7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Вводные положения</w:t>
      </w:r>
    </w:p>
    <w:p w:rsidR="00B946F9" w:rsidRDefault="00B946F9" w:rsidP="005819D5">
      <w:pPr>
        <w:pStyle w:val="a7"/>
        <w:ind w:left="0"/>
        <w:rPr>
          <w:b/>
          <w:sz w:val="28"/>
          <w:szCs w:val="28"/>
        </w:rPr>
      </w:pPr>
    </w:p>
    <w:p w:rsidR="00B946F9" w:rsidRDefault="00B946F9" w:rsidP="00581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Старицкого</w:t>
      </w:r>
      <w:r w:rsidR="00CB34E4">
        <w:rPr>
          <w:rFonts w:ascii="Times New Roman" w:hAnsi="Times New Roman" w:cs="Times New Roman"/>
          <w:sz w:val="28"/>
          <w:szCs w:val="28"/>
        </w:rPr>
        <w:t xml:space="preserve"> района Тверской области за 2015</w:t>
      </w:r>
      <w:r>
        <w:rPr>
          <w:rFonts w:ascii="Times New Roman" w:hAnsi="Times New Roman" w:cs="Times New Roman"/>
          <w:sz w:val="28"/>
          <w:szCs w:val="28"/>
        </w:rPr>
        <w:t xml:space="preserve"> год (далее </w:t>
      </w:r>
      <w:r w:rsidR="00CB34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E4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B4C74">
        <w:rPr>
          <w:rFonts w:ascii="Times New Roman" w:hAnsi="Times New Roman" w:cs="Times New Roman"/>
          <w:sz w:val="28"/>
          <w:szCs w:val="28"/>
        </w:rPr>
        <w:t>представляется Собранию</w:t>
      </w:r>
      <w:r>
        <w:rPr>
          <w:rFonts w:ascii="Times New Roman" w:hAnsi="Times New Roman" w:cs="Times New Roman"/>
          <w:sz w:val="28"/>
          <w:szCs w:val="28"/>
        </w:rPr>
        <w:t xml:space="preserve"> депутатов Старицкого района в соответствии с частью 2 статьи 19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и   пунктом 2.7 статьи 5  Положения о 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палате Старицкого района Тверской области, утвержденного решением Собрания депутатов Старицкого района 20.03.2013 № 182 (далее – Положение о КСП).</w:t>
      </w:r>
    </w:p>
    <w:p w:rsidR="005B4C74" w:rsidRDefault="005B4C74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экспер</w:t>
      </w:r>
      <w:r w:rsidR="00A777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- аналитически</w:t>
      </w:r>
      <w:r w:rsidR="00A77753">
        <w:rPr>
          <w:rFonts w:ascii="Times New Roman" w:hAnsi="Times New Roman" w:cs="Times New Roman"/>
          <w:sz w:val="28"/>
          <w:szCs w:val="28"/>
        </w:rPr>
        <w:t>е мероприятия проводились Контрольно-счетной палатой в 2015 году в соответствии с задачами и полномочиями, возложенными на нее Положением о Контрольно-счетной палате Старицкого района и Планом работы, утвержденным 10.12.2014 г. № 07.</w:t>
      </w:r>
    </w:p>
    <w:p w:rsidR="00B946F9" w:rsidRDefault="00B946F9" w:rsidP="00B94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деятельности КСП Старицкого района осуществляла:</w:t>
      </w:r>
    </w:p>
    <w:p w:rsidR="00B946F9" w:rsidRDefault="00B946F9" w:rsidP="00B94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контрольные мероприятия </w:t>
      </w:r>
      <w:r>
        <w:rPr>
          <w:sz w:val="28"/>
          <w:szCs w:val="28"/>
        </w:rPr>
        <w:t xml:space="preserve">по следующим направлениям: </w:t>
      </w:r>
    </w:p>
    <w:p w:rsidR="00F8291B" w:rsidRDefault="00F8291B" w:rsidP="00F8291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целевого и эффективного использования средств бюджета МО «Старицкий район»;</w:t>
      </w:r>
    </w:p>
    <w:p w:rsidR="00B017BF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внешняя проверка отчетов об исполнении бюджета МО «Старицкий район» и бюджетов муниципальных образований, входящих в </w:t>
      </w:r>
      <w:r w:rsidR="00B947C2">
        <w:rPr>
          <w:rFonts w:ascii="Times New Roman" w:hAnsi="Times New Roman" w:cs="Times New Roman"/>
          <w:sz w:val="28"/>
          <w:szCs w:val="28"/>
        </w:rPr>
        <w:t>состав Старицкого района за 2014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017BF" w:rsidRDefault="00B017BF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годовой отчетности ГРБС за 2014 год;</w:t>
      </w:r>
    </w:p>
    <w:p w:rsidR="00B947C2" w:rsidRDefault="00B947C2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оперативной отчетности за 2015 год</w:t>
      </w:r>
      <w:r w:rsidR="00F8291B">
        <w:rPr>
          <w:rFonts w:ascii="Times New Roman" w:hAnsi="Times New Roman" w:cs="Times New Roman"/>
          <w:sz w:val="28"/>
          <w:szCs w:val="28"/>
        </w:rPr>
        <w:t>;</w:t>
      </w:r>
    </w:p>
    <w:p w:rsidR="00B946F9" w:rsidRDefault="00B946F9" w:rsidP="00B946F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экспертно-аналитические мероприятия </w:t>
      </w:r>
      <w:r>
        <w:rPr>
          <w:sz w:val="28"/>
          <w:szCs w:val="28"/>
        </w:rPr>
        <w:t>по следующим направлениям:</w:t>
      </w:r>
    </w:p>
    <w:p w:rsidR="00B946F9" w:rsidRDefault="00B946F9" w:rsidP="00B94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заключений на отчеты об исполнении бюджета МО «Старицкий район» и бюджеты муниципальных образований, входящих в с</w:t>
      </w:r>
      <w:r w:rsidR="002D0D15">
        <w:rPr>
          <w:sz w:val="28"/>
          <w:szCs w:val="28"/>
        </w:rPr>
        <w:t>остав Старицкого района, за 2014</w:t>
      </w:r>
      <w:r>
        <w:rPr>
          <w:sz w:val="28"/>
          <w:szCs w:val="28"/>
        </w:rPr>
        <w:t xml:space="preserve"> год; </w:t>
      </w:r>
    </w:p>
    <w:p w:rsidR="00B946F9" w:rsidRDefault="00B946F9" w:rsidP="00B94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и подготовка заключения на проект решения Собрания депутатов Старицкого района о внесении изменений в решение Собрания депутатов Старицкого района «О районном б</w:t>
      </w:r>
      <w:r w:rsidR="002D0D15">
        <w:rPr>
          <w:sz w:val="28"/>
          <w:szCs w:val="28"/>
        </w:rPr>
        <w:t>юджете Старицкого района на 2015 год и плановый период 2016 и 2017</w:t>
      </w:r>
      <w:r>
        <w:rPr>
          <w:sz w:val="28"/>
          <w:szCs w:val="28"/>
        </w:rPr>
        <w:t xml:space="preserve"> годов»;</w:t>
      </w:r>
    </w:p>
    <w:p w:rsidR="00B946F9" w:rsidRDefault="00B946F9" w:rsidP="00B94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проведение экспертизы и подготовка заключения на проекты решений о бюджете МО «Старицкий район» и бюджеты  муниципальных образований, входящих в с</w:t>
      </w:r>
      <w:r w:rsidR="002D0D15">
        <w:rPr>
          <w:sz w:val="28"/>
          <w:szCs w:val="28"/>
        </w:rPr>
        <w:t>остав Старицкого района, на 2016 год».</w:t>
      </w:r>
    </w:p>
    <w:p w:rsidR="002D0D15" w:rsidRDefault="002D0D15" w:rsidP="002D0D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проведенной контрольной и экспертно-аналитической работы свидетельствуют о полном выполнении всех мероприятий, предусмотренных планом деятельности Контрольно-счетной палаты Старицкого района на 2015 год. Контрольно-счетной палатой выявлено нарушений законодательства в финансово бюджетной сфере на сумму </w:t>
      </w:r>
      <w:r w:rsidR="00EE7818">
        <w:rPr>
          <w:b/>
          <w:sz w:val="28"/>
          <w:szCs w:val="28"/>
        </w:rPr>
        <w:t>207.0</w:t>
      </w:r>
      <w:r w:rsidR="00ED0FC9">
        <w:rPr>
          <w:sz w:val="28"/>
          <w:szCs w:val="28"/>
        </w:rPr>
        <w:t xml:space="preserve"> тыс. руб.</w:t>
      </w:r>
    </w:p>
    <w:p w:rsidR="00ED0FC9" w:rsidRDefault="00ED0FC9" w:rsidP="00ED0F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наряду с выполнением запланированной деятельностью, в соответствии с обращением Прокуратуры Старицкого района, проведена проверка законности установления размера, начисления, фактической выплаты  муниципальной надбавки к пенсии по старости.</w:t>
      </w:r>
    </w:p>
    <w:p w:rsidR="00ED0FC9" w:rsidRDefault="00ED0FC9" w:rsidP="002D0D15">
      <w:pPr>
        <w:pStyle w:val="Default"/>
        <w:ind w:firstLine="709"/>
        <w:jc w:val="both"/>
        <w:rPr>
          <w:sz w:val="28"/>
          <w:szCs w:val="28"/>
        </w:rPr>
      </w:pPr>
    </w:p>
    <w:p w:rsidR="00B946F9" w:rsidRDefault="00B946F9" w:rsidP="00B9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Экспертно-аналитическая деятельность </w:t>
      </w:r>
    </w:p>
    <w:p w:rsidR="00B946F9" w:rsidRDefault="00CB34E4" w:rsidP="00B946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946F9">
        <w:rPr>
          <w:sz w:val="28"/>
          <w:szCs w:val="28"/>
        </w:rPr>
        <w:t xml:space="preserve"> году Контрольно-счетной палатой в соответствии со статьей 9 Федерального закона «Об общих принципах организации и деятельности контрольно-счетных органов субъектов и муниципальных образований» от 07.02.2011 № 6-ФЗ, проводилась финансовая экспертиза и  подготовка заключений на проекты решений Собрания депутатов Старицкого района и Советов депутатов, входящих в состав Старицкого района. </w:t>
      </w:r>
    </w:p>
    <w:p w:rsidR="00B946F9" w:rsidRDefault="00B946F9" w:rsidP="00B94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Собрание депутатов Старицкого района </w:t>
      </w:r>
      <w:r w:rsidR="00334D0B">
        <w:rPr>
          <w:rFonts w:ascii="Times New Roman" w:hAnsi="Times New Roman" w:cs="Times New Roman"/>
          <w:sz w:val="28"/>
          <w:szCs w:val="28"/>
        </w:rPr>
        <w:t>8 заключений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334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3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проект решения </w:t>
      </w:r>
      <w:r>
        <w:rPr>
          <w:rFonts w:ascii="Times New Roman" w:hAnsi="Times New Roman" w:cs="Times New Roman"/>
          <w:bCs/>
          <w:sz w:val="28"/>
          <w:szCs w:val="28"/>
        </w:rPr>
        <w:t>о бюджете МО «Старицкий район»</w:t>
      </w:r>
      <w:r w:rsidR="00B91351">
        <w:rPr>
          <w:rFonts w:ascii="Times New Roman" w:hAnsi="Times New Roman" w:cs="Times New Roman"/>
          <w:bCs/>
          <w:sz w:val="28"/>
          <w:szCs w:val="28"/>
        </w:rPr>
        <w:t xml:space="preserve"> на 2016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91351">
        <w:rPr>
          <w:rFonts w:ascii="Times New Roman" w:hAnsi="Times New Roman" w:cs="Times New Roman"/>
          <w:bCs/>
          <w:sz w:val="28"/>
          <w:szCs w:val="28"/>
        </w:rPr>
        <w:t xml:space="preserve">  изменения к решению о </w:t>
      </w:r>
      <w:r w:rsidR="00421436">
        <w:rPr>
          <w:rFonts w:ascii="Times New Roman" w:hAnsi="Times New Roman" w:cs="Times New Roman"/>
          <w:bCs/>
          <w:sz w:val="28"/>
          <w:szCs w:val="28"/>
        </w:rPr>
        <w:t xml:space="preserve">районном </w:t>
      </w:r>
      <w:r w:rsidR="00B91351">
        <w:rPr>
          <w:rFonts w:ascii="Times New Roman" w:hAnsi="Times New Roman" w:cs="Times New Roman"/>
          <w:bCs/>
          <w:sz w:val="28"/>
          <w:szCs w:val="28"/>
        </w:rPr>
        <w:t>бюджете на 2015 год и плановый период 2016 и 2017 годов, 4 – на проект исполнения бюджета за 2014 год и оперативные отчеты об исполнении бюджета МО «Старицкий район» за</w:t>
      </w:r>
      <w:proofErr w:type="gramEnd"/>
      <w:r w:rsidR="00B91351">
        <w:rPr>
          <w:rFonts w:ascii="Times New Roman" w:hAnsi="Times New Roman" w:cs="Times New Roman"/>
          <w:bCs/>
          <w:sz w:val="28"/>
          <w:szCs w:val="28"/>
        </w:rPr>
        <w:t xml:space="preserve"> отчетный период текущего года.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6F9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и направлено в Советы депутатов муниципальных образований, входящи</w:t>
      </w:r>
      <w:r w:rsidR="00AD56FC">
        <w:rPr>
          <w:rFonts w:ascii="Times New Roman" w:hAnsi="Times New Roman" w:cs="Times New Roman"/>
          <w:sz w:val="28"/>
          <w:szCs w:val="28"/>
        </w:rPr>
        <w:t>х в состав Старицкого района, 18 заключений, в том числе: 9</w:t>
      </w:r>
      <w:r>
        <w:rPr>
          <w:rFonts w:ascii="Times New Roman" w:hAnsi="Times New Roman" w:cs="Times New Roman"/>
          <w:sz w:val="28"/>
          <w:szCs w:val="28"/>
        </w:rPr>
        <w:t xml:space="preserve"> - на проекты решений о бюджете муниципальных образований</w:t>
      </w:r>
      <w:r w:rsidR="00AD56FC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DF2A99">
        <w:rPr>
          <w:rFonts w:ascii="Times New Roman" w:hAnsi="Times New Roman" w:cs="Times New Roman"/>
          <w:sz w:val="28"/>
          <w:szCs w:val="28"/>
        </w:rPr>
        <w:t>, 9 - на отчеты об исполнении бюджетов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EC2">
        <w:rPr>
          <w:rFonts w:ascii="Times New Roman" w:hAnsi="Times New Roman" w:cs="Times New Roman"/>
          <w:sz w:val="28"/>
          <w:szCs w:val="28"/>
        </w:rPr>
        <w:t>МО</w:t>
      </w:r>
      <w:r w:rsidR="00334D0B">
        <w:rPr>
          <w:rFonts w:ascii="Times New Roman" w:hAnsi="Times New Roman" w:cs="Times New Roman"/>
          <w:sz w:val="28"/>
          <w:szCs w:val="28"/>
        </w:rPr>
        <w:t xml:space="preserve"> за 2014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46F9" w:rsidRPr="00E67C0E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0E">
        <w:rPr>
          <w:rFonts w:ascii="Times New Roman" w:hAnsi="Times New Roman" w:cs="Times New Roman"/>
          <w:sz w:val="28"/>
          <w:szCs w:val="28"/>
        </w:rPr>
        <w:t>По результат</w:t>
      </w:r>
      <w:r w:rsidR="00CD4096" w:rsidRPr="00E67C0E">
        <w:rPr>
          <w:rFonts w:ascii="Times New Roman" w:hAnsi="Times New Roman" w:cs="Times New Roman"/>
          <w:sz w:val="28"/>
          <w:szCs w:val="28"/>
        </w:rPr>
        <w:t xml:space="preserve">ам экспертных мероприятий дано </w:t>
      </w:r>
      <w:r w:rsidR="0093212B">
        <w:rPr>
          <w:rFonts w:ascii="Times New Roman" w:hAnsi="Times New Roman" w:cs="Times New Roman"/>
          <w:sz w:val="28"/>
          <w:szCs w:val="28"/>
        </w:rPr>
        <w:t>44 предложения</w:t>
      </w:r>
      <w:r w:rsidR="00E67C0E" w:rsidRPr="00E67C0E">
        <w:rPr>
          <w:rFonts w:ascii="Times New Roman" w:hAnsi="Times New Roman" w:cs="Times New Roman"/>
          <w:sz w:val="28"/>
          <w:szCs w:val="28"/>
        </w:rPr>
        <w:t>, 26</w:t>
      </w:r>
      <w:r w:rsidR="00CD4096" w:rsidRPr="00E67C0E">
        <w:rPr>
          <w:rFonts w:ascii="Times New Roman" w:hAnsi="Times New Roman" w:cs="Times New Roman"/>
          <w:sz w:val="28"/>
          <w:szCs w:val="28"/>
        </w:rPr>
        <w:t xml:space="preserve"> из которых учтено представительными органами муниципальных образований.</w:t>
      </w:r>
    </w:p>
    <w:p w:rsidR="004E4417" w:rsidRDefault="004E4417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21D" w:rsidRDefault="00B946F9" w:rsidP="00662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417">
        <w:rPr>
          <w:rFonts w:ascii="Times New Roman" w:hAnsi="Times New Roman" w:cs="Times New Roman"/>
          <w:b/>
          <w:sz w:val="28"/>
          <w:szCs w:val="28"/>
        </w:rPr>
        <w:t>В рамках  предва</w:t>
      </w:r>
      <w:r w:rsidR="003A6E5E" w:rsidRPr="004E4417">
        <w:rPr>
          <w:rFonts w:ascii="Times New Roman" w:hAnsi="Times New Roman" w:cs="Times New Roman"/>
          <w:b/>
          <w:sz w:val="28"/>
          <w:szCs w:val="28"/>
        </w:rPr>
        <w:t>рительного контроля</w:t>
      </w:r>
      <w:r w:rsidR="003A6E5E">
        <w:rPr>
          <w:rFonts w:ascii="Times New Roman" w:hAnsi="Times New Roman" w:cs="Times New Roman"/>
          <w:sz w:val="28"/>
          <w:szCs w:val="28"/>
        </w:rPr>
        <w:t xml:space="preserve"> осуществлялась экспертиза 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5E">
        <w:rPr>
          <w:rFonts w:ascii="Times New Roman" w:hAnsi="Times New Roman" w:cs="Times New Roman"/>
          <w:sz w:val="28"/>
          <w:szCs w:val="28"/>
        </w:rPr>
        <w:t>представительных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 о бюджете МО «Старицкий район» </w:t>
      </w:r>
      <w:r w:rsidR="0066221D">
        <w:rPr>
          <w:rFonts w:ascii="Times New Roman" w:hAnsi="Times New Roman" w:cs="Times New Roman"/>
          <w:sz w:val="28"/>
          <w:szCs w:val="28"/>
        </w:rPr>
        <w:t xml:space="preserve">на 2016 год и внесению изменений в бюджет муниципального района на 2015 год и плановый период 2016 и 2017 годов. По итогам </w:t>
      </w:r>
      <w:proofErr w:type="gramStart"/>
      <w:r w:rsidR="0066221D">
        <w:rPr>
          <w:rFonts w:ascii="Times New Roman" w:hAnsi="Times New Roman" w:cs="Times New Roman"/>
          <w:sz w:val="28"/>
          <w:szCs w:val="28"/>
        </w:rPr>
        <w:t>проведения экспертиз проектов решений Собрания депутатов Старицкого района</w:t>
      </w:r>
      <w:proofErr w:type="gramEnd"/>
      <w:r w:rsidR="0066221D">
        <w:rPr>
          <w:rFonts w:ascii="Times New Roman" w:hAnsi="Times New Roman" w:cs="Times New Roman"/>
          <w:sz w:val="28"/>
          <w:szCs w:val="28"/>
        </w:rPr>
        <w:t xml:space="preserve"> подготовлено 4 заключения.</w:t>
      </w:r>
    </w:p>
    <w:p w:rsidR="004E4417" w:rsidRDefault="0066221D" w:rsidP="00662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ф</w:t>
      </w:r>
      <w:r w:rsidR="00B86424">
        <w:rPr>
          <w:rFonts w:ascii="Times New Roman" w:hAnsi="Times New Roman" w:cs="Times New Roman"/>
          <w:sz w:val="28"/>
          <w:szCs w:val="28"/>
        </w:rPr>
        <w:t>ормирования доходов и расходов 9 бюджетов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Старицкого района на 2016 год</w:t>
      </w:r>
      <w:r w:rsidR="00630305">
        <w:rPr>
          <w:rFonts w:ascii="Times New Roman" w:hAnsi="Times New Roman" w:cs="Times New Roman"/>
          <w:sz w:val="28"/>
          <w:szCs w:val="28"/>
        </w:rPr>
        <w:t xml:space="preserve">, в результате которых составлено </w:t>
      </w:r>
      <w:r w:rsidR="00B86424">
        <w:rPr>
          <w:rFonts w:ascii="Times New Roman" w:hAnsi="Times New Roman" w:cs="Times New Roman"/>
          <w:sz w:val="28"/>
          <w:szCs w:val="28"/>
        </w:rPr>
        <w:t>9</w:t>
      </w:r>
      <w:r w:rsidR="00A91345">
        <w:rPr>
          <w:rFonts w:ascii="Times New Roman" w:hAnsi="Times New Roman" w:cs="Times New Roman"/>
          <w:sz w:val="28"/>
          <w:szCs w:val="28"/>
        </w:rPr>
        <w:t xml:space="preserve"> заключений, в которых отмечено</w:t>
      </w:r>
      <w:r w:rsidR="004E4417">
        <w:rPr>
          <w:rFonts w:ascii="Times New Roman" w:hAnsi="Times New Roman" w:cs="Times New Roman"/>
          <w:sz w:val="28"/>
          <w:szCs w:val="28"/>
        </w:rPr>
        <w:t>:</w:t>
      </w:r>
      <w:r w:rsidR="00A91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CA" w:rsidRDefault="003C67CA" w:rsidP="00662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 Бюджетного кодекса РФ и Положений о бюджетном процессе поселений проекты решений представлены с нарушением срока предоставления;</w:t>
      </w:r>
    </w:p>
    <w:p w:rsidR="004E4417" w:rsidRDefault="00A91345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расчетов – обоснований доходов бюджет</w:t>
      </w:r>
      <w:r w:rsidR="004E4417">
        <w:rPr>
          <w:rFonts w:ascii="Times New Roman" w:hAnsi="Times New Roman" w:cs="Times New Roman"/>
          <w:sz w:val="28"/>
          <w:szCs w:val="28"/>
        </w:rPr>
        <w:t xml:space="preserve">ов поселений (МО город Старица), </w:t>
      </w:r>
    </w:p>
    <w:p w:rsidR="00B946F9" w:rsidRDefault="004E441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Порядка о разработки прогнозов </w:t>
      </w:r>
      <w:r w:rsidR="00B8642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поселений </w:t>
      </w:r>
      <w:r w:rsidR="003C67CA">
        <w:rPr>
          <w:rFonts w:ascii="Times New Roman" w:hAnsi="Times New Roman" w:cs="Times New Roman"/>
          <w:sz w:val="28"/>
          <w:szCs w:val="28"/>
        </w:rPr>
        <w:t>на плановый период;</w:t>
      </w:r>
    </w:p>
    <w:p w:rsidR="003C67CA" w:rsidRDefault="00902F24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270D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поселений администрацией поселений не одобряется.</w:t>
      </w:r>
    </w:p>
    <w:p w:rsidR="00B86424" w:rsidRDefault="00B86424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417" w:rsidRDefault="004E441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последующего контроля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экспертиза </w:t>
      </w:r>
      <w:r w:rsidR="00D80142">
        <w:rPr>
          <w:rFonts w:ascii="Times New Roman" w:hAnsi="Times New Roman" w:cs="Times New Roman"/>
          <w:sz w:val="28"/>
          <w:szCs w:val="28"/>
        </w:rPr>
        <w:t>бюджета МО «Старицкий район» за 2014 год. Заключение по результатам экспертизы направлено в Собрание депутатов и  Главе администрации Старицкого района, где отмечалось следующее.</w:t>
      </w:r>
    </w:p>
    <w:p w:rsidR="006359CE" w:rsidRDefault="00D80142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по доходам выполнен </w:t>
      </w:r>
      <w:r w:rsidR="00587992">
        <w:rPr>
          <w:rFonts w:ascii="Times New Roman" w:hAnsi="Times New Roman" w:cs="Times New Roman"/>
          <w:sz w:val="28"/>
          <w:szCs w:val="28"/>
        </w:rPr>
        <w:t xml:space="preserve">на </w:t>
      </w:r>
      <w:r w:rsidR="00094AEA" w:rsidRPr="0031789D">
        <w:rPr>
          <w:rFonts w:ascii="Times New Roman" w:hAnsi="Times New Roman" w:cs="Times New Roman"/>
          <w:b/>
          <w:sz w:val="28"/>
          <w:szCs w:val="28"/>
        </w:rPr>
        <w:t>100.4</w:t>
      </w:r>
      <w:r w:rsidR="00094AEA">
        <w:rPr>
          <w:rFonts w:ascii="Times New Roman" w:hAnsi="Times New Roman" w:cs="Times New Roman"/>
          <w:sz w:val="28"/>
          <w:szCs w:val="28"/>
        </w:rPr>
        <w:t xml:space="preserve"> %, причина перевыполнения </w:t>
      </w:r>
      <w:r w:rsidR="008A1C6D">
        <w:rPr>
          <w:rFonts w:ascii="Times New Roman" w:hAnsi="Times New Roman" w:cs="Times New Roman"/>
          <w:sz w:val="28"/>
          <w:szCs w:val="28"/>
        </w:rPr>
        <w:t xml:space="preserve">– исполнение собственных доходов. По сравнению с 2013 годом доходы бюджета муниципального района уменьшились на </w:t>
      </w:r>
      <w:r w:rsidR="008A1C6D" w:rsidRPr="0031789D">
        <w:rPr>
          <w:rFonts w:ascii="Times New Roman" w:hAnsi="Times New Roman" w:cs="Times New Roman"/>
          <w:b/>
          <w:sz w:val="28"/>
          <w:szCs w:val="28"/>
        </w:rPr>
        <w:t>47 709.</w:t>
      </w:r>
      <w:r w:rsidR="006359CE" w:rsidRPr="0031789D">
        <w:rPr>
          <w:rFonts w:ascii="Times New Roman" w:hAnsi="Times New Roman" w:cs="Times New Roman"/>
          <w:b/>
          <w:sz w:val="28"/>
          <w:szCs w:val="28"/>
        </w:rPr>
        <w:t>2</w:t>
      </w:r>
      <w:r w:rsidR="006359CE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8A1C6D" w:rsidRPr="0031789D">
        <w:rPr>
          <w:rFonts w:ascii="Times New Roman" w:hAnsi="Times New Roman" w:cs="Times New Roman"/>
          <w:b/>
          <w:sz w:val="28"/>
          <w:szCs w:val="28"/>
        </w:rPr>
        <w:t>11.0</w:t>
      </w:r>
      <w:r w:rsidR="008A1C6D">
        <w:rPr>
          <w:rFonts w:ascii="Times New Roman" w:hAnsi="Times New Roman" w:cs="Times New Roman"/>
          <w:sz w:val="28"/>
          <w:szCs w:val="28"/>
        </w:rPr>
        <w:t xml:space="preserve"> %</w:t>
      </w:r>
      <w:r w:rsidR="00094AEA">
        <w:rPr>
          <w:rFonts w:ascii="Times New Roman" w:hAnsi="Times New Roman" w:cs="Times New Roman"/>
          <w:sz w:val="28"/>
          <w:szCs w:val="28"/>
        </w:rPr>
        <w:t xml:space="preserve"> </w:t>
      </w:r>
      <w:r w:rsidR="00587992">
        <w:rPr>
          <w:rFonts w:ascii="Times New Roman" w:hAnsi="Times New Roman" w:cs="Times New Roman"/>
          <w:sz w:val="28"/>
          <w:szCs w:val="28"/>
        </w:rPr>
        <w:t xml:space="preserve"> </w:t>
      </w:r>
      <w:r w:rsidR="006359CE">
        <w:rPr>
          <w:rFonts w:ascii="Times New Roman" w:hAnsi="Times New Roman" w:cs="Times New Roman"/>
          <w:sz w:val="28"/>
          <w:szCs w:val="28"/>
        </w:rPr>
        <w:t>к поступлениям 2013 года. Снижение поступлений произошло за счет снижения безвозмездных поступлений.</w:t>
      </w:r>
    </w:p>
    <w:p w:rsidR="00E97DFB" w:rsidRPr="00E97DFB" w:rsidRDefault="006359CE" w:rsidP="00E97DF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Плановые показатели по расходам выполнены на </w:t>
      </w:r>
      <w:r w:rsidRPr="0031789D">
        <w:rPr>
          <w:b/>
          <w:sz w:val="28"/>
          <w:szCs w:val="28"/>
        </w:rPr>
        <w:t>98.7</w:t>
      </w:r>
      <w:r>
        <w:rPr>
          <w:sz w:val="28"/>
          <w:szCs w:val="28"/>
        </w:rPr>
        <w:t xml:space="preserve"> %. Неисполненные остатки бюджетных ассигнований по расходам составили 5 357.</w:t>
      </w:r>
      <w:r w:rsidR="00E97DFB">
        <w:rPr>
          <w:sz w:val="28"/>
          <w:szCs w:val="28"/>
        </w:rPr>
        <w:t xml:space="preserve">7 тыс. руб., в том числе: </w:t>
      </w:r>
      <w:r w:rsidR="00E97DFB" w:rsidRPr="00E97DFB">
        <w:rPr>
          <w:color w:val="auto"/>
          <w:sz w:val="28"/>
          <w:szCs w:val="28"/>
        </w:rPr>
        <w:t xml:space="preserve">общегосударственные вопросы на </w:t>
      </w:r>
      <w:r w:rsidR="00E97DFB" w:rsidRPr="00E97DFB">
        <w:rPr>
          <w:b/>
          <w:color w:val="auto"/>
          <w:sz w:val="28"/>
          <w:szCs w:val="28"/>
        </w:rPr>
        <w:t xml:space="preserve">753.3 </w:t>
      </w:r>
      <w:r w:rsidR="00E97DFB" w:rsidRPr="00E97DFB">
        <w:rPr>
          <w:color w:val="auto"/>
          <w:sz w:val="28"/>
          <w:szCs w:val="28"/>
        </w:rPr>
        <w:t xml:space="preserve">тыс. руб. или </w:t>
      </w:r>
      <w:r w:rsidR="00E97DFB" w:rsidRPr="00E97DFB">
        <w:rPr>
          <w:b/>
          <w:color w:val="auto"/>
          <w:sz w:val="28"/>
          <w:szCs w:val="28"/>
        </w:rPr>
        <w:t>0.2</w:t>
      </w:r>
      <w:r w:rsidR="00E97DFB" w:rsidRPr="00E97DFB">
        <w:rPr>
          <w:color w:val="auto"/>
          <w:sz w:val="28"/>
          <w:szCs w:val="28"/>
        </w:rPr>
        <w:t xml:space="preserve"> %; национальную экономику на </w:t>
      </w:r>
      <w:r w:rsidR="00E97DFB" w:rsidRPr="00E97DFB">
        <w:rPr>
          <w:b/>
          <w:color w:val="auto"/>
          <w:sz w:val="28"/>
          <w:szCs w:val="28"/>
        </w:rPr>
        <w:t xml:space="preserve">898.8 </w:t>
      </w:r>
      <w:r w:rsidR="00E97DFB" w:rsidRPr="00E97DFB">
        <w:rPr>
          <w:color w:val="auto"/>
          <w:sz w:val="28"/>
          <w:szCs w:val="28"/>
        </w:rPr>
        <w:t xml:space="preserve">тыс. руб. или </w:t>
      </w:r>
      <w:r w:rsidR="00E97DFB" w:rsidRPr="00E97DFB">
        <w:rPr>
          <w:b/>
          <w:color w:val="auto"/>
          <w:sz w:val="28"/>
          <w:szCs w:val="28"/>
        </w:rPr>
        <w:t xml:space="preserve">0.2 </w:t>
      </w:r>
      <w:r w:rsidR="00E97DFB" w:rsidRPr="00E97DFB">
        <w:rPr>
          <w:color w:val="auto"/>
          <w:sz w:val="28"/>
          <w:szCs w:val="28"/>
        </w:rPr>
        <w:t xml:space="preserve">%; образование – </w:t>
      </w:r>
      <w:r w:rsidR="00E97DFB" w:rsidRPr="00E97DFB">
        <w:rPr>
          <w:b/>
          <w:color w:val="auto"/>
          <w:sz w:val="28"/>
          <w:szCs w:val="28"/>
        </w:rPr>
        <w:t xml:space="preserve">1 143.4 </w:t>
      </w:r>
      <w:r w:rsidR="00E97DFB" w:rsidRPr="00E97DFB">
        <w:rPr>
          <w:color w:val="auto"/>
          <w:sz w:val="28"/>
          <w:szCs w:val="28"/>
        </w:rPr>
        <w:t xml:space="preserve">тыс. руб. или </w:t>
      </w:r>
      <w:r w:rsidR="00E97DFB" w:rsidRPr="00E97DFB">
        <w:rPr>
          <w:b/>
          <w:color w:val="auto"/>
          <w:sz w:val="28"/>
          <w:szCs w:val="28"/>
        </w:rPr>
        <w:t xml:space="preserve">0.3 </w:t>
      </w:r>
      <w:r w:rsidR="00E97DFB" w:rsidRPr="00E97DFB">
        <w:rPr>
          <w:color w:val="auto"/>
          <w:sz w:val="28"/>
          <w:szCs w:val="28"/>
        </w:rPr>
        <w:t xml:space="preserve">%; культуру и кинематографию – </w:t>
      </w:r>
      <w:r w:rsidR="00E97DFB" w:rsidRPr="00E97DFB">
        <w:rPr>
          <w:b/>
          <w:color w:val="auto"/>
          <w:sz w:val="28"/>
          <w:szCs w:val="28"/>
        </w:rPr>
        <w:t xml:space="preserve">1 639.2 </w:t>
      </w:r>
      <w:r w:rsidR="00E97DFB" w:rsidRPr="00E97DFB">
        <w:rPr>
          <w:color w:val="auto"/>
          <w:sz w:val="28"/>
          <w:szCs w:val="28"/>
        </w:rPr>
        <w:t xml:space="preserve">тыс. руб. или </w:t>
      </w:r>
      <w:r w:rsidR="00E97DFB" w:rsidRPr="00E97DFB">
        <w:rPr>
          <w:b/>
          <w:color w:val="auto"/>
          <w:sz w:val="28"/>
          <w:szCs w:val="28"/>
        </w:rPr>
        <w:t>0.4</w:t>
      </w:r>
      <w:r w:rsidR="00E97DFB" w:rsidRPr="00E97DFB">
        <w:rPr>
          <w:color w:val="auto"/>
          <w:sz w:val="28"/>
          <w:szCs w:val="28"/>
        </w:rPr>
        <w:t xml:space="preserve"> %;</w:t>
      </w:r>
      <w:proofErr w:type="gramEnd"/>
      <w:r w:rsidR="00E97DFB" w:rsidRPr="00E97DFB">
        <w:rPr>
          <w:color w:val="auto"/>
          <w:sz w:val="28"/>
          <w:szCs w:val="28"/>
        </w:rPr>
        <w:t xml:space="preserve"> </w:t>
      </w:r>
      <w:proofErr w:type="gramStart"/>
      <w:r w:rsidR="00E97DFB" w:rsidRPr="00E97DFB">
        <w:rPr>
          <w:color w:val="auto"/>
          <w:sz w:val="28"/>
          <w:szCs w:val="28"/>
        </w:rPr>
        <w:t xml:space="preserve">социальную политику – </w:t>
      </w:r>
      <w:r w:rsidR="00E97DFB" w:rsidRPr="00E97DFB">
        <w:rPr>
          <w:b/>
          <w:color w:val="auto"/>
          <w:sz w:val="28"/>
          <w:szCs w:val="28"/>
        </w:rPr>
        <w:t xml:space="preserve">915.6 </w:t>
      </w:r>
      <w:r w:rsidR="00E97DFB" w:rsidRPr="00E97DFB">
        <w:rPr>
          <w:color w:val="auto"/>
          <w:sz w:val="28"/>
          <w:szCs w:val="28"/>
        </w:rPr>
        <w:t xml:space="preserve">тыс. руб. или </w:t>
      </w:r>
      <w:r w:rsidR="00E97DFB" w:rsidRPr="00E97DFB">
        <w:rPr>
          <w:b/>
          <w:color w:val="auto"/>
          <w:sz w:val="28"/>
          <w:szCs w:val="28"/>
        </w:rPr>
        <w:t xml:space="preserve">0.2 </w:t>
      </w:r>
      <w:r w:rsidR="00E97DFB" w:rsidRPr="00E97DFB">
        <w:rPr>
          <w:color w:val="auto"/>
          <w:sz w:val="28"/>
          <w:szCs w:val="28"/>
        </w:rPr>
        <w:t xml:space="preserve">%; физическую культуру и спорт – </w:t>
      </w:r>
      <w:r w:rsidR="00E97DFB" w:rsidRPr="00E97DFB">
        <w:rPr>
          <w:b/>
          <w:color w:val="auto"/>
          <w:sz w:val="28"/>
          <w:szCs w:val="28"/>
        </w:rPr>
        <w:t xml:space="preserve">7.4 </w:t>
      </w:r>
      <w:r w:rsidR="00E97DFB" w:rsidRPr="00E97DFB">
        <w:rPr>
          <w:color w:val="auto"/>
          <w:sz w:val="28"/>
          <w:szCs w:val="28"/>
        </w:rPr>
        <w:t>тыс. руб.</w:t>
      </w:r>
      <w:r w:rsidR="00E97DFB">
        <w:rPr>
          <w:color w:val="auto"/>
          <w:sz w:val="28"/>
          <w:szCs w:val="28"/>
        </w:rPr>
        <w:t xml:space="preserve"> </w:t>
      </w:r>
      <w:r w:rsidR="0063696F" w:rsidRPr="0063696F">
        <w:rPr>
          <w:color w:val="auto"/>
          <w:sz w:val="28"/>
          <w:szCs w:val="28"/>
        </w:rPr>
        <w:t xml:space="preserve">Остатки неиспользованных межбюджетных трансфертов, полученных из областного бюджета Тверской области в форме субсидий, субвенций и иных межбюджетных трансфертов, имеющих целевое назначение, составили в сумме </w:t>
      </w:r>
      <w:r w:rsidR="0063696F" w:rsidRPr="0063696F">
        <w:rPr>
          <w:b/>
          <w:color w:val="auto"/>
          <w:sz w:val="28"/>
          <w:szCs w:val="28"/>
        </w:rPr>
        <w:t>1 717.1</w:t>
      </w:r>
      <w:r w:rsidR="0063696F" w:rsidRPr="0063696F">
        <w:rPr>
          <w:color w:val="auto"/>
          <w:sz w:val="28"/>
          <w:szCs w:val="28"/>
        </w:rPr>
        <w:t xml:space="preserve"> тыс. руб.</w:t>
      </w:r>
      <w:r w:rsidR="0063696F">
        <w:rPr>
          <w:color w:val="auto"/>
          <w:sz w:val="28"/>
          <w:szCs w:val="28"/>
        </w:rPr>
        <w:t xml:space="preserve"> </w:t>
      </w:r>
      <w:r w:rsidR="00E97DFB">
        <w:rPr>
          <w:color w:val="auto"/>
          <w:sz w:val="28"/>
          <w:szCs w:val="28"/>
        </w:rPr>
        <w:t xml:space="preserve">Остаток средств бюджета на счете составил </w:t>
      </w:r>
      <w:r w:rsidR="00E97DFB" w:rsidRPr="0031789D">
        <w:rPr>
          <w:b/>
          <w:color w:val="auto"/>
          <w:sz w:val="28"/>
          <w:szCs w:val="28"/>
        </w:rPr>
        <w:t>6 265.6</w:t>
      </w:r>
      <w:r w:rsidR="00E97DFB">
        <w:rPr>
          <w:color w:val="auto"/>
          <w:sz w:val="28"/>
          <w:szCs w:val="28"/>
        </w:rPr>
        <w:t xml:space="preserve"> тыс. руб.</w:t>
      </w:r>
      <w:proofErr w:type="gramEnd"/>
    </w:p>
    <w:p w:rsidR="00435408" w:rsidRPr="009C6524" w:rsidRDefault="00435408" w:rsidP="0043540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9C6524">
        <w:rPr>
          <w:color w:val="auto"/>
          <w:sz w:val="28"/>
          <w:szCs w:val="28"/>
        </w:rPr>
        <w:t xml:space="preserve">Решением о бюджете МО «Старицкий район» на 2014 год в составе ведомственной структуры расходов бюджета по соответствующей каждой программе целевой статье расходов бюджета на реализацию </w:t>
      </w:r>
      <w:r w:rsidRPr="009C6524">
        <w:rPr>
          <w:b/>
          <w:color w:val="auto"/>
          <w:sz w:val="28"/>
          <w:szCs w:val="28"/>
        </w:rPr>
        <w:t>9</w:t>
      </w:r>
      <w:r w:rsidRPr="009C6524">
        <w:rPr>
          <w:color w:val="auto"/>
          <w:sz w:val="28"/>
          <w:szCs w:val="28"/>
        </w:rPr>
        <w:t xml:space="preserve"> муниципальных программ предусмотрены бюджетные ассигнования в объеме </w:t>
      </w:r>
      <w:r w:rsidRPr="009C6524">
        <w:rPr>
          <w:b/>
          <w:color w:val="auto"/>
          <w:sz w:val="28"/>
          <w:szCs w:val="28"/>
        </w:rPr>
        <w:t>405 404.7</w:t>
      </w:r>
      <w:r w:rsidRPr="009C6524">
        <w:rPr>
          <w:color w:val="auto"/>
          <w:sz w:val="28"/>
          <w:szCs w:val="28"/>
        </w:rPr>
        <w:t xml:space="preserve"> тыс. руб., кассовое исполнение составило </w:t>
      </w:r>
      <w:r w:rsidRPr="009C6524">
        <w:rPr>
          <w:b/>
          <w:color w:val="auto"/>
          <w:sz w:val="28"/>
          <w:szCs w:val="28"/>
        </w:rPr>
        <w:t>400 229.2</w:t>
      </w:r>
      <w:r w:rsidRPr="009C6524">
        <w:rPr>
          <w:color w:val="auto"/>
          <w:sz w:val="28"/>
          <w:szCs w:val="28"/>
        </w:rPr>
        <w:t xml:space="preserve"> тыс. руб. или </w:t>
      </w:r>
      <w:r w:rsidRPr="009C6524">
        <w:rPr>
          <w:b/>
          <w:color w:val="auto"/>
          <w:sz w:val="28"/>
          <w:szCs w:val="28"/>
        </w:rPr>
        <w:t>98.7</w:t>
      </w:r>
      <w:r w:rsidRPr="009C6524">
        <w:rPr>
          <w:color w:val="auto"/>
          <w:sz w:val="28"/>
          <w:szCs w:val="28"/>
        </w:rPr>
        <w:t xml:space="preserve"> %, что меньше на </w:t>
      </w:r>
      <w:r w:rsidRPr="009C6524">
        <w:rPr>
          <w:b/>
          <w:color w:val="auto"/>
          <w:sz w:val="28"/>
          <w:szCs w:val="28"/>
        </w:rPr>
        <w:t xml:space="preserve">5 175.5 </w:t>
      </w:r>
      <w:r w:rsidRPr="009C6524">
        <w:rPr>
          <w:color w:val="auto"/>
          <w:sz w:val="28"/>
          <w:szCs w:val="28"/>
        </w:rPr>
        <w:t xml:space="preserve">тыс. руб. или </w:t>
      </w:r>
      <w:r w:rsidRPr="009C6524">
        <w:rPr>
          <w:b/>
          <w:color w:val="auto"/>
          <w:sz w:val="28"/>
          <w:szCs w:val="28"/>
        </w:rPr>
        <w:t>99.5</w:t>
      </w:r>
      <w:r w:rsidRPr="009C6524">
        <w:rPr>
          <w:color w:val="auto"/>
          <w:sz w:val="28"/>
          <w:szCs w:val="28"/>
        </w:rPr>
        <w:t xml:space="preserve"> % общих расходов бюджета.</w:t>
      </w:r>
      <w:proofErr w:type="gramEnd"/>
    </w:p>
    <w:p w:rsidR="00435408" w:rsidRPr="009C6524" w:rsidRDefault="00435408" w:rsidP="0043540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9C6524">
        <w:rPr>
          <w:color w:val="auto"/>
          <w:sz w:val="28"/>
          <w:szCs w:val="28"/>
        </w:rPr>
        <w:t xml:space="preserve">Из </w:t>
      </w:r>
      <w:r w:rsidRPr="009C6524">
        <w:rPr>
          <w:b/>
          <w:color w:val="auto"/>
          <w:sz w:val="28"/>
          <w:szCs w:val="28"/>
        </w:rPr>
        <w:t>9</w:t>
      </w:r>
      <w:r w:rsidRPr="009C6524">
        <w:rPr>
          <w:color w:val="auto"/>
          <w:sz w:val="28"/>
          <w:szCs w:val="28"/>
        </w:rPr>
        <w:t xml:space="preserve"> районных целевых программ исполнение на </w:t>
      </w:r>
      <w:r w:rsidRPr="009C6524">
        <w:rPr>
          <w:b/>
          <w:bCs/>
          <w:color w:val="auto"/>
          <w:sz w:val="28"/>
          <w:szCs w:val="28"/>
        </w:rPr>
        <w:t xml:space="preserve">100 </w:t>
      </w:r>
      <w:r w:rsidRPr="009C6524">
        <w:rPr>
          <w:color w:val="auto"/>
          <w:sz w:val="28"/>
          <w:szCs w:val="28"/>
        </w:rPr>
        <w:t xml:space="preserve">% достигнута по </w:t>
      </w:r>
      <w:r w:rsidRPr="009C6524">
        <w:rPr>
          <w:bCs/>
          <w:color w:val="auto"/>
          <w:sz w:val="28"/>
          <w:szCs w:val="28"/>
        </w:rPr>
        <w:t xml:space="preserve">муниципальной </w:t>
      </w:r>
      <w:r w:rsidRPr="009C6524">
        <w:rPr>
          <w:b/>
          <w:bCs/>
          <w:color w:val="auto"/>
          <w:sz w:val="28"/>
          <w:szCs w:val="28"/>
        </w:rPr>
        <w:t xml:space="preserve"> </w:t>
      </w:r>
      <w:r w:rsidRPr="009C6524">
        <w:rPr>
          <w:color w:val="auto"/>
          <w:sz w:val="28"/>
          <w:szCs w:val="28"/>
        </w:rPr>
        <w:t xml:space="preserve">программе  «Молодежь Старицкого района» на 2014 – 2016 годы». Исполнение </w:t>
      </w:r>
      <w:r w:rsidRPr="0093212B">
        <w:rPr>
          <w:b/>
          <w:color w:val="auto"/>
          <w:sz w:val="28"/>
          <w:szCs w:val="28"/>
        </w:rPr>
        <w:t>8</w:t>
      </w:r>
      <w:r w:rsidRPr="009C6524">
        <w:rPr>
          <w:color w:val="auto"/>
          <w:sz w:val="28"/>
          <w:szCs w:val="28"/>
        </w:rPr>
        <w:t xml:space="preserve"> муниципальных программ сложилось от </w:t>
      </w:r>
      <w:r w:rsidRPr="009C6524">
        <w:rPr>
          <w:b/>
          <w:color w:val="auto"/>
          <w:sz w:val="28"/>
          <w:szCs w:val="28"/>
        </w:rPr>
        <w:t>90</w:t>
      </w:r>
      <w:r w:rsidRPr="009C6524">
        <w:rPr>
          <w:color w:val="auto"/>
          <w:sz w:val="28"/>
          <w:szCs w:val="28"/>
        </w:rPr>
        <w:t xml:space="preserve">% до </w:t>
      </w:r>
      <w:r w:rsidRPr="009C6524">
        <w:rPr>
          <w:b/>
          <w:color w:val="auto"/>
          <w:sz w:val="28"/>
          <w:szCs w:val="28"/>
        </w:rPr>
        <w:t>100</w:t>
      </w:r>
      <w:r w:rsidRPr="009C6524">
        <w:rPr>
          <w:color w:val="auto"/>
          <w:sz w:val="28"/>
          <w:szCs w:val="28"/>
        </w:rPr>
        <w:t xml:space="preserve"> %. Наименьшее исполнение отмечается по муниципальным программам «Развитие культуры Старицкого района» на 2014-2016 годы» </w:t>
      </w:r>
      <w:r w:rsidRPr="009C6524">
        <w:rPr>
          <w:b/>
          <w:color w:val="auto"/>
          <w:sz w:val="28"/>
          <w:szCs w:val="28"/>
        </w:rPr>
        <w:t xml:space="preserve">94.3 </w:t>
      </w:r>
      <w:r w:rsidRPr="009C6524">
        <w:rPr>
          <w:color w:val="auto"/>
          <w:sz w:val="28"/>
          <w:szCs w:val="28"/>
        </w:rPr>
        <w:t>%, «Управление муниципальным имуществом и земельными ресурсами Старицкого района» на 2014-2016 годы</w:t>
      </w:r>
      <w:r w:rsidRPr="009C6524">
        <w:rPr>
          <w:b/>
          <w:color w:val="auto"/>
          <w:sz w:val="28"/>
          <w:szCs w:val="28"/>
        </w:rPr>
        <w:t xml:space="preserve"> 94.5 %.</w:t>
      </w:r>
    </w:p>
    <w:p w:rsidR="00435408" w:rsidRPr="009C6524" w:rsidRDefault="00435408" w:rsidP="004354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6524">
        <w:rPr>
          <w:color w:val="auto"/>
          <w:sz w:val="28"/>
          <w:szCs w:val="28"/>
        </w:rPr>
        <w:lastRenderedPageBreak/>
        <w:t xml:space="preserve">Расходная часть бюджета МО «Старицкий район» </w:t>
      </w:r>
      <w:r w:rsidRPr="009C6524">
        <w:rPr>
          <w:b/>
          <w:color w:val="auto"/>
          <w:sz w:val="28"/>
          <w:szCs w:val="28"/>
        </w:rPr>
        <w:t xml:space="preserve">7 </w:t>
      </w:r>
      <w:r w:rsidRPr="009C6524">
        <w:rPr>
          <w:color w:val="auto"/>
          <w:sz w:val="28"/>
          <w:szCs w:val="28"/>
        </w:rPr>
        <w:t xml:space="preserve">главными распорядителями средств бюджета исполнено с уровнем выше </w:t>
      </w:r>
      <w:r w:rsidRPr="009C6524">
        <w:rPr>
          <w:b/>
          <w:color w:val="auto"/>
          <w:sz w:val="28"/>
          <w:szCs w:val="28"/>
        </w:rPr>
        <w:t xml:space="preserve">90.0 </w:t>
      </w:r>
      <w:r w:rsidRPr="009C6524">
        <w:rPr>
          <w:color w:val="auto"/>
          <w:sz w:val="28"/>
          <w:szCs w:val="28"/>
        </w:rPr>
        <w:t xml:space="preserve">%. Самый низкий процент исполнения бюджета - </w:t>
      </w:r>
      <w:r w:rsidRPr="009C6524">
        <w:rPr>
          <w:b/>
          <w:color w:val="auto"/>
          <w:sz w:val="28"/>
          <w:szCs w:val="28"/>
        </w:rPr>
        <w:t>94.4</w:t>
      </w:r>
      <w:r w:rsidRPr="009C6524">
        <w:rPr>
          <w:color w:val="auto"/>
          <w:sz w:val="28"/>
          <w:szCs w:val="28"/>
        </w:rPr>
        <w:t xml:space="preserve"> % от предусмотренных бюджетных ассигнований, допущен главным распорядителем средств бюджета МО «Старицкий район» - Отделом культуры Старицкого района.</w:t>
      </w:r>
    </w:p>
    <w:p w:rsidR="009C6524" w:rsidRDefault="009C6524" w:rsidP="00435408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435408" w:rsidRDefault="00435408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30F32">
        <w:rPr>
          <w:rFonts w:ascii="Times New Roman" w:hAnsi="Times New Roman" w:cs="Times New Roman"/>
          <w:b/>
          <w:sz w:val="28"/>
          <w:szCs w:val="28"/>
        </w:rPr>
        <w:t xml:space="preserve"> части исполнения бюджета МО «Старицкий район» </w:t>
      </w:r>
      <w:r w:rsidR="00230F32">
        <w:rPr>
          <w:rFonts w:ascii="Times New Roman" w:hAnsi="Times New Roman" w:cs="Times New Roman"/>
          <w:sz w:val="28"/>
          <w:szCs w:val="28"/>
        </w:rPr>
        <w:t>по итогам экспертизы исполнения бюджета муниципального района на 2015 год и плановый период 2016 и 2017 годов подготовлено 3 заключения (по итогам исполнения бюджета за 1 квартал, полугодие и 9 месяцев), в которых отмечено следующее.</w:t>
      </w:r>
    </w:p>
    <w:p w:rsidR="00230F32" w:rsidRPr="00230F32" w:rsidRDefault="00230F32" w:rsidP="00230F32">
      <w:pPr>
        <w:pStyle w:val="34"/>
        <w:shd w:val="clear" w:color="auto" w:fill="auto"/>
        <w:tabs>
          <w:tab w:val="left" w:pos="726"/>
          <w:tab w:val="left" w:pos="993"/>
        </w:tabs>
        <w:spacing w:before="0" w:line="240" w:lineRule="auto"/>
        <w:ind w:firstLine="726"/>
        <w:jc w:val="both"/>
        <w:rPr>
          <w:sz w:val="28"/>
          <w:szCs w:val="28"/>
        </w:rPr>
      </w:pPr>
      <w:r w:rsidRPr="00230F32">
        <w:rPr>
          <w:sz w:val="28"/>
          <w:szCs w:val="28"/>
        </w:rPr>
        <w:t xml:space="preserve">Доходная часть бюджета муниципального района за 9 месяцев 2015 года исполнена в сумме </w:t>
      </w:r>
      <w:r w:rsidRPr="00230F32">
        <w:rPr>
          <w:b/>
          <w:sz w:val="28"/>
          <w:szCs w:val="28"/>
        </w:rPr>
        <w:t>257 179.5</w:t>
      </w:r>
      <w:r w:rsidRPr="00230F32">
        <w:rPr>
          <w:sz w:val="28"/>
          <w:szCs w:val="28"/>
        </w:rPr>
        <w:t xml:space="preserve"> тыс. руб. или по сравнению с утвержденными годовыми назначениями </w:t>
      </w:r>
      <w:r w:rsidRPr="00230F32">
        <w:rPr>
          <w:b/>
          <w:sz w:val="28"/>
          <w:szCs w:val="28"/>
        </w:rPr>
        <w:t>72.8</w:t>
      </w:r>
      <w:r w:rsidRPr="00230F32">
        <w:rPr>
          <w:sz w:val="28"/>
          <w:szCs w:val="28"/>
        </w:rPr>
        <w:t xml:space="preserve"> %. По сравнению с аналогичным периодом 2014 года доходов поступило </w:t>
      </w:r>
      <w:r w:rsidRPr="00230F32">
        <w:rPr>
          <w:rStyle w:val="a9"/>
          <w:sz w:val="28"/>
          <w:szCs w:val="28"/>
        </w:rPr>
        <w:t>меньше</w:t>
      </w:r>
      <w:r w:rsidRPr="00230F32">
        <w:rPr>
          <w:sz w:val="28"/>
          <w:szCs w:val="28"/>
        </w:rPr>
        <w:t xml:space="preserve"> на</w:t>
      </w:r>
      <w:r w:rsidRPr="00230F32">
        <w:rPr>
          <w:rStyle w:val="a9"/>
          <w:sz w:val="28"/>
          <w:szCs w:val="28"/>
        </w:rPr>
        <w:t xml:space="preserve"> 16 219.9</w:t>
      </w:r>
      <w:r w:rsidRPr="00230F32">
        <w:rPr>
          <w:sz w:val="28"/>
          <w:szCs w:val="28"/>
        </w:rPr>
        <w:t xml:space="preserve"> тыс. руб. или на</w:t>
      </w:r>
      <w:r w:rsidRPr="00230F32">
        <w:rPr>
          <w:rStyle w:val="a9"/>
          <w:sz w:val="28"/>
          <w:szCs w:val="28"/>
        </w:rPr>
        <w:t xml:space="preserve"> 5.9  </w:t>
      </w:r>
      <w:r w:rsidRPr="00230F32">
        <w:rPr>
          <w:sz w:val="28"/>
          <w:szCs w:val="28"/>
        </w:rPr>
        <w:t>%.</w:t>
      </w:r>
    </w:p>
    <w:p w:rsidR="00230F32" w:rsidRPr="00230F32" w:rsidRDefault="00230F32" w:rsidP="00230F32">
      <w:pPr>
        <w:pStyle w:val="3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230F32">
        <w:rPr>
          <w:sz w:val="28"/>
          <w:szCs w:val="28"/>
        </w:rPr>
        <w:t>Расходы исполнены на</w:t>
      </w:r>
      <w:r w:rsidRPr="00230F32">
        <w:rPr>
          <w:rStyle w:val="a9"/>
          <w:sz w:val="28"/>
          <w:szCs w:val="28"/>
        </w:rPr>
        <w:t xml:space="preserve"> 62.9</w:t>
      </w:r>
      <w:r w:rsidRPr="00230F32">
        <w:rPr>
          <w:sz w:val="28"/>
          <w:szCs w:val="28"/>
        </w:rPr>
        <w:t xml:space="preserve"> % к годовым бюджетным ассигнованиям в сумме</w:t>
      </w:r>
      <w:r w:rsidRPr="00230F32">
        <w:rPr>
          <w:rStyle w:val="a9"/>
          <w:sz w:val="28"/>
          <w:szCs w:val="28"/>
        </w:rPr>
        <w:t xml:space="preserve"> 226 861.1</w:t>
      </w:r>
      <w:r w:rsidRPr="00230F32">
        <w:rPr>
          <w:sz w:val="28"/>
          <w:szCs w:val="28"/>
        </w:rPr>
        <w:t xml:space="preserve"> тыс. руб., что</w:t>
      </w:r>
      <w:r w:rsidRPr="00230F32">
        <w:rPr>
          <w:rStyle w:val="a9"/>
          <w:sz w:val="28"/>
          <w:szCs w:val="28"/>
        </w:rPr>
        <w:t xml:space="preserve"> меньше </w:t>
      </w:r>
      <w:r w:rsidRPr="00230F32">
        <w:rPr>
          <w:sz w:val="28"/>
          <w:szCs w:val="28"/>
        </w:rPr>
        <w:t>доходной части районного бюджета на</w:t>
      </w:r>
      <w:r w:rsidRPr="00230F32">
        <w:rPr>
          <w:rStyle w:val="a9"/>
          <w:sz w:val="28"/>
          <w:szCs w:val="28"/>
        </w:rPr>
        <w:t xml:space="preserve"> 30 318.4</w:t>
      </w:r>
      <w:r w:rsidRPr="00230F32">
        <w:rPr>
          <w:sz w:val="28"/>
          <w:szCs w:val="28"/>
        </w:rPr>
        <w:t xml:space="preserve"> тыс. руб. или </w:t>
      </w:r>
      <w:r w:rsidRPr="00230F32">
        <w:rPr>
          <w:rStyle w:val="a9"/>
          <w:sz w:val="28"/>
          <w:szCs w:val="28"/>
        </w:rPr>
        <w:t>11.8</w:t>
      </w:r>
      <w:r w:rsidRPr="00230F32">
        <w:rPr>
          <w:sz w:val="28"/>
          <w:szCs w:val="28"/>
        </w:rPr>
        <w:t xml:space="preserve"> %</w:t>
      </w:r>
      <w:r w:rsidRPr="00230F32">
        <w:rPr>
          <w:rStyle w:val="a9"/>
          <w:sz w:val="28"/>
          <w:szCs w:val="28"/>
        </w:rPr>
        <w:t>.</w:t>
      </w:r>
      <w:r w:rsidRPr="00230F32">
        <w:rPr>
          <w:sz w:val="28"/>
          <w:szCs w:val="28"/>
        </w:rPr>
        <w:t xml:space="preserve"> По сравнению с аналогичным периодом 2014 года расходов осуществлено</w:t>
      </w:r>
      <w:r w:rsidRPr="00230F32">
        <w:rPr>
          <w:rStyle w:val="a9"/>
          <w:sz w:val="28"/>
          <w:szCs w:val="28"/>
        </w:rPr>
        <w:t xml:space="preserve"> меньше</w:t>
      </w:r>
      <w:r w:rsidRPr="00230F32">
        <w:rPr>
          <w:sz w:val="28"/>
          <w:szCs w:val="28"/>
        </w:rPr>
        <w:t xml:space="preserve"> на </w:t>
      </w:r>
      <w:r w:rsidRPr="00230F32">
        <w:rPr>
          <w:rStyle w:val="a9"/>
          <w:sz w:val="28"/>
          <w:szCs w:val="28"/>
        </w:rPr>
        <w:t>33 395.0</w:t>
      </w:r>
      <w:r w:rsidRPr="00230F32">
        <w:rPr>
          <w:sz w:val="28"/>
          <w:szCs w:val="28"/>
        </w:rPr>
        <w:t xml:space="preserve"> тыс. руб. или на</w:t>
      </w:r>
      <w:r w:rsidRPr="00230F32">
        <w:rPr>
          <w:rStyle w:val="a9"/>
          <w:sz w:val="28"/>
          <w:szCs w:val="28"/>
        </w:rPr>
        <w:t xml:space="preserve"> 12.8</w:t>
      </w:r>
      <w:r w:rsidRPr="00230F32">
        <w:rPr>
          <w:sz w:val="28"/>
          <w:szCs w:val="28"/>
        </w:rPr>
        <w:t xml:space="preserve"> %</w:t>
      </w:r>
      <w:r w:rsidRPr="00230F32">
        <w:rPr>
          <w:rStyle w:val="a9"/>
          <w:sz w:val="28"/>
          <w:szCs w:val="28"/>
        </w:rPr>
        <w:t>.</w:t>
      </w:r>
    </w:p>
    <w:p w:rsidR="00230F32" w:rsidRPr="00230F32" w:rsidRDefault="00230F32" w:rsidP="00230F32">
      <w:pPr>
        <w:pStyle w:val="34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230F32">
        <w:rPr>
          <w:sz w:val="28"/>
          <w:szCs w:val="28"/>
        </w:rPr>
        <w:t>Результатом исполнения бюджета МО «Старицкий район» в отчетном периоде 2015 года явился</w:t>
      </w:r>
      <w:r w:rsidRPr="00230F32">
        <w:rPr>
          <w:rStyle w:val="a9"/>
          <w:sz w:val="28"/>
          <w:szCs w:val="28"/>
        </w:rPr>
        <w:t xml:space="preserve"> </w:t>
      </w:r>
      <w:proofErr w:type="spellStart"/>
      <w:r w:rsidRPr="00230F32">
        <w:rPr>
          <w:rStyle w:val="a9"/>
          <w:sz w:val="28"/>
          <w:szCs w:val="28"/>
        </w:rPr>
        <w:t>профицит</w:t>
      </w:r>
      <w:proofErr w:type="spellEnd"/>
      <w:r w:rsidRPr="00230F32">
        <w:rPr>
          <w:sz w:val="28"/>
          <w:szCs w:val="28"/>
        </w:rPr>
        <w:t xml:space="preserve"> в сумме</w:t>
      </w:r>
      <w:r w:rsidRPr="00230F32">
        <w:rPr>
          <w:rStyle w:val="a9"/>
          <w:sz w:val="28"/>
          <w:szCs w:val="28"/>
        </w:rPr>
        <w:t xml:space="preserve"> 30 318.4</w:t>
      </w:r>
      <w:r w:rsidRPr="00230F32">
        <w:rPr>
          <w:sz w:val="28"/>
          <w:szCs w:val="28"/>
        </w:rPr>
        <w:t xml:space="preserve">  тыс. руб., рассчитанный как разница между доходами и расходами, при планируемом на 2015 год дефиците в сумме </w:t>
      </w:r>
      <w:r w:rsidRPr="00230F32">
        <w:rPr>
          <w:b/>
          <w:sz w:val="28"/>
          <w:szCs w:val="28"/>
        </w:rPr>
        <w:t>7 681.3</w:t>
      </w:r>
      <w:r w:rsidRPr="00230F32">
        <w:rPr>
          <w:sz w:val="28"/>
          <w:szCs w:val="28"/>
        </w:rPr>
        <w:t xml:space="preserve"> тыс. руб.</w:t>
      </w:r>
    </w:p>
    <w:p w:rsidR="00774EA2" w:rsidRPr="00774EA2" w:rsidRDefault="00774EA2" w:rsidP="00774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за отчетный период 2015 года составили расходы на социальную политику </w:t>
      </w:r>
      <w:r>
        <w:rPr>
          <w:rFonts w:ascii="Times New Roman" w:hAnsi="Times New Roman" w:cs="Times New Roman"/>
          <w:b/>
          <w:sz w:val="28"/>
          <w:szCs w:val="28"/>
        </w:rPr>
        <w:t>79.2</w:t>
      </w:r>
      <w:r>
        <w:rPr>
          <w:rFonts w:ascii="Times New Roman" w:hAnsi="Times New Roman" w:cs="Times New Roman"/>
          <w:sz w:val="28"/>
          <w:szCs w:val="28"/>
        </w:rPr>
        <w:t xml:space="preserve"> %,  о</w:t>
      </w:r>
      <w:r w:rsidRPr="00774EA2">
        <w:rPr>
          <w:rFonts w:ascii="Times New Roman" w:hAnsi="Times New Roman" w:cs="Times New Roman"/>
          <w:sz w:val="28"/>
          <w:szCs w:val="28"/>
        </w:rPr>
        <w:t>бщегосударственные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9.8 %,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4EA2">
        <w:rPr>
          <w:rFonts w:ascii="Times New Roman" w:hAnsi="Times New Roman" w:cs="Times New Roman"/>
          <w:sz w:val="28"/>
          <w:szCs w:val="28"/>
        </w:rPr>
        <w:t>ультура и кинематография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5.5 %.</w:t>
      </w:r>
    </w:p>
    <w:p w:rsidR="00774EA2" w:rsidRPr="004D2C9E" w:rsidRDefault="00774EA2" w:rsidP="00774EA2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C9E">
        <w:rPr>
          <w:rStyle w:val="a9"/>
          <w:b w:val="0"/>
          <w:sz w:val="28"/>
          <w:szCs w:val="28"/>
        </w:rPr>
        <w:t>Ниже среднего процента исполнения</w:t>
      </w:r>
      <w:r w:rsidRPr="004D2C9E">
        <w:rPr>
          <w:sz w:val="28"/>
          <w:szCs w:val="28"/>
        </w:rPr>
        <w:t xml:space="preserve"> бюджета по расходам (</w:t>
      </w:r>
      <w:r w:rsidRPr="004D2C9E">
        <w:rPr>
          <w:b/>
          <w:sz w:val="28"/>
          <w:szCs w:val="28"/>
        </w:rPr>
        <w:t>62.9</w:t>
      </w:r>
      <w:r w:rsidRPr="004D2C9E">
        <w:rPr>
          <w:sz w:val="28"/>
          <w:szCs w:val="28"/>
        </w:rPr>
        <w:t xml:space="preserve"> %) за </w:t>
      </w:r>
      <w:r w:rsidR="004D2C9E" w:rsidRPr="004D2C9E">
        <w:rPr>
          <w:sz w:val="28"/>
          <w:szCs w:val="28"/>
        </w:rPr>
        <w:t>9 месяцев исполнены расходы по отраслям:</w:t>
      </w:r>
    </w:p>
    <w:p w:rsidR="00774EA2" w:rsidRPr="004D2C9E" w:rsidRDefault="00774EA2" w:rsidP="00774EA2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C9E">
        <w:rPr>
          <w:sz w:val="28"/>
          <w:szCs w:val="28"/>
        </w:rPr>
        <w:t xml:space="preserve">-  0400 «Национальная экономика» - </w:t>
      </w:r>
      <w:r w:rsidRPr="004D2C9E">
        <w:rPr>
          <w:b/>
          <w:sz w:val="28"/>
          <w:szCs w:val="28"/>
        </w:rPr>
        <w:t>37.5</w:t>
      </w:r>
      <w:r w:rsidRPr="004D2C9E">
        <w:rPr>
          <w:sz w:val="28"/>
          <w:szCs w:val="28"/>
        </w:rPr>
        <w:t xml:space="preserve"> %;</w:t>
      </w:r>
    </w:p>
    <w:p w:rsidR="00774EA2" w:rsidRPr="004D2C9E" w:rsidRDefault="00774EA2" w:rsidP="00774EA2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C9E">
        <w:rPr>
          <w:sz w:val="28"/>
          <w:szCs w:val="28"/>
        </w:rPr>
        <w:t xml:space="preserve">- 1400 «Межбюджетные трансферты бюджетам субъектов РФ и  муниципальных образований общего характера» - </w:t>
      </w:r>
      <w:r w:rsidRPr="004D2C9E">
        <w:rPr>
          <w:b/>
          <w:sz w:val="28"/>
          <w:szCs w:val="28"/>
        </w:rPr>
        <w:t>16.3</w:t>
      </w:r>
      <w:r w:rsidRPr="004D2C9E">
        <w:rPr>
          <w:sz w:val="28"/>
          <w:szCs w:val="28"/>
        </w:rPr>
        <w:t xml:space="preserve"> %;</w:t>
      </w:r>
    </w:p>
    <w:p w:rsidR="00774EA2" w:rsidRPr="004D2C9E" w:rsidRDefault="00774EA2" w:rsidP="00774EA2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C9E">
        <w:rPr>
          <w:sz w:val="28"/>
          <w:szCs w:val="28"/>
        </w:rPr>
        <w:t>За отчетный период</w:t>
      </w:r>
      <w:r w:rsidRPr="004D2C9E">
        <w:rPr>
          <w:rStyle w:val="a9"/>
          <w:sz w:val="28"/>
          <w:szCs w:val="28"/>
        </w:rPr>
        <w:t xml:space="preserve"> не исполнялись расходы</w:t>
      </w:r>
      <w:r w:rsidRPr="004D2C9E">
        <w:rPr>
          <w:sz w:val="28"/>
          <w:szCs w:val="28"/>
        </w:rPr>
        <w:t xml:space="preserve"> по отрасли:</w:t>
      </w:r>
    </w:p>
    <w:p w:rsidR="00774EA2" w:rsidRDefault="00B86424" w:rsidP="00B86424">
      <w:pPr>
        <w:pStyle w:val="34"/>
        <w:shd w:val="clear" w:color="auto" w:fill="auto"/>
        <w:tabs>
          <w:tab w:val="left" w:pos="274"/>
        </w:tabs>
        <w:spacing w:before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4EA2" w:rsidRPr="004D2C9E">
        <w:rPr>
          <w:sz w:val="28"/>
          <w:szCs w:val="28"/>
        </w:rPr>
        <w:t>0500 «Жилищно-коммунальное хозяйство».</w:t>
      </w:r>
    </w:p>
    <w:p w:rsidR="00C13E3F" w:rsidRDefault="00C13E3F" w:rsidP="00C13E3F">
      <w:pPr>
        <w:pStyle w:val="34"/>
        <w:shd w:val="clear" w:color="auto" w:fill="auto"/>
        <w:spacing w:before="0"/>
        <w:ind w:left="100" w:right="20" w:firstLine="620"/>
        <w:jc w:val="both"/>
      </w:pPr>
      <w:r>
        <w:t xml:space="preserve">Расходы бюджета на реализацию </w:t>
      </w:r>
      <w:r w:rsidRPr="0093212B">
        <w:rPr>
          <w:b/>
        </w:rPr>
        <w:t>9</w:t>
      </w:r>
      <w:r>
        <w:t xml:space="preserve"> муниципальных программ</w:t>
      </w:r>
      <w:r w:rsidRPr="00C13E3F">
        <w:t xml:space="preserve"> </w:t>
      </w:r>
      <w:r>
        <w:t xml:space="preserve">исполнены на </w:t>
      </w:r>
      <w:r>
        <w:rPr>
          <w:b/>
        </w:rPr>
        <w:t xml:space="preserve">60.4 % </w:t>
      </w:r>
      <w:r>
        <w:t>от годовых бюджетных ассигнований на 2015 год (</w:t>
      </w:r>
      <w:r>
        <w:rPr>
          <w:b/>
        </w:rPr>
        <w:t xml:space="preserve">1 096.0 </w:t>
      </w:r>
      <w:r>
        <w:t xml:space="preserve">тыс. руб.) в сумме </w:t>
      </w:r>
      <w:r>
        <w:rPr>
          <w:b/>
        </w:rPr>
        <w:t xml:space="preserve">575.8 </w:t>
      </w:r>
      <w:r>
        <w:t>тыс. руб.</w:t>
      </w:r>
    </w:p>
    <w:p w:rsidR="00C13E3F" w:rsidRPr="00C13E3F" w:rsidRDefault="00C13E3F" w:rsidP="00C13E3F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13E3F">
        <w:rPr>
          <w:rStyle w:val="a9"/>
          <w:b w:val="0"/>
        </w:rPr>
        <w:t>При этом по</w:t>
      </w:r>
      <w:r>
        <w:rPr>
          <w:rStyle w:val="a9"/>
        </w:rPr>
        <w:t xml:space="preserve"> 3</w:t>
      </w:r>
      <w:r>
        <w:t xml:space="preserve"> из </w:t>
      </w:r>
      <w:r w:rsidRPr="002433CA">
        <w:rPr>
          <w:b/>
        </w:rPr>
        <w:t>9</w:t>
      </w:r>
      <w:r>
        <w:t xml:space="preserve"> муниципальных программ МО «Старицкий район» (</w:t>
      </w:r>
      <w:r w:rsidRPr="002433CA">
        <w:rPr>
          <w:b/>
        </w:rPr>
        <w:t>33.3</w:t>
      </w:r>
      <w:r>
        <w:t xml:space="preserve"> % от их общего количества) расходы бюджета за отчетный период исполнены менее чем на</w:t>
      </w:r>
      <w:r>
        <w:rPr>
          <w:rStyle w:val="a9"/>
        </w:rPr>
        <w:t xml:space="preserve"> 62.9 %</w:t>
      </w:r>
      <w:r>
        <w:t xml:space="preserve"> от годовых бюджетных ассигнований на 2015 год: </w:t>
      </w:r>
      <w:r w:rsidRPr="00C13E3F">
        <w:rPr>
          <w:sz w:val="28"/>
          <w:szCs w:val="28"/>
        </w:rPr>
        <w:t>«Управление муниципальными финансами Старицкого района»</w:t>
      </w:r>
      <w:r>
        <w:rPr>
          <w:sz w:val="28"/>
          <w:szCs w:val="28"/>
        </w:rPr>
        <w:t xml:space="preserve"> </w:t>
      </w:r>
      <w:r w:rsidRPr="0031789D">
        <w:rPr>
          <w:b/>
          <w:sz w:val="28"/>
          <w:szCs w:val="28"/>
        </w:rPr>
        <w:t>53.2</w:t>
      </w:r>
      <w:r>
        <w:rPr>
          <w:sz w:val="28"/>
          <w:szCs w:val="28"/>
        </w:rPr>
        <w:t xml:space="preserve"> %, </w:t>
      </w:r>
      <w:r w:rsidRPr="00C13E3F">
        <w:rPr>
          <w:sz w:val="28"/>
          <w:szCs w:val="28"/>
        </w:rPr>
        <w:t>«Обеспечение правопорядка и безопасности населения  Старицкого района»</w:t>
      </w:r>
      <w:r>
        <w:rPr>
          <w:sz w:val="28"/>
          <w:szCs w:val="28"/>
        </w:rPr>
        <w:t xml:space="preserve"> </w:t>
      </w:r>
      <w:r w:rsidRPr="0031789D">
        <w:rPr>
          <w:b/>
          <w:sz w:val="28"/>
          <w:szCs w:val="28"/>
        </w:rPr>
        <w:t>51.0</w:t>
      </w:r>
      <w:r>
        <w:rPr>
          <w:sz w:val="28"/>
          <w:szCs w:val="28"/>
        </w:rPr>
        <w:t xml:space="preserve"> %, </w:t>
      </w:r>
      <w:r w:rsidRPr="00C13E3F">
        <w:rPr>
          <w:sz w:val="28"/>
          <w:szCs w:val="28"/>
        </w:rPr>
        <w:t>«Создание комфортных условий проживания населения и благоприятной среды для развития экономики Старицкого района»</w:t>
      </w:r>
      <w:r>
        <w:rPr>
          <w:sz w:val="28"/>
          <w:szCs w:val="28"/>
        </w:rPr>
        <w:t xml:space="preserve"> </w:t>
      </w:r>
      <w:r w:rsidRPr="0031789D">
        <w:rPr>
          <w:b/>
          <w:sz w:val="28"/>
          <w:szCs w:val="28"/>
        </w:rPr>
        <w:t>37.9</w:t>
      </w:r>
      <w:r>
        <w:rPr>
          <w:sz w:val="28"/>
          <w:szCs w:val="28"/>
        </w:rPr>
        <w:t xml:space="preserve"> %.</w:t>
      </w:r>
    </w:p>
    <w:p w:rsidR="004D2C9E" w:rsidRPr="004D2C9E" w:rsidRDefault="004D2C9E" w:rsidP="004D2C9E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D2C9E">
        <w:rPr>
          <w:sz w:val="28"/>
          <w:szCs w:val="28"/>
        </w:rPr>
        <w:lastRenderedPageBreak/>
        <w:t>По</w:t>
      </w:r>
      <w:r w:rsidRPr="004D2C9E">
        <w:rPr>
          <w:b/>
          <w:sz w:val="28"/>
          <w:szCs w:val="28"/>
        </w:rPr>
        <w:t xml:space="preserve"> 2</w:t>
      </w:r>
      <w:r w:rsidRPr="004D2C9E">
        <w:rPr>
          <w:sz w:val="28"/>
          <w:szCs w:val="28"/>
        </w:rPr>
        <w:t xml:space="preserve"> из </w:t>
      </w:r>
      <w:r w:rsidRPr="004D2C9E">
        <w:rPr>
          <w:b/>
          <w:sz w:val="28"/>
          <w:szCs w:val="28"/>
        </w:rPr>
        <w:t>7</w:t>
      </w:r>
      <w:r w:rsidRPr="004D2C9E">
        <w:rPr>
          <w:sz w:val="28"/>
          <w:szCs w:val="28"/>
        </w:rPr>
        <w:t xml:space="preserve"> главных распорядителей бюджетных средств (</w:t>
      </w:r>
      <w:r w:rsidRPr="004D2C9E">
        <w:rPr>
          <w:b/>
          <w:sz w:val="28"/>
          <w:szCs w:val="28"/>
        </w:rPr>
        <w:t>28.6</w:t>
      </w:r>
      <w:r w:rsidRPr="004D2C9E">
        <w:rPr>
          <w:sz w:val="28"/>
          <w:szCs w:val="28"/>
        </w:rPr>
        <w:t xml:space="preserve"> % от их общего количества) расходы бюджета за отче</w:t>
      </w:r>
      <w:r w:rsidR="0031789D">
        <w:rPr>
          <w:sz w:val="28"/>
          <w:szCs w:val="28"/>
        </w:rPr>
        <w:t>тный период исполнили менее</w:t>
      </w:r>
      <w:proofErr w:type="gramStart"/>
      <w:r w:rsidR="0031789D">
        <w:rPr>
          <w:sz w:val="28"/>
          <w:szCs w:val="28"/>
        </w:rPr>
        <w:t>,</w:t>
      </w:r>
      <w:proofErr w:type="gramEnd"/>
      <w:r w:rsidRPr="004D2C9E">
        <w:rPr>
          <w:sz w:val="28"/>
          <w:szCs w:val="28"/>
        </w:rPr>
        <w:t xml:space="preserve"> чем на </w:t>
      </w:r>
      <w:r w:rsidRPr="004D2C9E">
        <w:rPr>
          <w:b/>
          <w:sz w:val="28"/>
          <w:szCs w:val="28"/>
        </w:rPr>
        <w:t>62.9</w:t>
      </w:r>
      <w:r w:rsidRPr="004D2C9E">
        <w:rPr>
          <w:sz w:val="28"/>
          <w:szCs w:val="28"/>
        </w:rPr>
        <w:t xml:space="preserve"> % от годовых бюджетных ассигнований на 2015 год по сводной бюджетной росписи (администрация Старицкого района – </w:t>
      </w:r>
      <w:r w:rsidRPr="004D2C9E">
        <w:rPr>
          <w:b/>
          <w:sz w:val="28"/>
          <w:szCs w:val="28"/>
        </w:rPr>
        <w:t>48.3</w:t>
      </w:r>
      <w:r w:rsidRPr="004D2C9E">
        <w:rPr>
          <w:sz w:val="28"/>
          <w:szCs w:val="28"/>
        </w:rPr>
        <w:t xml:space="preserve"> %; финансовый отдел администрации Старицкого района -  </w:t>
      </w:r>
      <w:r w:rsidRPr="004D2C9E">
        <w:rPr>
          <w:b/>
          <w:sz w:val="28"/>
          <w:szCs w:val="28"/>
        </w:rPr>
        <w:t xml:space="preserve">53.2 </w:t>
      </w:r>
      <w:r w:rsidRPr="004D2C9E">
        <w:rPr>
          <w:sz w:val="28"/>
          <w:szCs w:val="28"/>
        </w:rPr>
        <w:t>%).</w:t>
      </w:r>
    </w:p>
    <w:p w:rsidR="00774EA2" w:rsidRDefault="00774EA2" w:rsidP="00774EA2">
      <w:pPr>
        <w:pStyle w:val="34"/>
        <w:shd w:val="clear" w:color="auto" w:fill="auto"/>
        <w:spacing w:before="0" w:line="240" w:lineRule="auto"/>
        <w:ind w:firstLine="709"/>
        <w:jc w:val="both"/>
      </w:pPr>
    </w:p>
    <w:p w:rsidR="0036679B" w:rsidRDefault="0036679B" w:rsidP="0036679B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6679B">
        <w:rPr>
          <w:b/>
          <w:sz w:val="28"/>
          <w:szCs w:val="28"/>
        </w:rPr>
        <w:t>В части</w:t>
      </w:r>
      <w:r>
        <w:rPr>
          <w:b/>
          <w:sz w:val="28"/>
          <w:szCs w:val="28"/>
        </w:rPr>
        <w:t xml:space="preserve"> отчетов об исполнении бюджетов муниципальных образований, входящих в состав Старицкого района, за 2014 год </w:t>
      </w:r>
      <w:r>
        <w:rPr>
          <w:sz w:val="28"/>
          <w:szCs w:val="28"/>
        </w:rPr>
        <w:t xml:space="preserve">заключения по результатам экспертизы отчетов об исполнении бюджетов поселений подготовлено 9 заключений, которые были направлены в Советы депутатов муниципальных образований </w:t>
      </w:r>
      <w:r w:rsidRPr="0036679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администрации, входящих в состав Старицкого района.</w:t>
      </w:r>
    </w:p>
    <w:p w:rsidR="00230F32" w:rsidRPr="0093212B" w:rsidRDefault="0036679B" w:rsidP="0036679B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3212B">
        <w:rPr>
          <w:sz w:val="28"/>
          <w:szCs w:val="28"/>
        </w:rPr>
        <w:t xml:space="preserve">Установлены нарушения Бюджетного Кодекса РФ, а также иные нарушения бюджетного законодательства. Всего выявлено финансовых нарушений на общую сумму </w:t>
      </w:r>
      <w:r w:rsidR="001158F4" w:rsidRPr="002D105C">
        <w:rPr>
          <w:b/>
          <w:sz w:val="28"/>
          <w:szCs w:val="28"/>
        </w:rPr>
        <w:t>0.5</w:t>
      </w:r>
      <w:r w:rsidRPr="0093212B">
        <w:rPr>
          <w:sz w:val="28"/>
          <w:szCs w:val="28"/>
        </w:rPr>
        <w:t xml:space="preserve"> тыс. руб. </w:t>
      </w:r>
    </w:p>
    <w:p w:rsidR="00C75E24" w:rsidRDefault="00C75E24" w:rsidP="0036679B">
      <w:pPr>
        <w:pStyle w:val="34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1158F4" w:rsidRDefault="001158F4" w:rsidP="0036679B">
      <w:pPr>
        <w:pStyle w:val="34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Контрольно-ревизионная деятельность.</w:t>
      </w:r>
    </w:p>
    <w:p w:rsidR="003602B6" w:rsidRDefault="001158F4" w:rsidP="0036679B">
      <w:pPr>
        <w:pStyle w:val="3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в 2015 году </w:t>
      </w:r>
      <w:r w:rsidR="00EE7818">
        <w:rPr>
          <w:sz w:val="28"/>
          <w:szCs w:val="28"/>
        </w:rPr>
        <w:t>22</w:t>
      </w:r>
      <w:r w:rsidR="007B7F1E">
        <w:rPr>
          <w:sz w:val="28"/>
          <w:szCs w:val="28"/>
        </w:rPr>
        <w:t xml:space="preserve"> проведенны</w:t>
      </w:r>
      <w:r w:rsidR="006C40BD">
        <w:rPr>
          <w:sz w:val="28"/>
          <w:szCs w:val="28"/>
        </w:rPr>
        <w:t>ми мероприятиями, в том числе 1</w:t>
      </w:r>
      <w:r w:rsidR="00EE7818">
        <w:rPr>
          <w:sz w:val="28"/>
          <w:szCs w:val="28"/>
        </w:rPr>
        <w:t>9</w:t>
      </w:r>
      <w:r w:rsidR="007B7F1E">
        <w:rPr>
          <w:sz w:val="28"/>
          <w:szCs w:val="28"/>
        </w:rPr>
        <w:t xml:space="preserve"> в рамках проведения внешней проверки отчетов об исполнении бюджетов муниципальных </w:t>
      </w:r>
      <w:r w:rsidR="0031789D">
        <w:rPr>
          <w:sz w:val="28"/>
          <w:szCs w:val="28"/>
        </w:rPr>
        <w:t>образований Старицкого района, 2</w:t>
      </w:r>
      <w:r w:rsidR="007B7F1E">
        <w:rPr>
          <w:sz w:val="28"/>
          <w:szCs w:val="28"/>
        </w:rPr>
        <w:t xml:space="preserve"> </w:t>
      </w:r>
      <w:r w:rsidR="007B7F1E" w:rsidRPr="007B7F1E">
        <w:rPr>
          <w:sz w:val="28"/>
          <w:szCs w:val="28"/>
        </w:rPr>
        <w:t>тематических п</w:t>
      </w:r>
      <w:r w:rsidR="007B7F1E">
        <w:rPr>
          <w:sz w:val="28"/>
          <w:szCs w:val="28"/>
        </w:rPr>
        <w:t>роверок</w:t>
      </w:r>
      <w:r w:rsidR="0031789D">
        <w:rPr>
          <w:sz w:val="28"/>
          <w:szCs w:val="28"/>
        </w:rPr>
        <w:t xml:space="preserve"> и 1 по обращению Прокуратуры Старицкого района,</w:t>
      </w:r>
      <w:r w:rsidR="007B7F1E">
        <w:rPr>
          <w:sz w:val="28"/>
          <w:szCs w:val="28"/>
        </w:rPr>
        <w:t xml:space="preserve"> охвачено</w:t>
      </w:r>
      <w:r w:rsidR="004E183A">
        <w:rPr>
          <w:sz w:val="28"/>
          <w:szCs w:val="28"/>
        </w:rPr>
        <w:t xml:space="preserve"> 10</w:t>
      </w:r>
      <w:r w:rsidR="007B7F1E">
        <w:rPr>
          <w:sz w:val="28"/>
          <w:szCs w:val="28"/>
        </w:rPr>
        <w:t xml:space="preserve"> органов местного самоуправления МО «Старицкий район»  и муниципальных образований, входящих в состав Старицкого района</w:t>
      </w:r>
      <w:r w:rsidR="004E183A">
        <w:rPr>
          <w:sz w:val="28"/>
          <w:szCs w:val="28"/>
        </w:rPr>
        <w:t>, 6 органов администрации Старицкого района, 1 муниципальное учреждение</w:t>
      </w:r>
      <w:r w:rsidR="00693FBA">
        <w:rPr>
          <w:sz w:val="28"/>
          <w:szCs w:val="28"/>
        </w:rPr>
        <w:t xml:space="preserve">. </w:t>
      </w:r>
      <w:proofErr w:type="gramEnd"/>
    </w:p>
    <w:p w:rsidR="003602B6" w:rsidRDefault="003602B6" w:rsidP="00963D58">
      <w:pPr>
        <w:pStyle w:val="34"/>
        <w:shd w:val="clear" w:color="auto" w:fill="auto"/>
        <w:spacing w:before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результате проведения контрольных мероприяти</w:t>
      </w:r>
      <w:r w:rsidR="00C75E24">
        <w:rPr>
          <w:sz w:val="28"/>
          <w:szCs w:val="28"/>
        </w:rPr>
        <w:t xml:space="preserve">й - </w:t>
      </w:r>
      <w:r>
        <w:rPr>
          <w:sz w:val="28"/>
          <w:szCs w:val="28"/>
        </w:rPr>
        <w:t>внешней проверки отчета об исполнении бюджета МО «Старицкий район» за 2014 год</w:t>
      </w:r>
      <w:r w:rsidR="00C75E24" w:rsidRPr="00C75E24">
        <w:rPr>
          <w:sz w:val="28"/>
          <w:szCs w:val="28"/>
        </w:rPr>
        <w:t xml:space="preserve"> </w:t>
      </w:r>
      <w:r w:rsidR="00C75E24">
        <w:rPr>
          <w:sz w:val="28"/>
          <w:szCs w:val="28"/>
        </w:rPr>
        <w:t>денежная оценка по доходам, расходам и источникам финансирования дефицита бюджета</w:t>
      </w:r>
      <w:r w:rsidR="00963D58">
        <w:rPr>
          <w:sz w:val="28"/>
          <w:szCs w:val="28"/>
        </w:rPr>
        <w:t>,</w:t>
      </w:r>
      <w:r w:rsidR="00C75E24">
        <w:rPr>
          <w:sz w:val="28"/>
          <w:szCs w:val="28"/>
        </w:rPr>
        <w:t xml:space="preserve"> в рамках</w:t>
      </w:r>
      <w:r w:rsidR="00963D58">
        <w:rPr>
          <w:sz w:val="28"/>
          <w:szCs w:val="28"/>
        </w:rPr>
        <w:t xml:space="preserve"> </w:t>
      </w:r>
      <w:r w:rsidRPr="009C6524">
        <w:rPr>
          <w:color w:val="000000"/>
          <w:spacing w:val="-1"/>
          <w:sz w:val="28"/>
          <w:szCs w:val="28"/>
        </w:rPr>
        <w:t xml:space="preserve">внешней проверке годовых отчетов главных распорядителей средств бюджета  </w:t>
      </w:r>
      <w:r w:rsidRPr="009C6524">
        <w:rPr>
          <w:sz w:val="28"/>
          <w:szCs w:val="28"/>
        </w:rPr>
        <w:t xml:space="preserve">МО «Старицкий район» </w:t>
      </w:r>
      <w:r w:rsidR="00C75E24">
        <w:rPr>
          <w:sz w:val="28"/>
          <w:szCs w:val="28"/>
        </w:rPr>
        <w:t xml:space="preserve">составила в сумме </w:t>
      </w:r>
      <w:r w:rsidR="00963D58" w:rsidRPr="009C6524">
        <w:rPr>
          <w:b/>
          <w:bCs/>
          <w:sz w:val="28"/>
          <w:szCs w:val="28"/>
        </w:rPr>
        <w:t>29.5</w:t>
      </w:r>
      <w:r w:rsidR="00963D58" w:rsidRPr="009C6524">
        <w:rPr>
          <w:bCs/>
          <w:sz w:val="28"/>
          <w:szCs w:val="28"/>
        </w:rPr>
        <w:t xml:space="preserve"> тыс. руб.</w:t>
      </w:r>
      <w:r w:rsidR="00C75E24">
        <w:rPr>
          <w:bCs/>
          <w:sz w:val="28"/>
          <w:szCs w:val="28"/>
        </w:rPr>
        <w:t xml:space="preserve"> -</w:t>
      </w:r>
      <w:r w:rsidR="0055388C" w:rsidRPr="0055388C">
        <w:rPr>
          <w:sz w:val="28"/>
          <w:szCs w:val="28"/>
        </w:rPr>
        <w:t xml:space="preserve"> </w:t>
      </w:r>
      <w:r w:rsidRPr="009C6524">
        <w:rPr>
          <w:sz w:val="28"/>
          <w:szCs w:val="28"/>
        </w:rPr>
        <w:t xml:space="preserve">нарушение </w:t>
      </w:r>
      <w:r w:rsidRPr="009C6524">
        <w:rPr>
          <w:b/>
          <w:bCs/>
          <w:sz w:val="28"/>
          <w:szCs w:val="28"/>
        </w:rPr>
        <w:t xml:space="preserve"> </w:t>
      </w:r>
      <w:r w:rsidR="00C75E24">
        <w:rPr>
          <w:bCs/>
          <w:sz w:val="28"/>
          <w:szCs w:val="28"/>
        </w:rPr>
        <w:t xml:space="preserve">статьи 34 Бюджетного кодекса, </w:t>
      </w:r>
      <w:r w:rsidRPr="009C6524">
        <w:rPr>
          <w:bCs/>
          <w:sz w:val="28"/>
          <w:szCs w:val="28"/>
        </w:rPr>
        <w:t>неэффективное использование бюджетных средств, в части отвлечения в дебиторскую</w:t>
      </w:r>
      <w:proofErr w:type="gramEnd"/>
      <w:r w:rsidRPr="009C6524">
        <w:rPr>
          <w:bCs/>
          <w:sz w:val="28"/>
          <w:szCs w:val="28"/>
        </w:rPr>
        <w:t xml:space="preserve"> задолженность на 01.01.2015 в целях выплаты сотрудникам муниципальных учреждений образования пособий по временной нетрудоспособности и расчетам по платежам в бюджет.</w:t>
      </w:r>
    </w:p>
    <w:p w:rsidR="0093212B" w:rsidRPr="009C6524" w:rsidRDefault="0093212B" w:rsidP="00963D58">
      <w:pPr>
        <w:pStyle w:val="34"/>
        <w:shd w:val="clear" w:color="auto" w:fill="auto"/>
        <w:spacing w:before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</w:t>
      </w:r>
      <w:r w:rsidR="000F7F22">
        <w:rPr>
          <w:bCs/>
          <w:sz w:val="28"/>
          <w:szCs w:val="28"/>
        </w:rPr>
        <w:t xml:space="preserve">м </w:t>
      </w:r>
      <w:proofErr w:type="gramStart"/>
      <w:r w:rsidR="000F7F22">
        <w:rPr>
          <w:bCs/>
          <w:sz w:val="28"/>
          <w:szCs w:val="28"/>
        </w:rPr>
        <w:t>проверки годовой отчетности гл</w:t>
      </w:r>
      <w:r>
        <w:rPr>
          <w:bCs/>
          <w:sz w:val="28"/>
          <w:szCs w:val="28"/>
        </w:rPr>
        <w:t xml:space="preserve">авных распорядителей </w:t>
      </w:r>
      <w:r w:rsidR="000F7F22">
        <w:rPr>
          <w:bCs/>
          <w:sz w:val="28"/>
          <w:szCs w:val="28"/>
        </w:rPr>
        <w:t>средств бюджета</w:t>
      </w:r>
      <w:proofErr w:type="gramEnd"/>
      <w:r w:rsidR="000F7F22">
        <w:rPr>
          <w:bCs/>
          <w:sz w:val="28"/>
          <w:szCs w:val="28"/>
        </w:rPr>
        <w:t xml:space="preserve"> МО «Старицкий район» составлено 6 справок проверки.</w:t>
      </w:r>
    </w:p>
    <w:p w:rsidR="00C75E24" w:rsidRDefault="00C75E24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внешней проверки отчетов об исполнении бюджетов поселений</w:t>
      </w:r>
      <w:r w:rsidR="006C40BD">
        <w:rPr>
          <w:rFonts w:ascii="Times New Roman" w:hAnsi="Times New Roman" w:cs="Times New Roman"/>
          <w:sz w:val="28"/>
          <w:szCs w:val="28"/>
        </w:rPr>
        <w:t>,</w:t>
      </w:r>
      <w:r w:rsidR="006C40BD" w:rsidRPr="006C40BD">
        <w:rPr>
          <w:rFonts w:ascii="Times New Roman" w:hAnsi="Times New Roman" w:cs="Times New Roman"/>
          <w:sz w:val="28"/>
          <w:szCs w:val="28"/>
        </w:rPr>
        <w:t xml:space="preserve"> </w:t>
      </w:r>
      <w:r w:rsidR="006C40BD">
        <w:rPr>
          <w:rFonts w:ascii="Times New Roman" w:hAnsi="Times New Roman" w:cs="Times New Roman"/>
          <w:sz w:val="28"/>
          <w:szCs w:val="28"/>
        </w:rPr>
        <w:t>входящих в состав Старицкого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 денежная оценка </w:t>
      </w:r>
      <w:r w:rsidR="008A1091">
        <w:rPr>
          <w:rFonts w:ascii="Times New Roman" w:hAnsi="Times New Roman" w:cs="Times New Roman"/>
          <w:sz w:val="28"/>
          <w:szCs w:val="28"/>
        </w:rPr>
        <w:t>не эффективного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составила </w:t>
      </w:r>
      <w:r w:rsidR="008A1091">
        <w:rPr>
          <w:rFonts w:ascii="Times New Roman" w:hAnsi="Times New Roman" w:cs="Times New Roman"/>
          <w:b/>
          <w:sz w:val="28"/>
          <w:szCs w:val="28"/>
        </w:rPr>
        <w:t>119.2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75E24" w:rsidRDefault="00C75E24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оценка выявленных нарушений при проведении тематических контрольных мероприятий составила </w:t>
      </w:r>
      <w:r w:rsidR="008A1091">
        <w:rPr>
          <w:rFonts w:ascii="Times New Roman" w:hAnsi="Times New Roman" w:cs="Times New Roman"/>
          <w:b/>
          <w:sz w:val="28"/>
          <w:szCs w:val="28"/>
        </w:rPr>
        <w:t>57.8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259E4">
        <w:rPr>
          <w:rFonts w:ascii="Times New Roman" w:hAnsi="Times New Roman" w:cs="Times New Roman"/>
          <w:sz w:val="28"/>
          <w:szCs w:val="28"/>
        </w:rPr>
        <w:t xml:space="preserve"> или </w:t>
      </w:r>
      <w:r w:rsidR="00B259E4" w:rsidRPr="00A509B9">
        <w:rPr>
          <w:rFonts w:ascii="Times New Roman" w:hAnsi="Times New Roman" w:cs="Times New Roman"/>
          <w:b/>
          <w:sz w:val="28"/>
          <w:szCs w:val="28"/>
        </w:rPr>
        <w:t>0.5</w:t>
      </w:r>
      <w:r w:rsidR="00B259E4">
        <w:rPr>
          <w:rFonts w:ascii="Times New Roman" w:hAnsi="Times New Roman" w:cs="Times New Roman"/>
          <w:sz w:val="28"/>
          <w:szCs w:val="28"/>
        </w:rPr>
        <w:t xml:space="preserve"> % от общего объема средств бюджетов всех уровней бюджетной системы РФ и внебюджетных средств, охваченных тематическими контрольными мероприятиями.</w:t>
      </w:r>
    </w:p>
    <w:p w:rsidR="00B259E4" w:rsidRDefault="00555D00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="00B259E4">
        <w:rPr>
          <w:rFonts w:ascii="Times New Roman" w:hAnsi="Times New Roman" w:cs="Times New Roman"/>
          <w:sz w:val="28"/>
          <w:szCs w:val="28"/>
        </w:rPr>
        <w:t xml:space="preserve"> году по результатам тематических контрольных мероприятий Контрольно-счетной палатой направлено</w:t>
      </w:r>
      <w:r w:rsidR="00291439">
        <w:rPr>
          <w:rFonts w:ascii="Times New Roman" w:hAnsi="Times New Roman" w:cs="Times New Roman"/>
          <w:sz w:val="28"/>
          <w:szCs w:val="28"/>
        </w:rPr>
        <w:t xml:space="preserve"> 3 отчета в Собрание депутатов Старицкого района. Подготовлено</w:t>
      </w:r>
      <w:r w:rsidR="00435FB6">
        <w:rPr>
          <w:rFonts w:ascii="Times New Roman" w:hAnsi="Times New Roman" w:cs="Times New Roman"/>
          <w:sz w:val="28"/>
          <w:szCs w:val="28"/>
        </w:rPr>
        <w:t xml:space="preserve"> и направлено информационное письмо в администрацию Старицкого района и Комитету по физической культуре и спорту администрации Старицкого района.</w:t>
      </w:r>
      <w:r w:rsidR="0029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00" w:rsidRDefault="00555D00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в 2015 году 2 представления, в том числе: 1 – в органы администрации Старицкого района, 1- муниципальное учреждение.</w:t>
      </w:r>
    </w:p>
    <w:p w:rsidR="00555D00" w:rsidRDefault="00555D00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направленных представлениях содержалось 14 пре</w:t>
      </w:r>
      <w:r w:rsidR="0049520A">
        <w:rPr>
          <w:rFonts w:ascii="Times New Roman" w:hAnsi="Times New Roman" w:cs="Times New Roman"/>
          <w:sz w:val="28"/>
          <w:szCs w:val="28"/>
        </w:rPr>
        <w:t>длож</w:t>
      </w:r>
      <w:r w:rsidR="00D12C36">
        <w:rPr>
          <w:rFonts w:ascii="Times New Roman" w:hAnsi="Times New Roman" w:cs="Times New Roman"/>
          <w:sz w:val="28"/>
          <w:szCs w:val="28"/>
        </w:rPr>
        <w:t>ений к устранению нарушений</w:t>
      </w:r>
      <w:r w:rsidR="004952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00" w:rsidRDefault="00555D00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полученной информации </w:t>
      </w:r>
      <w:r w:rsidR="00D12C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проверенных объектов  </w:t>
      </w:r>
      <w:r w:rsidR="00D12C36">
        <w:rPr>
          <w:rFonts w:ascii="Times New Roman" w:hAnsi="Times New Roman" w:cs="Times New Roman"/>
          <w:sz w:val="28"/>
          <w:szCs w:val="28"/>
        </w:rPr>
        <w:t>выполнено 13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BC7" w:rsidRDefault="00376BC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контрольно-ревизионной деятельности дисциплинарные взыскания Контрольно-счетной палатой не применялись.</w:t>
      </w:r>
    </w:p>
    <w:p w:rsidR="00555D00" w:rsidRDefault="00376BC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Материала  контрольно-ревизионной деятельности</w:t>
      </w:r>
      <w:r w:rsidR="005467F3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не направлялись.</w:t>
      </w:r>
    </w:p>
    <w:p w:rsidR="00376BC7" w:rsidRDefault="00376BC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BC7" w:rsidRDefault="00376BC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средств бюджета МО «Старицкий район»</w:t>
      </w:r>
    </w:p>
    <w:p w:rsidR="00376BC7" w:rsidRDefault="00376BC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контроля являлись Комитет по физической культуре и спорту администрации Старицкого района и МУНИЦИПАЛЬНОЕ БЮДЖЕТНОЕ УЧРЕЖДЕНИЕ ДОПОЛНИТЕЛЬНОГО ОБРАЗОВАНИЯ «СТАРИЦКАЯ ДЕТСКО-ЮНОШЕСКАЯ СПОРТИВНАЯ ШКОЛА».</w:t>
      </w:r>
    </w:p>
    <w:p w:rsidR="00376BC7" w:rsidRDefault="00376BC7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финансовых нарушений, установленных контрольным мероприятием, составила </w:t>
      </w:r>
      <w:r w:rsidR="006A203D">
        <w:rPr>
          <w:rFonts w:ascii="Times New Roman" w:hAnsi="Times New Roman" w:cs="Times New Roman"/>
          <w:sz w:val="28"/>
          <w:szCs w:val="28"/>
        </w:rPr>
        <w:t>57.8 тыс. руб.</w:t>
      </w:r>
      <w:r w:rsidR="00D33A58">
        <w:rPr>
          <w:rFonts w:ascii="Times New Roman" w:hAnsi="Times New Roman" w:cs="Times New Roman"/>
          <w:sz w:val="28"/>
          <w:szCs w:val="28"/>
        </w:rPr>
        <w:t xml:space="preserve">, из них: 1.6 тыс. руб. - Комитет по физической культуре и спорту администрации Старицкого района, 56.2 тыс. руб. – МБУ </w:t>
      </w:r>
      <w:proofErr w:type="gramStart"/>
      <w:r w:rsidR="00D33A5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33A58">
        <w:rPr>
          <w:rFonts w:ascii="Times New Roman" w:hAnsi="Times New Roman" w:cs="Times New Roman"/>
          <w:sz w:val="28"/>
          <w:szCs w:val="28"/>
        </w:rPr>
        <w:t xml:space="preserve"> «СТАРИЦКАЯ ДЮСШ»</w:t>
      </w:r>
    </w:p>
    <w:p w:rsidR="006A203D" w:rsidRDefault="006A203D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контрольно-рев</w:t>
      </w:r>
      <w:r w:rsidR="00E00D79">
        <w:rPr>
          <w:rFonts w:ascii="Times New Roman" w:hAnsi="Times New Roman" w:cs="Times New Roman"/>
          <w:sz w:val="28"/>
          <w:szCs w:val="28"/>
        </w:rPr>
        <w:t>изионных мероприятий установлены следующие нарушения</w:t>
      </w:r>
      <w:r w:rsidR="001A1E6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A1E62" w:rsidRDefault="00BA1AD9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1E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1E62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Старицкого района:</w:t>
      </w:r>
    </w:p>
    <w:p w:rsidR="00BA1AD9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>ст. 221 Бюджетного кодекса</w:t>
      </w:r>
      <w:r w:rsidR="006D01EB">
        <w:rPr>
          <w:rFonts w:ascii="Times New Roman" w:hAnsi="Times New Roman" w:cs="Times New Roman"/>
          <w:sz w:val="28"/>
          <w:szCs w:val="28"/>
        </w:rPr>
        <w:t xml:space="preserve"> РФ</w:t>
      </w:r>
      <w:r w:rsidRPr="001A1E62">
        <w:rPr>
          <w:rFonts w:ascii="Times New Roman" w:hAnsi="Times New Roman" w:cs="Times New Roman"/>
          <w:sz w:val="28"/>
          <w:szCs w:val="28"/>
        </w:rPr>
        <w:t xml:space="preserve"> – 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>бюджетная смета не составляется, не утверждается</w:t>
      </w:r>
      <w:r w:rsidR="00BA1A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E62" w:rsidRPr="001A1E62" w:rsidRDefault="00BA1AD9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62" w:rsidRPr="001A1E62">
        <w:rPr>
          <w:rFonts w:ascii="Times New Roman" w:eastAsia="Times New Roman" w:hAnsi="Times New Roman" w:cs="Times New Roman"/>
          <w:sz w:val="28"/>
          <w:szCs w:val="28"/>
        </w:rPr>
        <w:t>Постановление от 17.09.2013г. № 585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«Старицкий райо</w:t>
      </w:r>
      <w:r>
        <w:rPr>
          <w:rFonts w:ascii="Times New Roman" w:eastAsia="Times New Roman" w:hAnsi="Times New Roman" w:cs="Times New Roman"/>
          <w:sz w:val="28"/>
          <w:szCs w:val="28"/>
        </w:rPr>
        <w:t>н» Тверской области» - изменения в Программу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 не вносились;</w:t>
      </w:r>
    </w:p>
    <w:p w:rsidR="001A1E62" w:rsidRPr="001A1E62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особенностях исчисления средней заработной платы, утвержденного Постановлением Правительства Российской Федерации 24 декабря 2007 года № 922 - </w:t>
      </w:r>
      <w:proofErr w:type="gramStart"/>
      <w:r w:rsidRPr="001A1E6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начисления ежегодного оплачиваемого отпуска индексация за</w:t>
      </w:r>
      <w:r w:rsidR="00CE01E3">
        <w:rPr>
          <w:rFonts w:ascii="Times New Roman" w:eastAsia="Times New Roman" w:hAnsi="Times New Roman" w:cs="Times New Roman"/>
          <w:sz w:val="28"/>
          <w:szCs w:val="28"/>
        </w:rPr>
        <w:t>работной платы не про</w:t>
      </w:r>
      <w:r w:rsidR="00BA1AD9">
        <w:rPr>
          <w:rFonts w:ascii="Times New Roman" w:eastAsia="Times New Roman" w:hAnsi="Times New Roman" w:cs="Times New Roman"/>
          <w:sz w:val="28"/>
          <w:szCs w:val="28"/>
        </w:rPr>
        <w:t>водилась;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E62" w:rsidRPr="001A1E62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>Федерального Закона № 402-ФЗ от 06.12.2011г. (с изменениями) «О бухгалтерском учете»:</w:t>
      </w:r>
    </w:p>
    <w:p w:rsidR="001A1E62" w:rsidRPr="001A1E62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E62">
        <w:rPr>
          <w:rFonts w:ascii="Times New Roman" w:hAnsi="Times New Roman" w:cs="Times New Roman"/>
          <w:sz w:val="28"/>
          <w:szCs w:val="28"/>
        </w:rPr>
        <w:t>приказ об учетной политики по Комитету отсутствует;</w:t>
      </w:r>
      <w:proofErr w:type="gramEnd"/>
    </w:p>
    <w:p w:rsidR="001A1E62" w:rsidRPr="001A1E62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не распределены;</w:t>
      </w:r>
    </w:p>
    <w:p w:rsidR="00BA1AD9" w:rsidRDefault="001A1E62" w:rsidP="00BA1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>первичные док</w:t>
      </w:r>
      <w:r w:rsidR="00BA1AD9">
        <w:rPr>
          <w:rFonts w:ascii="Times New Roman" w:hAnsi="Times New Roman" w:cs="Times New Roman"/>
          <w:sz w:val="28"/>
          <w:szCs w:val="28"/>
        </w:rPr>
        <w:t>ументы оформляются не по всем реквизитам и сдаются  не своевременно, не распечатываются и не прикладываются к журналам операций.</w:t>
      </w:r>
    </w:p>
    <w:p w:rsidR="001A1E62" w:rsidRPr="001A1E62" w:rsidRDefault="001A1E62" w:rsidP="00BA1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62" w:rsidRDefault="00BA1AD9" w:rsidP="001A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A1E6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1A1E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A1E62">
        <w:rPr>
          <w:rFonts w:ascii="Times New Roman" w:hAnsi="Times New Roman" w:cs="Times New Roman"/>
          <w:sz w:val="28"/>
          <w:szCs w:val="28"/>
        </w:rPr>
        <w:t xml:space="preserve"> «СТАРИЦКАЯ ДЮСШ»:</w:t>
      </w:r>
    </w:p>
    <w:p w:rsidR="006D01EB" w:rsidRPr="001A1E62" w:rsidRDefault="006D01EB" w:rsidP="006D0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bCs/>
          <w:sz w:val="28"/>
          <w:szCs w:val="28"/>
        </w:rPr>
        <w:t>статьи 34 Бюджетного 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Pr="001A1E62">
        <w:rPr>
          <w:rFonts w:ascii="Times New Roman" w:hAnsi="Times New Roman" w:cs="Times New Roman"/>
          <w:bCs/>
          <w:sz w:val="28"/>
          <w:szCs w:val="28"/>
        </w:rPr>
        <w:t xml:space="preserve"> – допущено неэффективное использование бюджетных средств</w:t>
      </w:r>
      <w:r w:rsidR="00BA1AD9">
        <w:rPr>
          <w:rFonts w:ascii="Times New Roman" w:hAnsi="Times New Roman" w:cs="Times New Roman"/>
          <w:bCs/>
          <w:sz w:val="28"/>
          <w:szCs w:val="28"/>
        </w:rPr>
        <w:t>,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BA1AD9">
        <w:rPr>
          <w:rFonts w:ascii="Times New Roman" w:eastAsia="Times New Roman" w:hAnsi="Times New Roman" w:cs="Times New Roman"/>
          <w:sz w:val="28"/>
          <w:szCs w:val="28"/>
        </w:rPr>
        <w:t>отвлечения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</w:t>
      </w:r>
      <w:r w:rsidR="00BA1AD9">
        <w:rPr>
          <w:rFonts w:ascii="Times New Roman" w:eastAsia="Times New Roman" w:hAnsi="Times New Roman" w:cs="Times New Roman"/>
          <w:sz w:val="28"/>
          <w:szCs w:val="28"/>
        </w:rPr>
        <w:t xml:space="preserve">во внебюджетные фонды; 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01EB" w:rsidRDefault="006D01EB" w:rsidP="001A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DB19BB">
        <w:rPr>
          <w:rFonts w:ascii="Times New Roman" w:eastAsia="Times New Roman" w:hAnsi="Times New Roman" w:cs="Times New Roman"/>
          <w:sz w:val="28"/>
          <w:szCs w:val="28"/>
        </w:rPr>
        <w:t xml:space="preserve"> от 01.07.2013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65н </w:t>
      </w:r>
      <w:r w:rsidR="00DB19BB">
        <w:rPr>
          <w:rFonts w:ascii="Times New Roman" w:eastAsia="Times New Roman" w:hAnsi="Times New Roman" w:cs="Times New Roman"/>
          <w:sz w:val="28"/>
          <w:szCs w:val="28"/>
        </w:rPr>
        <w:t>отнесение расходов не по соответствующей статье бюджетной классификации (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>в сумме 1 560 руб.</w:t>
      </w:r>
      <w:r w:rsidR="00DB19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1E62" w:rsidRPr="001A1E62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Старицкого района </w:t>
      </w:r>
      <w:r w:rsidR="00DB19BB" w:rsidRPr="001A1E62">
        <w:rPr>
          <w:rFonts w:ascii="Times New Roman" w:eastAsia="Times New Roman" w:hAnsi="Times New Roman" w:cs="Times New Roman"/>
          <w:sz w:val="28"/>
          <w:szCs w:val="28"/>
        </w:rPr>
        <w:t>от 29.12.2011 № 921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«Порядок формирования муниципальных заданий в отношении муниципальных учреждений Старицкого района Тверской области и финансового обеспечения выполнения муниципального задания»</w:t>
      </w:r>
      <w:r w:rsidR="006D01EB">
        <w:rPr>
          <w:rFonts w:ascii="Times New Roman" w:eastAsia="Times New Roman" w:hAnsi="Times New Roman" w:cs="Times New Roman"/>
          <w:sz w:val="28"/>
          <w:szCs w:val="28"/>
        </w:rPr>
        <w:t>, муниципальное задание не соответствует утвержденной форме</w:t>
      </w:r>
      <w:r w:rsidR="00DB19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1E62" w:rsidRPr="001A1E62" w:rsidRDefault="006D01EB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1A1E62" w:rsidRPr="001A1E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Старицкого района от 23.09.2011 № 622 изменения в План ФХД </w:t>
      </w:r>
      <w:r w:rsidR="00DB19BB">
        <w:rPr>
          <w:rFonts w:ascii="Times New Roman" w:eastAsia="Times New Roman" w:hAnsi="Times New Roman" w:cs="Times New Roman"/>
          <w:sz w:val="28"/>
          <w:szCs w:val="28"/>
        </w:rPr>
        <w:t>на сайт выкладываются не своевременно;</w:t>
      </w:r>
    </w:p>
    <w:p w:rsidR="006D01EB" w:rsidRPr="001A1E62" w:rsidRDefault="006D01EB" w:rsidP="00DB19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>Постановления от 25.01.2012 № 39</w:t>
      </w:r>
      <w:proofErr w:type="gramStart"/>
      <w:r w:rsidRPr="001A1E6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A1E62">
        <w:rPr>
          <w:rFonts w:ascii="Times New Roman" w:hAnsi="Times New Roman" w:cs="Times New Roman"/>
          <w:sz w:val="28"/>
          <w:szCs w:val="28"/>
        </w:rPr>
        <w:t>б утверждении Порядка определения оплаты за оказание услуг (работ), относящихся к основным видам деятельности бюджетных учреждений Старицкого района завышены цены на оказание муниципальн</w:t>
      </w:r>
      <w:r w:rsidR="00DB19BB">
        <w:rPr>
          <w:rFonts w:ascii="Times New Roman" w:hAnsi="Times New Roman" w:cs="Times New Roman"/>
          <w:sz w:val="28"/>
          <w:szCs w:val="28"/>
        </w:rPr>
        <w:t>ых услуг в части рентабельности, к</w:t>
      </w:r>
      <w:r w:rsidRPr="001A1E62">
        <w:rPr>
          <w:rFonts w:ascii="Times New Roman" w:hAnsi="Times New Roman" w:cs="Times New Roman"/>
          <w:sz w:val="28"/>
          <w:szCs w:val="28"/>
        </w:rPr>
        <w:t xml:space="preserve">алькуляция </w:t>
      </w:r>
      <w:r w:rsidR="00DB19BB">
        <w:rPr>
          <w:rFonts w:ascii="Times New Roman" w:hAnsi="Times New Roman" w:cs="Times New Roman"/>
          <w:sz w:val="28"/>
          <w:szCs w:val="28"/>
        </w:rPr>
        <w:t>ежегодно не рассчитывается;</w:t>
      </w:r>
    </w:p>
    <w:p w:rsidR="001A1E62" w:rsidRPr="001A1E62" w:rsidRDefault="001A1E62" w:rsidP="001A1E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 xml:space="preserve">Федерального Закона № 402-ФЗ от 06.12.2011г. (с изменениями) «О бухгалтерском учете» </w:t>
      </w:r>
      <w:r w:rsidR="00FB075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1A1E62">
        <w:rPr>
          <w:rFonts w:ascii="Times New Roman" w:hAnsi="Times New Roman" w:cs="Times New Roman"/>
          <w:sz w:val="28"/>
          <w:szCs w:val="28"/>
        </w:rPr>
        <w:t>оформление бухгалтерских документов по всем предусмотренным реквиз</w:t>
      </w:r>
      <w:r w:rsidR="00FB0757">
        <w:rPr>
          <w:rFonts w:ascii="Times New Roman" w:hAnsi="Times New Roman" w:cs="Times New Roman"/>
          <w:sz w:val="28"/>
          <w:szCs w:val="28"/>
        </w:rPr>
        <w:t>итам;</w:t>
      </w:r>
    </w:p>
    <w:p w:rsidR="00AA29BE" w:rsidRDefault="003D7E9A" w:rsidP="00AA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</w:t>
      </w:r>
      <w:r w:rsidR="00AA29BE" w:rsidRPr="001A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D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РФ от 01.12.2010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A29BE" w:rsidRPr="001A1E62">
        <w:rPr>
          <w:rFonts w:ascii="Times New Roman" w:eastAsia="Times New Roman" w:hAnsi="Times New Roman" w:cs="Times New Roman"/>
          <w:sz w:val="28"/>
          <w:szCs w:val="28"/>
        </w:rPr>
        <w:t>157н и от</w:t>
      </w:r>
      <w:r w:rsidR="00AA29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9BE" w:rsidRPr="001A1E62">
        <w:rPr>
          <w:rFonts w:ascii="Times New Roman" w:eastAsia="Times New Roman" w:hAnsi="Times New Roman" w:cs="Times New Roman"/>
          <w:sz w:val="28"/>
          <w:szCs w:val="28"/>
        </w:rPr>
        <w:t>16.12.2010</w:t>
      </w:r>
      <w:r w:rsidR="00581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D5" w:rsidRPr="001A1E62">
        <w:rPr>
          <w:rFonts w:ascii="Times New Roman" w:eastAsia="Times New Roman" w:hAnsi="Times New Roman" w:cs="Times New Roman"/>
          <w:sz w:val="28"/>
          <w:szCs w:val="28"/>
        </w:rPr>
        <w:t>№ 174н</w:t>
      </w:r>
      <w:r w:rsidR="00AA29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A29BE" w:rsidRPr="001A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19D5" w:rsidRDefault="005819D5" w:rsidP="00AA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62">
        <w:rPr>
          <w:rFonts w:ascii="Times New Roman" w:hAnsi="Times New Roman" w:cs="Times New Roman"/>
          <w:sz w:val="28"/>
          <w:szCs w:val="28"/>
        </w:rPr>
        <w:t>основные средства стоимостью до 3 000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62">
        <w:rPr>
          <w:rFonts w:ascii="Times New Roman" w:hAnsi="Times New Roman" w:cs="Times New Roman"/>
          <w:sz w:val="28"/>
          <w:szCs w:val="28"/>
        </w:rPr>
        <w:t>в сумме 44 013 руб. 02 коп</w:t>
      </w:r>
      <w:proofErr w:type="gramStart"/>
      <w:r w:rsidRPr="001A1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E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1E62">
        <w:rPr>
          <w:rFonts w:ascii="Times New Roman" w:hAnsi="Times New Roman" w:cs="Times New Roman"/>
          <w:sz w:val="28"/>
          <w:szCs w:val="28"/>
        </w:rPr>
        <w:t>читываются на счете 01 «Основные средства»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9BE" w:rsidRDefault="00AA29BE" w:rsidP="00AA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марки и маркированные конверты в сумме 703 руб. списаны на расходы, минуя </w:t>
      </w:r>
      <w:r>
        <w:rPr>
          <w:rFonts w:ascii="Times New Roman" w:eastAsia="Times New Roman" w:hAnsi="Times New Roman" w:cs="Times New Roman"/>
          <w:sz w:val="28"/>
          <w:szCs w:val="28"/>
        </w:rPr>
        <w:t>счета учета денежных документов,</w:t>
      </w:r>
    </w:p>
    <w:p w:rsidR="00AA29BE" w:rsidRPr="001A1E62" w:rsidRDefault="00AA29BE" w:rsidP="00AA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62">
        <w:rPr>
          <w:rFonts w:ascii="Times New Roman" w:eastAsia="Times New Roman" w:hAnsi="Times New Roman" w:cs="Times New Roman"/>
          <w:sz w:val="28"/>
          <w:szCs w:val="28"/>
        </w:rPr>
        <w:t>- Журнал операций с безналичными денежными средствами № 2 в разрезе открытых лицевых счетов</w:t>
      </w:r>
      <w:r w:rsidR="005819D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819D5" w:rsidRPr="001A1E62">
        <w:rPr>
          <w:rFonts w:ascii="Times New Roman" w:hAnsi="Times New Roman" w:cs="Times New Roman"/>
          <w:sz w:val="28"/>
          <w:szCs w:val="28"/>
        </w:rPr>
        <w:t>Журнал операций № 9 «Журнал по санкционированию» по изменению бюджетных ассигнований</w:t>
      </w:r>
      <w:r w:rsidR="005819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19D5" w:rsidRPr="001A1E62">
        <w:rPr>
          <w:rFonts w:ascii="Times New Roman" w:eastAsia="Times New Roman" w:hAnsi="Times New Roman" w:cs="Times New Roman"/>
          <w:sz w:val="28"/>
          <w:szCs w:val="28"/>
        </w:rPr>
        <w:t>учет расчетов по выданным авансам на счете 206.00</w:t>
      </w:r>
      <w:r w:rsidR="005819D5">
        <w:rPr>
          <w:rFonts w:ascii="Times New Roman" w:eastAsia="Times New Roman" w:hAnsi="Times New Roman" w:cs="Times New Roman"/>
          <w:sz w:val="28"/>
          <w:szCs w:val="28"/>
        </w:rPr>
        <w:t xml:space="preserve"> не ведется.</w:t>
      </w:r>
      <w:r w:rsidRPr="001A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E62" w:rsidRDefault="001A1E62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5A" w:rsidRDefault="00B0335A" w:rsidP="003A6E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D12C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физической культуры и спорту администрации Старицкого района</w:t>
      </w:r>
      <w:r w:rsidR="00D1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отчеты Главе Старицкого района, председателю Собрания депутатов,  Главе администрации Старицкого района для ознакомления и Представление соответственно с целью устранения нарушений, выявленных про</w:t>
      </w:r>
      <w:r w:rsidR="00D33A58">
        <w:rPr>
          <w:rFonts w:ascii="Times New Roman" w:hAnsi="Times New Roman" w:cs="Times New Roman"/>
          <w:sz w:val="28"/>
          <w:szCs w:val="28"/>
        </w:rPr>
        <w:t>веркой.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снято с учета.</w:t>
      </w:r>
    </w:p>
    <w:p w:rsidR="00D33A58" w:rsidRDefault="00B0335A" w:rsidP="00D33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СТАРИЦКАЯ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</w:t>
      </w:r>
      <w:r w:rsidR="00D33A58">
        <w:rPr>
          <w:rFonts w:ascii="Times New Roman" w:hAnsi="Times New Roman" w:cs="Times New Roman"/>
          <w:sz w:val="28"/>
          <w:szCs w:val="28"/>
        </w:rPr>
        <w:t>направлен отчет</w:t>
      </w:r>
      <w:r w:rsidR="00D12C36">
        <w:rPr>
          <w:rFonts w:ascii="Times New Roman" w:hAnsi="Times New Roman" w:cs="Times New Roman"/>
          <w:sz w:val="28"/>
          <w:szCs w:val="28"/>
        </w:rPr>
        <w:t xml:space="preserve"> Главе Старицкого района, </w:t>
      </w:r>
      <w:r w:rsidR="00D33A58">
        <w:rPr>
          <w:rFonts w:ascii="Times New Roman" w:hAnsi="Times New Roman" w:cs="Times New Roman"/>
          <w:sz w:val="28"/>
          <w:szCs w:val="28"/>
        </w:rPr>
        <w:t>председателю Собрания депутатов,</w:t>
      </w:r>
      <w:r w:rsidR="00D12C36">
        <w:rPr>
          <w:rFonts w:ascii="Times New Roman" w:hAnsi="Times New Roman" w:cs="Times New Roman"/>
          <w:sz w:val="28"/>
          <w:szCs w:val="28"/>
        </w:rPr>
        <w:t xml:space="preserve"> </w:t>
      </w:r>
      <w:r w:rsidR="00D12C3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33A58">
        <w:rPr>
          <w:rFonts w:ascii="Times New Roman" w:hAnsi="Times New Roman" w:cs="Times New Roman"/>
          <w:sz w:val="28"/>
          <w:szCs w:val="28"/>
        </w:rPr>
        <w:t>нформационные письма</w:t>
      </w:r>
      <w:r w:rsidR="00D12C36">
        <w:rPr>
          <w:rFonts w:ascii="Times New Roman" w:hAnsi="Times New Roman" w:cs="Times New Roman"/>
          <w:sz w:val="28"/>
          <w:szCs w:val="28"/>
        </w:rPr>
        <w:t xml:space="preserve"> Главе администрации Старицкого района </w:t>
      </w:r>
      <w:r w:rsidR="00D33A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председателю Комитета физической культуры и спорту администрации Старицкого района  - для ознакомления</w:t>
      </w:r>
      <w:r w:rsidR="00D33A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D33A58">
        <w:rPr>
          <w:rFonts w:ascii="Times New Roman" w:hAnsi="Times New Roman" w:cs="Times New Roman"/>
          <w:sz w:val="28"/>
          <w:szCs w:val="28"/>
        </w:rPr>
        <w:t>соответственно с целью устранения нарушений, выявленных проверкой.</w:t>
      </w:r>
      <w:r w:rsidR="00D33A58" w:rsidRPr="00D33A58">
        <w:rPr>
          <w:rFonts w:ascii="Times New Roman" w:hAnsi="Times New Roman" w:cs="Times New Roman"/>
          <w:sz w:val="28"/>
          <w:szCs w:val="28"/>
        </w:rPr>
        <w:t xml:space="preserve"> </w:t>
      </w:r>
      <w:r w:rsidR="00D33A58">
        <w:rPr>
          <w:rFonts w:ascii="Times New Roman" w:hAnsi="Times New Roman" w:cs="Times New Roman"/>
          <w:sz w:val="28"/>
          <w:szCs w:val="28"/>
        </w:rPr>
        <w:t xml:space="preserve">Представление с учета не снято, в связи </w:t>
      </w:r>
      <w:r w:rsidR="00CE01E3">
        <w:rPr>
          <w:rFonts w:ascii="Times New Roman" w:hAnsi="Times New Roman" w:cs="Times New Roman"/>
          <w:sz w:val="28"/>
          <w:szCs w:val="28"/>
        </w:rPr>
        <w:t>с отложением</w:t>
      </w:r>
      <w:r w:rsidR="00D33A58">
        <w:rPr>
          <w:rFonts w:ascii="Times New Roman" w:hAnsi="Times New Roman" w:cs="Times New Roman"/>
          <w:sz w:val="28"/>
          <w:szCs w:val="28"/>
        </w:rPr>
        <w:t xml:space="preserve"> срока по выполнению </w:t>
      </w:r>
      <w:r w:rsidR="00883E85">
        <w:rPr>
          <w:rFonts w:ascii="Times New Roman" w:hAnsi="Times New Roman" w:cs="Times New Roman"/>
          <w:sz w:val="28"/>
          <w:szCs w:val="28"/>
        </w:rPr>
        <w:t xml:space="preserve">предложения о расчете калькуляции, </w:t>
      </w:r>
      <w:r w:rsidR="00883E85" w:rsidRPr="001A1E62">
        <w:rPr>
          <w:rFonts w:ascii="Times New Roman" w:hAnsi="Times New Roman" w:cs="Times New Roman"/>
          <w:sz w:val="28"/>
          <w:szCs w:val="28"/>
        </w:rPr>
        <w:t>цены на оказание муниципальн</w:t>
      </w:r>
      <w:r w:rsidR="00883E85">
        <w:rPr>
          <w:rFonts w:ascii="Times New Roman" w:hAnsi="Times New Roman" w:cs="Times New Roman"/>
          <w:sz w:val="28"/>
          <w:szCs w:val="28"/>
        </w:rPr>
        <w:t>ых услуг</w:t>
      </w:r>
      <w:r w:rsidR="00D33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9D5" w:rsidRDefault="005819D5" w:rsidP="00D33A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62" w:rsidRDefault="001A1E62" w:rsidP="001A1E62">
      <w:pPr>
        <w:pStyle w:val="Default"/>
        <w:ind w:firstLine="708"/>
        <w:jc w:val="both"/>
        <w:rPr>
          <w:sz w:val="28"/>
          <w:szCs w:val="28"/>
        </w:rPr>
      </w:pPr>
      <w:r w:rsidRPr="00E110FD">
        <w:rPr>
          <w:b/>
          <w:sz w:val="28"/>
          <w:szCs w:val="28"/>
        </w:rPr>
        <w:t>Проверка законности установления размера, начисления, фактической выплаты  муниципально</w:t>
      </w:r>
      <w:r w:rsidR="00E110FD" w:rsidRPr="00E110FD">
        <w:rPr>
          <w:b/>
          <w:sz w:val="28"/>
          <w:szCs w:val="28"/>
        </w:rPr>
        <w:t>й надбавки к пенсии по старости</w:t>
      </w:r>
      <w:r w:rsidR="00E110FD">
        <w:rPr>
          <w:sz w:val="28"/>
          <w:szCs w:val="28"/>
        </w:rPr>
        <w:t>, в соответствии с обращением Прокуратуры Старицкого района, нарушений не выявлено. Справка проверки направлена в Прокуратуру Старицкого района и заявителю, отчет направлен Главе Старицкого района, председателю Собрания депутатов.</w:t>
      </w:r>
    </w:p>
    <w:p w:rsidR="00B946F9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6F9" w:rsidRDefault="00B946F9" w:rsidP="00B9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Взаимодействие Контрольно-счетной палаты </w:t>
      </w:r>
    </w:p>
    <w:p w:rsidR="00B946F9" w:rsidRDefault="00B946F9" w:rsidP="00B9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правоохранительными органами</w:t>
      </w:r>
    </w:p>
    <w:p w:rsidR="00B946F9" w:rsidRDefault="00B946F9" w:rsidP="00B94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органы прокуратуры материалы контрольных мероприятий для принятия мер прокурорского реагирования не направлялись.</w:t>
      </w:r>
    </w:p>
    <w:p w:rsidR="00B946F9" w:rsidRDefault="00B946F9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F9" w:rsidRDefault="00B946F9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Кадровое и финансовое обеспечение</w:t>
      </w:r>
    </w:p>
    <w:p w:rsidR="00B946F9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в функционировании Контрольно-счетной палаты имеет уровень обеспечения ее деятельности.</w:t>
      </w:r>
    </w:p>
    <w:p w:rsidR="00B946F9" w:rsidRDefault="00E110FD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01.01.2016</w:t>
      </w:r>
      <w:r w:rsidR="00B946F9">
        <w:rPr>
          <w:rFonts w:ascii="Times New Roman" w:hAnsi="Times New Roman" w:cs="Times New Roman"/>
          <w:sz w:val="28"/>
          <w:szCs w:val="28"/>
        </w:rPr>
        <w:t xml:space="preserve">г. штат  Контрольно-счетной палаты составляет 2 единицы – руководитель КСП Старицкого района и ведущий специалист - эксперт, работал 1 сотрудник, замещавший должность муниципальной службы в муниципальном образовании «Старицкий район» Тверской области,  имеющий высшее образование. </w:t>
      </w:r>
    </w:p>
    <w:p w:rsidR="00B946F9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ведущего специалиста – эксперта вакантна.</w:t>
      </w:r>
    </w:p>
    <w:p w:rsidR="00B946F9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Контрольно-счетной палаты осуществлялось из местного бюджета в пределах бюджетных ассигнований, предусмотренных на финансирование Контрольно-счетной палаты в бюдж</w:t>
      </w:r>
      <w:r w:rsidR="006A3ADC">
        <w:rPr>
          <w:rFonts w:ascii="Times New Roman" w:hAnsi="Times New Roman" w:cs="Times New Roman"/>
          <w:sz w:val="28"/>
          <w:szCs w:val="28"/>
        </w:rPr>
        <w:t>ете МО «Старицкий район» на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46F9" w:rsidRDefault="00B946F9" w:rsidP="00B9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произведенные расходы на содержание </w:t>
      </w:r>
      <w:r w:rsidR="006A3ADC">
        <w:rPr>
          <w:rFonts w:ascii="Times New Roman" w:hAnsi="Times New Roman" w:cs="Times New Roman"/>
          <w:sz w:val="28"/>
          <w:szCs w:val="28"/>
        </w:rPr>
        <w:t>Контрольно-счетной палаты в 2015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составляют </w:t>
      </w:r>
      <w:r w:rsidR="006A3ADC" w:rsidRPr="0019704F">
        <w:rPr>
          <w:rFonts w:ascii="Times New Roman" w:hAnsi="Times New Roman" w:cs="Times New Roman"/>
          <w:b/>
          <w:sz w:val="28"/>
          <w:szCs w:val="28"/>
        </w:rPr>
        <w:t>573.2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100.0 % от утвержденных бюджетных ассигнований.</w:t>
      </w:r>
    </w:p>
    <w:p w:rsidR="00B946F9" w:rsidRDefault="00B946F9" w:rsidP="00B94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</w:p>
    <w:p w:rsidR="00B946F9" w:rsidRDefault="00B946F9" w:rsidP="00B9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Обеспечение доступа к информации о деятельности </w:t>
      </w:r>
    </w:p>
    <w:p w:rsidR="00B946F9" w:rsidRDefault="00B946F9" w:rsidP="00B9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5819D5" w:rsidRDefault="00B946F9" w:rsidP="00883E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разместила на официальном сайте </w:t>
      </w:r>
      <w:r w:rsidR="00377BEC">
        <w:rPr>
          <w:rFonts w:ascii="Times New Roman" w:hAnsi="Times New Roman" w:cs="Times New Roman"/>
          <w:color w:val="000000"/>
          <w:sz w:val="28"/>
          <w:szCs w:val="28"/>
        </w:rPr>
        <w:t>администрации Старицкого района</w:t>
      </w:r>
      <w:r w:rsidR="00197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hyperlink r:id="rId6" w:tgtFrame="_blank" w:history="1">
        <w:proofErr w:type="spellStart"/>
        <w:r w:rsidR="00377BEC">
          <w:rPr>
            <w:rStyle w:val="a3"/>
            <w:rFonts w:ascii="Times New Roman" w:hAnsi="Times New Roman" w:cs="Times New Roman"/>
          </w:rPr>
          <w:t>старицкий-район</w:t>
        </w:r>
        <w:proofErr w:type="gramStart"/>
      </w:hyperlink>
      <w:r w:rsidR="00377BEC">
        <w:t>.</w:t>
      </w:r>
      <w:proofErr w:type="gramEnd"/>
      <w:r w:rsidR="00377BEC">
        <w:t>рф</w:t>
      </w:r>
      <w:proofErr w:type="spellEnd"/>
      <w:r w:rsidR="00377BEC">
        <w:t>.</w:t>
      </w:r>
      <w:r>
        <w:rPr>
          <w:rStyle w:val="b-serp-urlitem"/>
          <w:sz w:val="28"/>
          <w:szCs w:val="28"/>
        </w:rPr>
        <w:t xml:space="preserve"> </w:t>
      </w:r>
      <w:r>
        <w:rPr>
          <w:rStyle w:val="b-serp-urlitem"/>
          <w:rFonts w:ascii="Times New Roman" w:hAnsi="Times New Roman" w:cs="Times New Roman"/>
          <w:sz w:val="28"/>
          <w:szCs w:val="28"/>
        </w:rPr>
        <w:t>Отчет о деятельности</w:t>
      </w:r>
      <w:r w:rsidR="0019704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Старицкого рай</w:t>
      </w:r>
      <w:r w:rsidR="006A3ADC">
        <w:rPr>
          <w:rFonts w:ascii="Times New Roman" w:hAnsi="Times New Roman" w:cs="Times New Roman"/>
          <w:sz w:val="28"/>
          <w:szCs w:val="28"/>
        </w:rPr>
        <w:t xml:space="preserve">она Тверской </w:t>
      </w:r>
      <w:r w:rsidR="0019704F">
        <w:rPr>
          <w:rFonts w:ascii="Times New Roman" w:hAnsi="Times New Roman" w:cs="Times New Roman"/>
          <w:sz w:val="28"/>
          <w:szCs w:val="28"/>
        </w:rPr>
        <w:t>области</w:t>
      </w:r>
      <w:r w:rsidR="006A3ADC">
        <w:rPr>
          <w:rFonts w:ascii="Times New Roman" w:hAnsi="Times New Roman" w:cs="Times New Roman"/>
          <w:sz w:val="28"/>
          <w:szCs w:val="28"/>
        </w:rPr>
        <w:t xml:space="preserve"> в 2014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A3ADC">
        <w:rPr>
          <w:rFonts w:ascii="Times New Roman" w:hAnsi="Times New Roman" w:cs="Times New Roman"/>
          <w:sz w:val="28"/>
          <w:szCs w:val="28"/>
        </w:rPr>
        <w:t xml:space="preserve"> и План работы на 2015 год.</w:t>
      </w:r>
      <w:r>
        <w:rPr>
          <w:rStyle w:val="b-serp-urlitem"/>
          <w:rFonts w:ascii="Times New Roman" w:hAnsi="Times New Roman" w:cs="Times New Roman"/>
          <w:sz w:val="28"/>
          <w:szCs w:val="28"/>
        </w:rPr>
        <w:t xml:space="preserve"> </w:t>
      </w:r>
    </w:p>
    <w:p w:rsidR="005819D5" w:rsidRDefault="005819D5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7A" w:rsidRDefault="00B7197A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7A" w:rsidRDefault="00B7197A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F9" w:rsidRDefault="00B946F9" w:rsidP="00B94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Заключение</w:t>
      </w:r>
    </w:p>
    <w:p w:rsidR="00B946F9" w:rsidRDefault="00B83CA6" w:rsidP="00B946F9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946F9">
        <w:rPr>
          <w:sz w:val="28"/>
          <w:szCs w:val="28"/>
        </w:rPr>
        <w:t xml:space="preserve"> году Контрольно-счетной палатой Старицкого района обеспечена реализация задач и полномочий, возложенных на нее Бюджетным кодексом РФ, федеральным законом от 07.02.2011 № 6-ФЗ, Положением  о Контрольно-счетной палате Старицкого района.</w:t>
      </w:r>
    </w:p>
    <w:p w:rsidR="00B946F9" w:rsidRDefault="00B83CA6" w:rsidP="00B946F9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B946F9">
        <w:rPr>
          <w:sz w:val="28"/>
          <w:szCs w:val="28"/>
        </w:rPr>
        <w:t xml:space="preserve"> году Контрольно-счетная палата продолжит работу по совершенствованию внешнего муниципального финансового контроля в муниципальном образовании «Старицкий район» Тверской области и повышению его результативности.</w:t>
      </w:r>
    </w:p>
    <w:p w:rsidR="00B946F9" w:rsidRDefault="00B946F9" w:rsidP="00B946F9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работа по обеспечению публичности представления информации о деятельности </w:t>
      </w:r>
      <w:r w:rsidR="00C969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, в частности по освещению в Интернете – сайте </w:t>
      </w:r>
      <w:r w:rsidR="00377BEC">
        <w:rPr>
          <w:color w:val="000000"/>
          <w:sz w:val="28"/>
          <w:szCs w:val="28"/>
        </w:rPr>
        <w:t>администрации Старицкого района</w:t>
      </w:r>
      <w:r>
        <w:rPr>
          <w:sz w:val="28"/>
          <w:szCs w:val="28"/>
        </w:rPr>
        <w:t>.</w:t>
      </w:r>
    </w:p>
    <w:p w:rsidR="00B946F9" w:rsidRDefault="00B946F9" w:rsidP="00B946F9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</w:p>
    <w:p w:rsidR="00B946F9" w:rsidRDefault="00B946F9" w:rsidP="00B94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продолжит сотрудничество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палатой Тверской области и контрольно-счетными органами муниципальных образований Тверской области.</w:t>
      </w:r>
    </w:p>
    <w:p w:rsidR="00B946F9" w:rsidRDefault="00B946F9" w:rsidP="00B946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946F9" w:rsidRDefault="00B946F9" w:rsidP="00B946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B946F9" w:rsidRDefault="00B946F9" w:rsidP="00B94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Контрольно-счетной палаты</w:t>
      </w:r>
    </w:p>
    <w:p w:rsidR="00AA29BE" w:rsidRDefault="00B946F9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Старицкого района:                                                                      Т. И. Алексеева</w:t>
      </w:r>
    </w:p>
    <w:p w:rsidR="005819D5" w:rsidRDefault="005819D5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9D5" w:rsidRDefault="005819D5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9D5" w:rsidRDefault="005819D5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9D5" w:rsidRDefault="005819D5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BE" w:rsidRDefault="00AA29BE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BE" w:rsidRDefault="00AA29BE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BE" w:rsidRDefault="00AA29BE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BE" w:rsidRDefault="00AA29BE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9BE" w:rsidRDefault="00AA29BE" w:rsidP="00B8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1EB" w:rsidRDefault="006D01EB" w:rsidP="00B83CA6">
      <w:pPr>
        <w:spacing w:after="0" w:line="240" w:lineRule="auto"/>
      </w:pPr>
    </w:p>
    <w:sectPr w:rsidR="006D01EB" w:rsidSect="0051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B88"/>
    <w:multiLevelType w:val="multilevel"/>
    <w:tmpl w:val="5358C86A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EB7468D"/>
    <w:multiLevelType w:val="multilevel"/>
    <w:tmpl w:val="AAC84C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120B35"/>
    <w:multiLevelType w:val="multilevel"/>
    <w:tmpl w:val="1F8812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B164E5"/>
    <w:multiLevelType w:val="hybridMultilevel"/>
    <w:tmpl w:val="78F8314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6F9"/>
    <w:rsid w:val="00002F36"/>
    <w:rsid w:val="0001367B"/>
    <w:rsid w:val="00094AEA"/>
    <w:rsid w:val="000A012D"/>
    <w:rsid w:val="000B1CB5"/>
    <w:rsid w:val="000B270D"/>
    <w:rsid w:val="000B5479"/>
    <w:rsid w:val="000F7F22"/>
    <w:rsid w:val="001158F4"/>
    <w:rsid w:val="00122632"/>
    <w:rsid w:val="0019505F"/>
    <w:rsid w:val="0019704F"/>
    <w:rsid w:val="001A1E62"/>
    <w:rsid w:val="001E7FCB"/>
    <w:rsid w:val="00230F32"/>
    <w:rsid w:val="00244137"/>
    <w:rsid w:val="00251F56"/>
    <w:rsid w:val="00270D4F"/>
    <w:rsid w:val="00291439"/>
    <w:rsid w:val="00292233"/>
    <w:rsid w:val="002C2A82"/>
    <w:rsid w:val="002D0D15"/>
    <w:rsid w:val="002D105C"/>
    <w:rsid w:val="002D2149"/>
    <w:rsid w:val="002D4C00"/>
    <w:rsid w:val="002F5E17"/>
    <w:rsid w:val="002F7596"/>
    <w:rsid w:val="00310794"/>
    <w:rsid w:val="0031789D"/>
    <w:rsid w:val="00334D0B"/>
    <w:rsid w:val="003602B6"/>
    <w:rsid w:val="00362E6B"/>
    <w:rsid w:val="0036679B"/>
    <w:rsid w:val="00374A71"/>
    <w:rsid w:val="00376BC7"/>
    <w:rsid w:val="00377BEC"/>
    <w:rsid w:val="0038580F"/>
    <w:rsid w:val="0039608C"/>
    <w:rsid w:val="003A6E5E"/>
    <w:rsid w:val="003C67CA"/>
    <w:rsid w:val="003D7E9A"/>
    <w:rsid w:val="00421436"/>
    <w:rsid w:val="00432AE9"/>
    <w:rsid w:val="00435408"/>
    <w:rsid w:val="00435FB6"/>
    <w:rsid w:val="00437C9A"/>
    <w:rsid w:val="00455A9C"/>
    <w:rsid w:val="0049520A"/>
    <w:rsid w:val="004B58B6"/>
    <w:rsid w:val="004D2C9E"/>
    <w:rsid w:val="004E183A"/>
    <w:rsid w:val="004E4417"/>
    <w:rsid w:val="00512131"/>
    <w:rsid w:val="00516A6E"/>
    <w:rsid w:val="00540167"/>
    <w:rsid w:val="005467F3"/>
    <w:rsid w:val="0055388C"/>
    <w:rsid w:val="00555D00"/>
    <w:rsid w:val="005819D5"/>
    <w:rsid w:val="00587992"/>
    <w:rsid w:val="005B4C74"/>
    <w:rsid w:val="00616433"/>
    <w:rsid w:val="00630305"/>
    <w:rsid w:val="00631C09"/>
    <w:rsid w:val="006359CE"/>
    <w:rsid w:val="0063696F"/>
    <w:rsid w:val="006378B4"/>
    <w:rsid w:val="0066221D"/>
    <w:rsid w:val="00682679"/>
    <w:rsid w:val="00693FBA"/>
    <w:rsid w:val="006A203D"/>
    <w:rsid w:val="006A3ADC"/>
    <w:rsid w:val="006C40BD"/>
    <w:rsid w:val="006D01EB"/>
    <w:rsid w:val="006E4970"/>
    <w:rsid w:val="00722257"/>
    <w:rsid w:val="00726734"/>
    <w:rsid w:val="00763677"/>
    <w:rsid w:val="00774EA2"/>
    <w:rsid w:val="007B7F1E"/>
    <w:rsid w:val="007D32AF"/>
    <w:rsid w:val="00801E99"/>
    <w:rsid w:val="00883E6D"/>
    <w:rsid w:val="00883E85"/>
    <w:rsid w:val="008A1091"/>
    <w:rsid w:val="008A1C6D"/>
    <w:rsid w:val="008D7B05"/>
    <w:rsid w:val="00902F24"/>
    <w:rsid w:val="00922492"/>
    <w:rsid w:val="0093212B"/>
    <w:rsid w:val="00936EC4"/>
    <w:rsid w:val="00963D58"/>
    <w:rsid w:val="009A2CD0"/>
    <w:rsid w:val="009B3659"/>
    <w:rsid w:val="009C6524"/>
    <w:rsid w:val="009C7F5A"/>
    <w:rsid w:val="009E3276"/>
    <w:rsid w:val="00A210FD"/>
    <w:rsid w:val="00A42834"/>
    <w:rsid w:val="00A44603"/>
    <w:rsid w:val="00A509B9"/>
    <w:rsid w:val="00A77753"/>
    <w:rsid w:val="00A81914"/>
    <w:rsid w:val="00A91345"/>
    <w:rsid w:val="00AA29BE"/>
    <w:rsid w:val="00AB3F8F"/>
    <w:rsid w:val="00AB6D02"/>
    <w:rsid w:val="00AD4738"/>
    <w:rsid w:val="00AD56FC"/>
    <w:rsid w:val="00B00D3A"/>
    <w:rsid w:val="00B017BF"/>
    <w:rsid w:val="00B0335A"/>
    <w:rsid w:val="00B259E4"/>
    <w:rsid w:val="00B34BE5"/>
    <w:rsid w:val="00B476FE"/>
    <w:rsid w:val="00B7197A"/>
    <w:rsid w:val="00B83CA6"/>
    <w:rsid w:val="00B86424"/>
    <w:rsid w:val="00B91351"/>
    <w:rsid w:val="00B946F9"/>
    <w:rsid w:val="00B947C2"/>
    <w:rsid w:val="00BA1AD9"/>
    <w:rsid w:val="00BA5DDE"/>
    <w:rsid w:val="00BB62B6"/>
    <w:rsid w:val="00BF6272"/>
    <w:rsid w:val="00C13E3F"/>
    <w:rsid w:val="00C43EC2"/>
    <w:rsid w:val="00C75E24"/>
    <w:rsid w:val="00C924DD"/>
    <w:rsid w:val="00C969A2"/>
    <w:rsid w:val="00CB34E4"/>
    <w:rsid w:val="00CD4096"/>
    <w:rsid w:val="00CE01E3"/>
    <w:rsid w:val="00D12C36"/>
    <w:rsid w:val="00D33A58"/>
    <w:rsid w:val="00D40DBE"/>
    <w:rsid w:val="00D80142"/>
    <w:rsid w:val="00DB19BB"/>
    <w:rsid w:val="00DF23AB"/>
    <w:rsid w:val="00DF2A99"/>
    <w:rsid w:val="00DF7401"/>
    <w:rsid w:val="00E00D79"/>
    <w:rsid w:val="00E0592F"/>
    <w:rsid w:val="00E110FD"/>
    <w:rsid w:val="00E14783"/>
    <w:rsid w:val="00E63E37"/>
    <w:rsid w:val="00E67C0E"/>
    <w:rsid w:val="00E830A1"/>
    <w:rsid w:val="00E96F96"/>
    <w:rsid w:val="00E97DFB"/>
    <w:rsid w:val="00EA125D"/>
    <w:rsid w:val="00EC5843"/>
    <w:rsid w:val="00ED0FC9"/>
    <w:rsid w:val="00EE7818"/>
    <w:rsid w:val="00F027C4"/>
    <w:rsid w:val="00F8291B"/>
    <w:rsid w:val="00FA06E0"/>
    <w:rsid w:val="00FB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31"/>
  </w:style>
  <w:style w:type="paragraph" w:styleId="1">
    <w:name w:val="heading 1"/>
    <w:basedOn w:val="a"/>
    <w:next w:val="a"/>
    <w:link w:val="10"/>
    <w:uiPriority w:val="9"/>
    <w:qFormat/>
    <w:rsid w:val="00B94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B94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946F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46F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B946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946F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946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6F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946F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946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B946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uiPriority w:val="99"/>
    <w:rsid w:val="00B94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B946F9"/>
    <w:rPr>
      <w:spacing w:val="40"/>
      <w:sz w:val="32"/>
      <w:szCs w:val="32"/>
      <w:shd w:val="clear" w:color="auto" w:fill="FFFFFF"/>
    </w:rPr>
  </w:style>
  <w:style w:type="paragraph" w:customStyle="1" w:styleId="33">
    <w:name w:val="Заголовок №3"/>
    <w:basedOn w:val="a"/>
    <w:link w:val="32"/>
    <w:rsid w:val="00B946F9"/>
    <w:pPr>
      <w:shd w:val="clear" w:color="auto" w:fill="FFFFFF"/>
      <w:spacing w:after="360" w:line="0" w:lineRule="atLeast"/>
      <w:outlineLvl w:val="2"/>
    </w:pPr>
    <w:rPr>
      <w:spacing w:val="40"/>
      <w:sz w:val="32"/>
      <w:szCs w:val="32"/>
    </w:rPr>
  </w:style>
  <w:style w:type="character" w:customStyle="1" w:styleId="b-serp-urlitem">
    <w:name w:val="b-serp-url__item"/>
    <w:basedOn w:val="a0"/>
    <w:rsid w:val="00B946F9"/>
  </w:style>
  <w:style w:type="character" w:customStyle="1" w:styleId="a8">
    <w:name w:val="Основной текст_"/>
    <w:basedOn w:val="a0"/>
    <w:link w:val="34"/>
    <w:locked/>
    <w:rsid w:val="00230F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4">
    <w:name w:val="Основной текст3"/>
    <w:basedOn w:val="a"/>
    <w:link w:val="a8"/>
    <w:rsid w:val="00230F32"/>
    <w:pPr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+ Полужирный"/>
    <w:basedOn w:val="a8"/>
    <w:rsid w:val="00230F3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4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tskiy-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6FF6-8801-4252-8FF8-F2437055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2016-03-16T07:47:00Z</cp:lastPrinted>
  <dcterms:created xsi:type="dcterms:W3CDTF">2016-01-13T09:00:00Z</dcterms:created>
  <dcterms:modified xsi:type="dcterms:W3CDTF">2016-04-06T04:48:00Z</dcterms:modified>
</cp:coreProperties>
</file>