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4F" w:rsidRDefault="00F0054F" w:rsidP="00F0054F">
      <w:pPr>
        <w:pStyle w:val="1"/>
        <w:shd w:val="clear" w:color="auto" w:fill="auto"/>
        <w:spacing w:after="0" w:line="240" w:lineRule="auto"/>
        <w:ind w:right="-1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Отчет финансового отдела администрации</w:t>
      </w:r>
    </w:p>
    <w:p w:rsidR="008F11C1" w:rsidRDefault="00F0054F" w:rsidP="00F0054F">
      <w:pPr>
        <w:pStyle w:val="1"/>
        <w:shd w:val="clear" w:color="auto" w:fill="auto"/>
        <w:spacing w:after="0" w:line="240" w:lineRule="auto"/>
        <w:ind w:right="-1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Старицкого района о работе за 201</w:t>
      </w:r>
      <w:r w:rsidR="00D4518B">
        <w:rPr>
          <w:b/>
          <w:color w:val="000000"/>
          <w:sz w:val="28"/>
          <w:szCs w:val="28"/>
          <w:lang w:eastAsia="ru-RU" w:bidi="ru-RU"/>
        </w:rPr>
        <w:t>8</w:t>
      </w:r>
      <w:r>
        <w:rPr>
          <w:b/>
          <w:color w:val="000000"/>
          <w:sz w:val="28"/>
          <w:szCs w:val="28"/>
          <w:lang w:eastAsia="ru-RU" w:bidi="ru-RU"/>
        </w:rPr>
        <w:t xml:space="preserve"> год</w:t>
      </w:r>
    </w:p>
    <w:p w:rsidR="008F11C1" w:rsidRDefault="008F11C1" w:rsidP="00F00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1C1" w:rsidRPr="0069557F" w:rsidRDefault="006A2A60" w:rsidP="008F1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60EFED" wp14:editId="0484D966">
            <wp:extent cx="5600700" cy="3105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1489" cy="310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11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3259" w:rsidRPr="00E80683" w:rsidRDefault="008F11C1" w:rsidP="00FD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35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23A3C">
        <w:rPr>
          <w:rFonts w:ascii="Times New Roman" w:eastAsia="Calibri" w:hAnsi="Times New Roman" w:cs="Times New Roman"/>
          <w:sz w:val="28"/>
          <w:szCs w:val="28"/>
        </w:rPr>
        <w:tab/>
      </w:r>
      <w:r w:rsidR="005A456F" w:rsidRPr="00E80683">
        <w:rPr>
          <w:rFonts w:ascii="Times New Roman" w:eastAsia="Calibri" w:hAnsi="Times New Roman" w:cs="Times New Roman"/>
          <w:sz w:val="24"/>
          <w:szCs w:val="24"/>
        </w:rPr>
        <w:t>Р</w:t>
      </w:r>
      <w:r w:rsidR="00EC1A6D" w:rsidRPr="00E80683">
        <w:rPr>
          <w:rFonts w:ascii="Times New Roman" w:hAnsi="Times New Roman" w:cs="Times New Roman"/>
          <w:sz w:val="24"/>
          <w:szCs w:val="24"/>
        </w:rPr>
        <w:t>азвити</w:t>
      </w:r>
      <w:r w:rsidR="005A456F" w:rsidRPr="00E80683">
        <w:rPr>
          <w:rFonts w:ascii="Times New Roman" w:hAnsi="Times New Roman" w:cs="Times New Roman"/>
          <w:sz w:val="24"/>
          <w:szCs w:val="24"/>
        </w:rPr>
        <w:t>е</w:t>
      </w:r>
      <w:r w:rsidR="00EC1A6D" w:rsidRPr="00E80683">
        <w:rPr>
          <w:rFonts w:ascii="Times New Roman" w:hAnsi="Times New Roman" w:cs="Times New Roman"/>
          <w:sz w:val="24"/>
          <w:szCs w:val="24"/>
        </w:rPr>
        <w:t xml:space="preserve"> экономического и социального потенциала </w:t>
      </w:r>
      <w:r w:rsidR="005A456F" w:rsidRPr="00E80683">
        <w:rPr>
          <w:rFonts w:ascii="Times New Roman" w:hAnsi="Times New Roman" w:cs="Times New Roman"/>
          <w:sz w:val="24"/>
          <w:szCs w:val="24"/>
        </w:rPr>
        <w:t>Старицкого района обеспечивалось путем проведения</w:t>
      </w:r>
      <w:r w:rsidR="00EC1A6D" w:rsidRPr="00E80683">
        <w:rPr>
          <w:rFonts w:ascii="Times New Roman" w:hAnsi="Times New Roman" w:cs="Times New Roman"/>
          <w:sz w:val="24"/>
          <w:szCs w:val="24"/>
        </w:rPr>
        <w:t xml:space="preserve"> един</w:t>
      </w:r>
      <w:r w:rsidR="005A456F" w:rsidRPr="00E80683">
        <w:rPr>
          <w:rFonts w:ascii="Times New Roman" w:hAnsi="Times New Roman" w:cs="Times New Roman"/>
          <w:sz w:val="24"/>
          <w:szCs w:val="24"/>
        </w:rPr>
        <w:t>ой</w:t>
      </w:r>
      <w:r w:rsidR="00EC1A6D" w:rsidRPr="00E80683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5A456F" w:rsidRPr="00E80683">
        <w:rPr>
          <w:rFonts w:ascii="Times New Roman" w:hAnsi="Times New Roman" w:cs="Times New Roman"/>
          <w:sz w:val="24"/>
          <w:szCs w:val="24"/>
        </w:rPr>
        <w:t>ой</w:t>
      </w:r>
      <w:r w:rsidR="00EC1A6D" w:rsidRPr="00E80683">
        <w:rPr>
          <w:rFonts w:ascii="Times New Roman" w:hAnsi="Times New Roman" w:cs="Times New Roman"/>
          <w:sz w:val="24"/>
          <w:szCs w:val="24"/>
        </w:rPr>
        <w:t>, бюджетн</w:t>
      </w:r>
      <w:r w:rsidR="005A456F" w:rsidRPr="00E80683">
        <w:rPr>
          <w:rFonts w:ascii="Times New Roman" w:hAnsi="Times New Roman" w:cs="Times New Roman"/>
          <w:sz w:val="24"/>
          <w:szCs w:val="24"/>
        </w:rPr>
        <w:t>ой</w:t>
      </w:r>
      <w:r w:rsidR="00EC1A6D" w:rsidRPr="00E80683">
        <w:rPr>
          <w:rFonts w:ascii="Times New Roman" w:hAnsi="Times New Roman" w:cs="Times New Roman"/>
          <w:sz w:val="24"/>
          <w:szCs w:val="24"/>
        </w:rPr>
        <w:t xml:space="preserve"> и налогов</w:t>
      </w:r>
      <w:r w:rsidR="005A456F" w:rsidRPr="00E80683">
        <w:rPr>
          <w:rFonts w:ascii="Times New Roman" w:hAnsi="Times New Roman" w:cs="Times New Roman"/>
          <w:sz w:val="24"/>
          <w:szCs w:val="24"/>
        </w:rPr>
        <w:t>ой</w:t>
      </w:r>
      <w:r w:rsidR="00EC1A6D" w:rsidRPr="00E80683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AE272B" w:rsidRPr="00E80683">
        <w:rPr>
          <w:rFonts w:ascii="Times New Roman" w:hAnsi="Times New Roman" w:cs="Times New Roman"/>
          <w:sz w:val="24"/>
          <w:szCs w:val="24"/>
        </w:rPr>
        <w:t>и</w:t>
      </w:r>
      <w:r w:rsidR="00EC1A6D" w:rsidRPr="00E80683">
        <w:rPr>
          <w:rFonts w:ascii="Times New Roman" w:hAnsi="Times New Roman" w:cs="Times New Roman"/>
          <w:sz w:val="24"/>
          <w:szCs w:val="24"/>
        </w:rPr>
        <w:t>, направленн</w:t>
      </w:r>
      <w:r w:rsidR="005A456F" w:rsidRPr="00E80683">
        <w:rPr>
          <w:rFonts w:ascii="Times New Roman" w:hAnsi="Times New Roman" w:cs="Times New Roman"/>
          <w:sz w:val="24"/>
          <w:szCs w:val="24"/>
        </w:rPr>
        <w:t>ой</w:t>
      </w:r>
      <w:r w:rsidR="00EC1A6D" w:rsidRPr="00E80683">
        <w:rPr>
          <w:rFonts w:ascii="Times New Roman" w:hAnsi="Times New Roman" w:cs="Times New Roman"/>
          <w:sz w:val="24"/>
          <w:szCs w:val="24"/>
        </w:rPr>
        <w:t xml:space="preserve"> на</w:t>
      </w:r>
      <w:r w:rsidR="00FD64D1" w:rsidRPr="00E80683">
        <w:rPr>
          <w:rFonts w:ascii="Times New Roman" w:hAnsi="Times New Roman" w:cs="Times New Roman"/>
          <w:sz w:val="24"/>
          <w:szCs w:val="24"/>
        </w:rPr>
        <w:t xml:space="preserve"> мобилизацию доходных источников,</w:t>
      </w:r>
      <w:r w:rsidR="00EC1A6D" w:rsidRPr="00E80683">
        <w:rPr>
          <w:rFonts w:ascii="Times New Roman" w:hAnsi="Times New Roman" w:cs="Times New Roman"/>
          <w:sz w:val="24"/>
          <w:szCs w:val="24"/>
        </w:rPr>
        <w:t xml:space="preserve"> повышение эффективности бюджетных расходов и качества финансового </w:t>
      </w:r>
      <w:r w:rsidR="00FD64D1" w:rsidRPr="00E80683">
        <w:rPr>
          <w:rFonts w:ascii="Times New Roman" w:hAnsi="Times New Roman" w:cs="Times New Roman"/>
          <w:sz w:val="24"/>
          <w:szCs w:val="24"/>
        </w:rPr>
        <w:t>менеджмента</w:t>
      </w:r>
      <w:r w:rsidR="00EC1A6D" w:rsidRPr="00E80683">
        <w:rPr>
          <w:rFonts w:ascii="Times New Roman" w:hAnsi="Times New Roman" w:cs="Times New Roman"/>
          <w:sz w:val="24"/>
          <w:szCs w:val="24"/>
        </w:rPr>
        <w:t xml:space="preserve">. </w:t>
      </w:r>
      <w:r w:rsidR="00FD64D1" w:rsidRPr="00E80683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5A3EF9" w:rsidRPr="00E80683">
        <w:rPr>
          <w:rFonts w:ascii="Times New Roman" w:eastAsia="Calibri" w:hAnsi="Times New Roman" w:cs="Times New Roman"/>
          <w:sz w:val="24"/>
          <w:szCs w:val="24"/>
        </w:rPr>
        <w:t>уровню</w:t>
      </w:r>
      <w:r w:rsidR="00D73259" w:rsidRPr="00E80683">
        <w:rPr>
          <w:rFonts w:ascii="Times New Roman" w:hAnsi="Times New Roman" w:cs="Times New Roman"/>
          <w:sz w:val="24"/>
          <w:szCs w:val="24"/>
        </w:rPr>
        <w:t xml:space="preserve"> управления финансами </w:t>
      </w:r>
      <w:r w:rsidR="00FD64D1" w:rsidRPr="00E80683">
        <w:rPr>
          <w:rFonts w:ascii="Times New Roman" w:hAnsi="Times New Roman" w:cs="Times New Roman"/>
          <w:sz w:val="24"/>
          <w:szCs w:val="24"/>
        </w:rPr>
        <w:t xml:space="preserve">Старицкий район занял 3 место </w:t>
      </w:r>
      <w:r w:rsidR="00D73259" w:rsidRPr="00E80683">
        <w:rPr>
          <w:rFonts w:ascii="Times New Roman" w:hAnsi="Times New Roman" w:cs="Times New Roman"/>
          <w:sz w:val="24"/>
          <w:szCs w:val="24"/>
        </w:rPr>
        <w:t>в рейтинге</w:t>
      </w:r>
      <w:r w:rsidR="00D73259" w:rsidRPr="00E80683">
        <w:rPr>
          <w:rFonts w:ascii="Times New Roman" w:hAnsi="Times New Roman" w:cs="Times New Roman"/>
          <w:bCs/>
          <w:sz w:val="24"/>
          <w:szCs w:val="24"/>
        </w:rPr>
        <w:t xml:space="preserve"> муниципальных образований Тверской области</w:t>
      </w:r>
      <w:r w:rsidR="00FD64D1" w:rsidRPr="00E80683">
        <w:rPr>
          <w:rFonts w:ascii="Times New Roman" w:hAnsi="Times New Roman" w:cs="Times New Roman"/>
          <w:bCs/>
          <w:sz w:val="24"/>
          <w:szCs w:val="24"/>
        </w:rPr>
        <w:t>, в тройке лидеров наш район находится уже пять лет</w:t>
      </w:r>
      <w:r w:rsidR="001776BF" w:rsidRPr="00E80683">
        <w:rPr>
          <w:rFonts w:ascii="Times New Roman" w:hAnsi="Times New Roman" w:cs="Times New Roman"/>
          <w:bCs/>
          <w:sz w:val="24"/>
          <w:szCs w:val="24"/>
        </w:rPr>
        <w:t>, за что ежегодно</w:t>
      </w:r>
      <w:r w:rsidR="00D73259" w:rsidRPr="00E80683">
        <w:rPr>
          <w:rFonts w:ascii="Times New Roman" w:hAnsi="Times New Roman" w:cs="Times New Roman"/>
          <w:sz w:val="24"/>
          <w:szCs w:val="24"/>
        </w:rPr>
        <w:t xml:space="preserve"> в бюджет района </w:t>
      </w:r>
      <w:r w:rsidR="001776BF" w:rsidRPr="00E80683">
        <w:rPr>
          <w:rFonts w:ascii="Times New Roman" w:hAnsi="Times New Roman" w:cs="Times New Roman"/>
          <w:sz w:val="24"/>
          <w:szCs w:val="24"/>
        </w:rPr>
        <w:t xml:space="preserve">поступает </w:t>
      </w:r>
      <w:r w:rsidR="00D73259" w:rsidRPr="00E80683">
        <w:rPr>
          <w:rFonts w:ascii="Times New Roman" w:hAnsi="Times New Roman" w:cs="Times New Roman"/>
          <w:sz w:val="24"/>
          <w:szCs w:val="24"/>
        </w:rPr>
        <w:t>дополнительн</w:t>
      </w:r>
      <w:r w:rsidR="001776BF" w:rsidRPr="00E80683">
        <w:rPr>
          <w:rFonts w:ascii="Times New Roman" w:hAnsi="Times New Roman" w:cs="Times New Roman"/>
          <w:sz w:val="24"/>
          <w:szCs w:val="24"/>
        </w:rPr>
        <w:t>ая</w:t>
      </w:r>
      <w:r w:rsidR="00D73259" w:rsidRPr="00E80683">
        <w:rPr>
          <w:rFonts w:ascii="Times New Roman" w:hAnsi="Times New Roman" w:cs="Times New Roman"/>
          <w:sz w:val="24"/>
          <w:szCs w:val="24"/>
        </w:rPr>
        <w:t xml:space="preserve"> </w:t>
      </w:r>
      <w:r w:rsidR="001776BF" w:rsidRPr="00E80683">
        <w:rPr>
          <w:rFonts w:ascii="Times New Roman" w:hAnsi="Times New Roman" w:cs="Times New Roman"/>
          <w:sz w:val="24"/>
          <w:szCs w:val="24"/>
        </w:rPr>
        <w:t>поддержка в сумме</w:t>
      </w:r>
      <w:r w:rsidR="00D73259" w:rsidRPr="00E80683">
        <w:rPr>
          <w:rFonts w:ascii="Times New Roman" w:hAnsi="Times New Roman" w:cs="Times New Roman"/>
          <w:sz w:val="24"/>
          <w:szCs w:val="24"/>
        </w:rPr>
        <w:t xml:space="preserve"> 1 млн. рублей.   </w:t>
      </w:r>
    </w:p>
    <w:p w:rsidR="002C48D2" w:rsidRPr="00E80683" w:rsidRDefault="002C48D2" w:rsidP="00B94416">
      <w:pPr>
        <w:pStyle w:val="Default"/>
        <w:jc w:val="both"/>
      </w:pPr>
      <w:r w:rsidRPr="00E80683">
        <w:t xml:space="preserve"> По итогам работы за 2018 год консолидированный районный бюджет исполнен по: </w:t>
      </w:r>
    </w:p>
    <w:p w:rsidR="002C48D2" w:rsidRPr="00E80683" w:rsidRDefault="002C48D2" w:rsidP="007F47E2">
      <w:pPr>
        <w:pStyle w:val="Default"/>
        <w:jc w:val="both"/>
      </w:pPr>
      <w:r w:rsidRPr="00E80683">
        <w:t xml:space="preserve">- доходам в </w:t>
      </w:r>
      <w:proofErr w:type="gramStart"/>
      <w:r w:rsidRPr="00E80683">
        <w:t xml:space="preserve">объеме  </w:t>
      </w:r>
      <w:r w:rsidR="00B94416" w:rsidRPr="00E80683">
        <w:t>743</w:t>
      </w:r>
      <w:proofErr w:type="gramEnd"/>
      <w:r w:rsidR="00B94416" w:rsidRPr="00E80683">
        <w:t>,4</w:t>
      </w:r>
      <w:r w:rsidRPr="00E80683">
        <w:t xml:space="preserve"> млн. рублей</w:t>
      </w:r>
      <w:r w:rsidR="004114CD" w:rsidRPr="00E80683">
        <w:t>, что на 11% превышает уровень 2017 года</w:t>
      </w:r>
      <w:r w:rsidRPr="00E80683">
        <w:t xml:space="preserve">; </w:t>
      </w:r>
    </w:p>
    <w:p w:rsidR="002C48D2" w:rsidRPr="00E80683" w:rsidRDefault="002C48D2" w:rsidP="007F47E2">
      <w:pPr>
        <w:pStyle w:val="Default"/>
        <w:jc w:val="both"/>
      </w:pPr>
      <w:r w:rsidRPr="00E80683">
        <w:t xml:space="preserve">- расходам в </w:t>
      </w:r>
      <w:proofErr w:type="gramStart"/>
      <w:r w:rsidRPr="00E80683">
        <w:t xml:space="preserve">объеме  </w:t>
      </w:r>
      <w:r w:rsidR="00B94416" w:rsidRPr="00E80683">
        <w:t>731</w:t>
      </w:r>
      <w:proofErr w:type="gramEnd"/>
      <w:r w:rsidR="00B94416" w:rsidRPr="00E80683">
        <w:t xml:space="preserve">,1 </w:t>
      </w:r>
      <w:r w:rsidRPr="00E80683">
        <w:t>млн. рублей</w:t>
      </w:r>
      <w:r w:rsidR="004114CD" w:rsidRPr="00E80683">
        <w:t>, это на 8% выше, чем в 2017 году</w:t>
      </w:r>
      <w:r w:rsidRPr="00E80683">
        <w:t xml:space="preserve">; </w:t>
      </w:r>
    </w:p>
    <w:p w:rsidR="002C48D2" w:rsidRPr="00E80683" w:rsidRDefault="00B94416" w:rsidP="007F47E2">
      <w:pPr>
        <w:pStyle w:val="Default"/>
        <w:jc w:val="both"/>
      </w:pPr>
      <w:r w:rsidRPr="00E80683">
        <w:t>Про</w:t>
      </w:r>
      <w:r w:rsidR="002C48D2" w:rsidRPr="00E80683">
        <w:t xml:space="preserve">фицит составил </w:t>
      </w:r>
      <w:r w:rsidRPr="00E80683">
        <w:t>12,3</w:t>
      </w:r>
      <w:r w:rsidR="002C48D2" w:rsidRPr="00E80683">
        <w:t xml:space="preserve"> млн. рублей. </w:t>
      </w:r>
    </w:p>
    <w:p w:rsidR="00CA462A" w:rsidRPr="00E80683" w:rsidRDefault="004114CD" w:rsidP="00CA4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683">
        <w:rPr>
          <w:rFonts w:ascii="Times New Roman" w:hAnsi="Times New Roman" w:cs="Times New Roman"/>
          <w:sz w:val="24"/>
          <w:szCs w:val="24"/>
        </w:rPr>
        <w:t xml:space="preserve">Кредиты в консолидированный бюджет не привлекались, </w:t>
      </w:r>
      <w:r w:rsidR="0079285A" w:rsidRPr="00E80683">
        <w:rPr>
          <w:rFonts w:ascii="Times New Roman" w:hAnsi="Times New Roman" w:cs="Times New Roman"/>
          <w:sz w:val="24"/>
          <w:szCs w:val="24"/>
        </w:rPr>
        <w:t>просроченная кредиторская задолженность о</w:t>
      </w:r>
      <w:r w:rsidR="00113463" w:rsidRPr="00E80683">
        <w:rPr>
          <w:rFonts w:ascii="Times New Roman" w:hAnsi="Times New Roman" w:cs="Times New Roman"/>
          <w:sz w:val="24"/>
          <w:szCs w:val="24"/>
        </w:rPr>
        <w:t>тс</w:t>
      </w:r>
      <w:r w:rsidR="0079285A" w:rsidRPr="00E80683">
        <w:rPr>
          <w:rFonts w:ascii="Times New Roman" w:hAnsi="Times New Roman" w:cs="Times New Roman"/>
          <w:sz w:val="24"/>
          <w:szCs w:val="24"/>
        </w:rPr>
        <w:t>утствует.</w:t>
      </w:r>
      <w:r w:rsidR="00CA462A" w:rsidRPr="00E80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62A" w:rsidRPr="00CA462A" w:rsidRDefault="00CA462A" w:rsidP="00E40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CA462A" w:rsidRDefault="004659E3" w:rsidP="00E4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E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5324BE4" wp14:editId="6069CBE5">
            <wp:extent cx="5448300" cy="234282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2583" cy="234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62A" w:rsidRDefault="00CA462A" w:rsidP="00E4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4CD" w:rsidRPr="00E80683" w:rsidRDefault="004114CD" w:rsidP="00694587">
      <w:pPr>
        <w:pStyle w:val="Default"/>
        <w:ind w:firstLine="708"/>
        <w:jc w:val="both"/>
      </w:pPr>
      <w:r w:rsidRPr="00E80683">
        <w:t>Осуществлялась системная работа по укреплению доходной базы</w:t>
      </w:r>
      <w:r w:rsidRPr="005477A1">
        <w:rPr>
          <w:highlight w:val="yellow"/>
        </w:rPr>
        <w:t>.</w:t>
      </w:r>
      <w:r w:rsidR="005477A1" w:rsidRPr="005477A1">
        <w:rPr>
          <w:highlight w:val="yellow"/>
        </w:rPr>
        <w:t xml:space="preserve"> </w:t>
      </w:r>
      <w:r w:rsidRPr="005477A1">
        <w:rPr>
          <w:highlight w:val="yellow"/>
        </w:rPr>
        <w:t xml:space="preserve">В целях </w:t>
      </w:r>
      <w:r w:rsidR="005477A1" w:rsidRPr="005477A1">
        <w:rPr>
          <w:highlight w:val="yellow"/>
        </w:rPr>
        <w:t xml:space="preserve">повышения платежной дисциплины </w:t>
      </w:r>
      <w:r w:rsidRPr="005477A1">
        <w:rPr>
          <w:highlight w:val="yellow"/>
        </w:rPr>
        <w:t>проводился ежемесячный мониторинг налогоплательщиков.</w:t>
      </w:r>
      <w:r w:rsidRPr="00E80683">
        <w:t xml:space="preserve"> Было продолжено межведомственное взаимодействие по сокращению задолженности по платежам в бюджет. Организовано </w:t>
      </w:r>
      <w:r w:rsidR="00694587" w:rsidRPr="00E80683">
        <w:t xml:space="preserve">и </w:t>
      </w:r>
      <w:r w:rsidRPr="00E80683">
        <w:t>пров</w:t>
      </w:r>
      <w:bookmarkStart w:id="0" w:name="_GoBack"/>
      <w:bookmarkEnd w:id="0"/>
      <w:r w:rsidRPr="00E80683">
        <w:t>еден</w:t>
      </w:r>
      <w:r w:rsidR="00694587" w:rsidRPr="00E80683">
        <w:t>о</w:t>
      </w:r>
      <w:r w:rsidRPr="00E80683">
        <w:t xml:space="preserve"> 9 заседаний межведомственной комиссии, на которых заслушано 64 хозяйствующих субъекта. Результатом этой работы стало перечисление задолженности в районный бюджет в объеме 6,7</w:t>
      </w:r>
      <w:r w:rsidR="008E7632" w:rsidRPr="00E80683">
        <w:t xml:space="preserve"> </w:t>
      </w:r>
      <w:proofErr w:type="spellStart"/>
      <w:r w:rsidRPr="00E80683">
        <w:t>млн.руб</w:t>
      </w:r>
      <w:proofErr w:type="spellEnd"/>
      <w:r w:rsidRPr="00E80683">
        <w:t>. по НДФЛ и 184</w:t>
      </w:r>
      <w:r w:rsidR="008E7632" w:rsidRPr="00E80683">
        <w:t xml:space="preserve"> </w:t>
      </w:r>
      <w:proofErr w:type="spellStart"/>
      <w:r w:rsidRPr="00E80683">
        <w:t>тыс.руб</w:t>
      </w:r>
      <w:proofErr w:type="spellEnd"/>
      <w:r w:rsidRPr="00E80683">
        <w:t>. по ЕНВД</w:t>
      </w:r>
      <w:r w:rsidRPr="004659E3">
        <w:t xml:space="preserve">. </w:t>
      </w:r>
      <w:r w:rsidR="004659E3" w:rsidRPr="004659E3">
        <w:t xml:space="preserve">Фактические поступления </w:t>
      </w:r>
      <w:r w:rsidR="004659E3" w:rsidRPr="004659E3">
        <w:lastRenderedPageBreak/>
        <w:t>по собственным доходам по итогам 2018 года превысили плановые назначения на 19%. Темп роста по собственным доходам составил 106,1 % к уровню 2017 года.</w:t>
      </w:r>
    </w:p>
    <w:p w:rsidR="004114CD" w:rsidRPr="00E80683" w:rsidRDefault="00A2447D" w:rsidP="00694587">
      <w:pPr>
        <w:pStyle w:val="Default"/>
        <w:ind w:firstLine="708"/>
        <w:jc w:val="both"/>
      </w:pPr>
      <w:r w:rsidRPr="00E80683">
        <w:t xml:space="preserve">Для решения задач социально-экономического развития Администрацией района в течение года проводилась </w:t>
      </w:r>
      <w:r w:rsidR="008E7632" w:rsidRPr="00E80683">
        <w:t xml:space="preserve">масштабная </w:t>
      </w:r>
      <w:r w:rsidRPr="00E80683">
        <w:t>работа по привлечению в бюджеты района и поселений дополнительных средств из федерального и областного бюджетов. Объем безвозмездных поступлений в 2018 году составил 475,4 млн. рублей, что на 13,5% или 56,7 млн. рублей больше чем в 2017 году</w:t>
      </w:r>
      <w:r w:rsidR="008E7632" w:rsidRPr="00E80683">
        <w:t>.</w:t>
      </w:r>
      <w:r w:rsidRPr="00E80683">
        <w:t xml:space="preserve"> </w:t>
      </w:r>
    </w:p>
    <w:p w:rsidR="00276572" w:rsidRDefault="00A05521" w:rsidP="00276572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A055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9FDF4C" wp14:editId="7C703BEA">
            <wp:extent cx="4571999" cy="236220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4702" cy="236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456" w:rsidRPr="00441456">
        <w:rPr>
          <w:rFonts w:ascii="Times New Roman" w:hAnsi="Times New Roman" w:cs="Times New Roman"/>
          <w:sz w:val="28"/>
          <w:szCs w:val="28"/>
        </w:rPr>
        <w:t xml:space="preserve"> </w:t>
      </w:r>
      <w:r w:rsidR="00D334CE" w:rsidRPr="00D334CE">
        <w:rPr>
          <w:rFonts w:ascii="Times New Roman" w:hAnsi="Times New Roman" w:cs="Times New Roman"/>
          <w:sz w:val="28"/>
          <w:szCs w:val="28"/>
        </w:rPr>
        <w:t xml:space="preserve"> </w:t>
      </w:r>
      <w:r w:rsidR="002765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6E56" w:rsidRPr="00E80683" w:rsidRDefault="00126E56" w:rsidP="001D67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83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Бюджет Старицкого района в 2018 году позволил обеспечить не только </w:t>
      </w:r>
      <w:r w:rsidR="0031411D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>текущи</w:t>
      </w:r>
      <w:r w:rsidRPr="00E80683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>е потребности бюджетных учреждений</w:t>
      </w:r>
      <w:r w:rsidR="001D67D6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>. 241,5</w:t>
      </w:r>
      <w:r w:rsidR="00CF7EE4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r w:rsidR="001D67D6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>млн.рублей (из них 55,6</w:t>
      </w:r>
      <w:r w:rsidR="00CF7EE4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r w:rsidR="001D67D6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>млн.рублей за счет средств консолидированного бюджета района) было</w:t>
      </w:r>
      <w:r w:rsidRPr="00E80683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r w:rsidR="001D67D6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>направлено на</w:t>
      </w:r>
      <w:r w:rsidRPr="00E80683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развити</w:t>
      </w:r>
      <w:r w:rsidR="001D67D6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>е</w:t>
      </w:r>
      <w:r w:rsidRPr="00E80683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и укреплени</w:t>
      </w:r>
      <w:r w:rsidR="001D67D6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>е</w:t>
      </w:r>
      <w:r w:rsidRPr="00E80683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материально-технической базы</w:t>
      </w:r>
      <w:r w:rsidR="001D67D6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школ, домов культуры</w:t>
      </w:r>
      <w:r w:rsidRPr="00E80683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, на капитальные ремонты </w:t>
      </w:r>
      <w:r w:rsidR="00CF7EE4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и содержание дорог, строительство </w:t>
      </w:r>
      <w:proofErr w:type="spellStart"/>
      <w:r w:rsidR="00CF7EE4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>внутрипоселковых</w:t>
      </w:r>
      <w:proofErr w:type="spellEnd"/>
      <w:r w:rsidR="00CF7EE4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газовых сетей, </w:t>
      </w:r>
      <w:r w:rsidR="002E3D88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>ремонты объектов водо- и теплоснабжения, приобретение жилья отдельным категориям граждан</w:t>
      </w:r>
      <w:r w:rsidRPr="00E80683">
        <w:rPr>
          <w:rStyle w:val="fontstyle13"/>
          <w:rFonts w:ascii="Times New Roman" w:eastAsiaTheme="majorEastAsia" w:hAnsi="Times New Roman" w:cs="Times New Roman"/>
          <w:color w:val="000000"/>
          <w:sz w:val="24"/>
          <w:szCs w:val="24"/>
        </w:rPr>
        <w:t>.</w:t>
      </w:r>
    </w:p>
    <w:p w:rsidR="008F11C1" w:rsidRPr="00CA462A" w:rsidRDefault="00963319" w:rsidP="009412A6">
      <w:pPr>
        <w:rPr>
          <w:rFonts w:ascii="Times New Roman" w:eastAsia="Calibri" w:hAnsi="Times New Roman" w:cs="Times New Roman"/>
          <w:sz w:val="28"/>
          <w:szCs w:val="28"/>
        </w:rPr>
      </w:pPr>
      <w:r w:rsidRPr="009633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F03F16" wp14:editId="58E3C51F">
            <wp:extent cx="4953000" cy="2524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699" cy="252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1C1" w:rsidRPr="00E80683" w:rsidRDefault="008F11C1" w:rsidP="007A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1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319">
        <w:rPr>
          <w:rFonts w:ascii="Times New Roman" w:eastAsia="Calibri" w:hAnsi="Times New Roman" w:cs="Times New Roman"/>
          <w:sz w:val="28"/>
          <w:szCs w:val="28"/>
        </w:rPr>
        <w:tab/>
      </w:r>
      <w:r w:rsidR="00963319" w:rsidRPr="00E80683">
        <w:rPr>
          <w:rFonts w:ascii="Times New Roman" w:eastAsia="Calibri" w:hAnsi="Times New Roman" w:cs="Times New Roman"/>
          <w:sz w:val="24"/>
          <w:szCs w:val="24"/>
        </w:rPr>
        <w:t xml:space="preserve">Основными задачами в сфере управления финансами </w:t>
      </w:r>
      <w:r w:rsidRPr="00E80683">
        <w:rPr>
          <w:rFonts w:ascii="Times New Roman" w:hAnsi="Times New Roman" w:cs="Times New Roman"/>
          <w:sz w:val="24"/>
          <w:szCs w:val="24"/>
        </w:rPr>
        <w:t>является сохранение достигнуто</w:t>
      </w:r>
      <w:r w:rsidR="00963319" w:rsidRPr="00E80683">
        <w:rPr>
          <w:rFonts w:ascii="Times New Roman" w:hAnsi="Times New Roman" w:cs="Times New Roman"/>
          <w:sz w:val="24"/>
          <w:szCs w:val="24"/>
        </w:rPr>
        <w:t>й сбалансированности бюджета и создание условий для повышения эффективности бюджетной системы. Будет продолжена работа по наращиванию собственных доходов, совершенствованию организации бюджетного процесса и межбюджетных отношений в Старицком районе.</w:t>
      </w:r>
    </w:p>
    <w:p w:rsidR="00F0054F" w:rsidRPr="00E80683" w:rsidRDefault="00F0054F">
      <w:pPr>
        <w:rPr>
          <w:sz w:val="24"/>
          <w:szCs w:val="24"/>
        </w:rPr>
      </w:pPr>
    </w:p>
    <w:p w:rsidR="00F0054F" w:rsidRPr="00E80683" w:rsidRDefault="00F0054F" w:rsidP="00F0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4F" w:rsidRPr="00E80683" w:rsidRDefault="00F0054F" w:rsidP="00F0054F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83">
        <w:rPr>
          <w:rFonts w:ascii="Times New Roman" w:hAnsi="Times New Roman" w:cs="Times New Roman"/>
          <w:sz w:val="24"/>
          <w:szCs w:val="24"/>
        </w:rPr>
        <w:t>Заместитель главы администрации Старицкого района,</w:t>
      </w:r>
    </w:p>
    <w:p w:rsidR="000525EF" w:rsidRPr="00E80683" w:rsidRDefault="00F0054F" w:rsidP="00F0054F">
      <w:pPr>
        <w:tabs>
          <w:tab w:val="left" w:pos="2340"/>
          <w:tab w:val="left" w:pos="6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83">
        <w:rPr>
          <w:rFonts w:ascii="Times New Roman" w:hAnsi="Times New Roman" w:cs="Times New Roman"/>
          <w:sz w:val="24"/>
          <w:szCs w:val="24"/>
        </w:rPr>
        <w:t xml:space="preserve"> заведующая финансовым отделом</w:t>
      </w:r>
      <w:r w:rsidRPr="00E806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Pr="00E80683">
        <w:rPr>
          <w:rFonts w:ascii="Times New Roman" w:hAnsi="Times New Roman" w:cs="Times New Roman"/>
          <w:sz w:val="24"/>
          <w:szCs w:val="24"/>
        </w:rPr>
        <w:t>Лупик</w:t>
      </w:r>
      <w:proofErr w:type="spellEnd"/>
      <w:r w:rsidRPr="00E80683">
        <w:rPr>
          <w:rFonts w:ascii="Times New Roman" w:hAnsi="Times New Roman" w:cs="Times New Roman"/>
          <w:sz w:val="24"/>
          <w:szCs w:val="24"/>
        </w:rPr>
        <w:t xml:space="preserve"> О.Г.</w:t>
      </w:r>
    </w:p>
    <w:sectPr w:rsidR="000525EF" w:rsidRPr="00E80683" w:rsidSect="00E80683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D182B"/>
    <w:multiLevelType w:val="hybridMultilevel"/>
    <w:tmpl w:val="62F6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C1"/>
    <w:rsid w:val="000525EF"/>
    <w:rsid w:val="0009086C"/>
    <w:rsid w:val="000D576C"/>
    <w:rsid w:val="00113463"/>
    <w:rsid w:val="001154DF"/>
    <w:rsid w:val="00126E56"/>
    <w:rsid w:val="001763C6"/>
    <w:rsid w:val="001776BF"/>
    <w:rsid w:val="001B59BA"/>
    <w:rsid w:val="001C2976"/>
    <w:rsid w:val="001D67D6"/>
    <w:rsid w:val="001F0129"/>
    <w:rsid w:val="0026536A"/>
    <w:rsid w:val="00276572"/>
    <w:rsid w:val="002C48D2"/>
    <w:rsid w:val="002E3D88"/>
    <w:rsid w:val="003012FF"/>
    <w:rsid w:val="0031411D"/>
    <w:rsid w:val="00316224"/>
    <w:rsid w:val="004114CD"/>
    <w:rsid w:val="004228D0"/>
    <w:rsid w:val="00441456"/>
    <w:rsid w:val="004659E3"/>
    <w:rsid w:val="004C3C9D"/>
    <w:rsid w:val="00510900"/>
    <w:rsid w:val="005477A1"/>
    <w:rsid w:val="005A3EF9"/>
    <w:rsid w:val="005A456F"/>
    <w:rsid w:val="005B77A9"/>
    <w:rsid w:val="005E148F"/>
    <w:rsid w:val="00666269"/>
    <w:rsid w:val="0066635D"/>
    <w:rsid w:val="00694587"/>
    <w:rsid w:val="006A2A60"/>
    <w:rsid w:val="006B035D"/>
    <w:rsid w:val="006B7AE5"/>
    <w:rsid w:val="00707CB8"/>
    <w:rsid w:val="0076177B"/>
    <w:rsid w:val="0079257C"/>
    <w:rsid w:val="0079285A"/>
    <w:rsid w:val="007A713C"/>
    <w:rsid w:val="007B251F"/>
    <w:rsid w:val="007B3213"/>
    <w:rsid w:val="007F47E2"/>
    <w:rsid w:val="00846048"/>
    <w:rsid w:val="00860510"/>
    <w:rsid w:val="008710D5"/>
    <w:rsid w:val="008925CD"/>
    <w:rsid w:val="008E7632"/>
    <w:rsid w:val="008F11C1"/>
    <w:rsid w:val="009412A6"/>
    <w:rsid w:val="00963319"/>
    <w:rsid w:val="009C1BA8"/>
    <w:rsid w:val="009E6FB7"/>
    <w:rsid w:val="00A05521"/>
    <w:rsid w:val="00A2447D"/>
    <w:rsid w:val="00AE272B"/>
    <w:rsid w:val="00B24915"/>
    <w:rsid w:val="00B5605B"/>
    <w:rsid w:val="00B94416"/>
    <w:rsid w:val="00BA02C7"/>
    <w:rsid w:val="00C23A3C"/>
    <w:rsid w:val="00C51966"/>
    <w:rsid w:val="00C65B64"/>
    <w:rsid w:val="00C70282"/>
    <w:rsid w:val="00CA462A"/>
    <w:rsid w:val="00CC7C22"/>
    <w:rsid w:val="00CF33F0"/>
    <w:rsid w:val="00CF7EE4"/>
    <w:rsid w:val="00D316C2"/>
    <w:rsid w:val="00D334CE"/>
    <w:rsid w:val="00D4518B"/>
    <w:rsid w:val="00D625E8"/>
    <w:rsid w:val="00D73259"/>
    <w:rsid w:val="00D75CF3"/>
    <w:rsid w:val="00DC0800"/>
    <w:rsid w:val="00DF314B"/>
    <w:rsid w:val="00E00F18"/>
    <w:rsid w:val="00E271CC"/>
    <w:rsid w:val="00E40815"/>
    <w:rsid w:val="00E40892"/>
    <w:rsid w:val="00E80683"/>
    <w:rsid w:val="00E876BE"/>
    <w:rsid w:val="00EA39A4"/>
    <w:rsid w:val="00EA5F63"/>
    <w:rsid w:val="00EB1973"/>
    <w:rsid w:val="00EC1A6D"/>
    <w:rsid w:val="00F0054F"/>
    <w:rsid w:val="00F141DD"/>
    <w:rsid w:val="00F1783D"/>
    <w:rsid w:val="00F51A0A"/>
    <w:rsid w:val="00FA5BBC"/>
    <w:rsid w:val="00FD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D07E-42AC-4863-9F04-39853BD4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F11C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8F11C1"/>
    <w:pPr>
      <w:widowControl w:val="0"/>
      <w:shd w:val="clear" w:color="auto" w:fill="FFFFFF"/>
      <w:spacing w:after="780" w:line="278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1C29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6F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style13"/>
    <w:basedOn w:val="a0"/>
    <w:rsid w:val="00126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69</cp:revision>
  <cp:lastPrinted>2019-02-07T11:06:00Z</cp:lastPrinted>
  <dcterms:created xsi:type="dcterms:W3CDTF">2017-04-07T04:45:00Z</dcterms:created>
  <dcterms:modified xsi:type="dcterms:W3CDTF">2019-04-15T13:53:00Z</dcterms:modified>
</cp:coreProperties>
</file>