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090E39" w:rsidP="00090E39">
      <w:pPr>
        <w:jc w:val="center"/>
      </w:pPr>
      <w:r>
        <w:rPr>
          <w:noProof/>
          <w:lang w:eastAsia="ru-RU"/>
        </w:rPr>
        <w:drawing>
          <wp:inline distT="0" distB="0" distL="0" distR="0" wp14:anchorId="520C8BD4" wp14:editId="465D1C0F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39" w:rsidRDefault="00090E39" w:rsidP="00090E3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3591">
        <w:rPr>
          <w:rFonts w:ascii="Arial" w:eastAsia="Times New Roman" w:hAnsi="Arial" w:cs="Arial"/>
          <w:noProof/>
          <w:color w:val="0066B3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6EC0EC1" wp14:editId="78FEC3F9">
                <wp:extent cx="304800" cy="304800"/>
                <wp:effectExtent l="0" t="0" r="0" b="0"/>
                <wp:docPr id="2" name="AutoShape 1" descr=" 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 " href="https://www.nalog.ru/cdn/image/1166218/orig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RK5wIAADU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90E39">
        <w:rPr>
          <w:rFonts w:ascii="Arial" w:hAnsi="Arial" w:cs="Arial"/>
          <w:b/>
          <w:color w:val="FF0000"/>
          <w:sz w:val="40"/>
          <w:szCs w:val="40"/>
        </w:rPr>
        <w:t>До наступления срока уплаты имущественных налогов осталось 18 дней!</w:t>
      </w:r>
    </w:p>
    <w:p w:rsidR="00090E39" w:rsidRDefault="00090E39" w:rsidP="00090E39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EA5811" w:rsidRPr="00EA5811" w:rsidRDefault="00EA5811" w:rsidP="00090E39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EA5811">
        <w:rPr>
          <w:rFonts w:ascii="Arial" w:hAnsi="Arial" w:cs="Arial"/>
          <w:color w:val="365F91" w:themeColor="accent1" w:themeShade="BF"/>
          <w:sz w:val="28"/>
          <w:szCs w:val="28"/>
        </w:rPr>
        <w:t xml:space="preserve">Гражданам необходимо уплатить имущественные налоги не позднее 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</w:t>
      </w:r>
      <w:r w:rsidRPr="00EA5811">
        <w:rPr>
          <w:rFonts w:ascii="Arial" w:hAnsi="Arial" w:cs="Arial"/>
          <w:b/>
          <w:color w:val="FF0000"/>
          <w:sz w:val="28"/>
          <w:szCs w:val="28"/>
          <w:u w:val="single"/>
        </w:rPr>
        <w:t>3 декабря 2018 года</w:t>
      </w:r>
      <w:r w:rsidRPr="00EA5811">
        <w:rPr>
          <w:rFonts w:ascii="Arial" w:hAnsi="Arial" w:cs="Arial"/>
          <w:color w:val="365F91" w:themeColor="accent1" w:themeShade="BF"/>
          <w:sz w:val="28"/>
          <w:szCs w:val="28"/>
        </w:rPr>
        <w:t xml:space="preserve">. Пользователям сервиса «Личный кабинет налогоплательщика для физических лиц» налоговое уведомление направляется только в электронном виде. Налогоплательщикам, не имеющим «Личного кабинета», уведомления были направлены заказными письмами по почте. </w:t>
      </w:r>
    </w:p>
    <w:p w:rsidR="00EA5811" w:rsidRPr="00EA5811" w:rsidRDefault="00EA5811" w:rsidP="00EA5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EA5811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При неполучении налогового уведомления рекомендуем налогоплательщикам обратиться в любой налоговый орган или с заявлением в МФЦ «Мои документы».</w:t>
      </w:r>
    </w:p>
    <w:p w:rsidR="00EA5811" w:rsidRPr="00EA5811" w:rsidRDefault="00EA5811" w:rsidP="00EA5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EA5811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Оплатить налоги можно в банковских отделениях; в отделениях федеральной почтовой службы</w:t>
      </w:r>
      <w:r w:rsidRPr="00EA5811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,</w:t>
      </w:r>
      <w:r w:rsidRPr="00EA5811">
        <w:rPr>
          <w:color w:val="365F91" w:themeColor="accent1" w:themeShade="BF"/>
          <w:sz w:val="28"/>
          <w:szCs w:val="28"/>
        </w:rPr>
        <w:t xml:space="preserve"> </w:t>
      </w:r>
      <w:r w:rsidRPr="00EA5811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в Личном кабинете налогоплательщика; с помощью портала </w:t>
      </w:r>
      <w:proofErr w:type="spellStart"/>
      <w:r w:rsidRPr="00EA5811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Госуслуг</w:t>
      </w:r>
      <w:proofErr w:type="spellEnd"/>
      <w:r w:rsidRPr="00EA5811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.</w:t>
      </w:r>
    </w:p>
    <w:p w:rsidR="00090E39" w:rsidRPr="00EA5811" w:rsidRDefault="00EA5811" w:rsidP="00EA5811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EA5811">
        <w:rPr>
          <w:rFonts w:ascii="Arial" w:hAnsi="Arial" w:cs="Arial"/>
          <w:color w:val="365F91" w:themeColor="accent1" w:themeShade="BF"/>
          <w:sz w:val="28"/>
          <w:szCs w:val="28"/>
        </w:rPr>
        <w:t xml:space="preserve">В «Личном кабинете налогоплательщика для физических лиц» имущественные налоги </w:t>
      </w:r>
      <w:bookmarkStart w:id="0" w:name="_GoBack"/>
      <w:bookmarkEnd w:id="0"/>
      <w:r w:rsidRPr="00EA5811">
        <w:rPr>
          <w:rFonts w:ascii="Arial" w:hAnsi="Arial" w:cs="Arial"/>
          <w:color w:val="365F91" w:themeColor="accent1" w:themeShade="BF"/>
          <w:sz w:val="28"/>
          <w:szCs w:val="28"/>
        </w:rPr>
        <w:t xml:space="preserve">можно оплатить банковской картой, выбрав способ оплаты – «банковской картой», далее дать согласие на обработку персональных данных, ввести реквизиты карты и оплатить. </w:t>
      </w:r>
    </w:p>
    <w:p w:rsidR="00EA5811" w:rsidRPr="00EA5811" w:rsidRDefault="00EA5811" w:rsidP="00EA5811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</w:p>
    <w:p w:rsidR="00090E39" w:rsidRPr="00EA5811" w:rsidRDefault="00090E39" w:rsidP="00090E39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090E39" w:rsidRDefault="00090E39" w:rsidP="00090E39">
      <w:pPr>
        <w:jc w:val="center"/>
      </w:pPr>
    </w:p>
    <w:sectPr w:rsidR="00090E39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39"/>
    <w:rsid w:val="00090E39"/>
    <w:rsid w:val="004C5D0A"/>
    <w:rsid w:val="00CC5155"/>
    <w:rsid w:val="00E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cdn/image/1166218/original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2018-11-15T06:20:00Z</dcterms:created>
  <dcterms:modified xsi:type="dcterms:W3CDTF">2018-11-15T06:49:00Z</dcterms:modified>
</cp:coreProperties>
</file>