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0A" w:rsidRDefault="00914F8A" w:rsidP="00914F8A">
      <w:pPr>
        <w:jc w:val="center"/>
      </w:pPr>
      <w:r>
        <w:rPr>
          <w:noProof/>
          <w:lang w:eastAsia="ru-RU"/>
        </w:rPr>
        <w:drawing>
          <wp:inline distT="0" distB="0" distL="0" distR="0" wp14:anchorId="433A1F68" wp14:editId="27D3ACA1">
            <wp:extent cx="5940425" cy="7128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8A" w:rsidRDefault="00914F8A" w:rsidP="00914F8A">
      <w:pPr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32"/>
          <w:szCs w:val="32"/>
        </w:rPr>
      </w:pPr>
      <w:r w:rsidRPr="00914F8A">
        <w:rPr>
          <w:rFonts w:ascii="Arial" w:hAnsi="Arial" w:cs="Arial"/>
          <w:color w:val="365F91" w:themeColor="accent1" w:themeShade="BF"/>
          <w:sz w:val="32"/>
          <w:szCs w:val="32"/>
        </w:rPr>
        <w:t>Как получить имущественный налоговый вычет и кто может на него претендовать</w:t>
      </w:r>
    </w:p>
    <w:p w:rsidR="00914F8A" w:rsidRPr="00914F8A" w:rsidRDefault="00914F8A" w:rsidP="00914F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4F8A" w:rsidRPr="00E53C41" w:rsidRDefault="00914F8A" w:rsidP="00E53C4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53C41">
        <w:rPr>
          <w:rFonts w:ascii="Arial" w:hAnsi="Arial" w:cs="Arial"/>
        </w:rPr>
        <w:t xml:space="preserve">В 2018 году в </w:t>
      </w:r>
      <w:proofErr w:type="gramStart"/>
      <w:r w:rsidRPr="00E53C41">
        <w:rPr>
          <w:rFonts w:ascii="Arial" w:hAnsi="Arial" w:cs="Arial"/>
        </w:rPr>
        <w:t>Межрайонную</w:t>
      </w:r>
      <w:proofErr w:type="gramEnd"/>
      <w:r w:rsidRPr="00E53C41">
        <w:rPr>
          <w:rFonts w:ascii="Arial" w:hAnsi="Arial" w:cs="Arial"/>
        </w:rPr>
        <w:t xml:space="preserve"> ИФНС России № 7 по Тверской области за получением имущественного налогового вычета обратилось</w:t>
      </w:r>
      <w:r w:rsidR="00600401" w:rsidRPr="00E53C41">
        <w:rPr>
          <w:rFonts w:ascii="Arial" w:hAnsi="Arial" w:cs="Arial"/>
        </w:rPr>
        <w:t xml:space="preserve"> более 22 тысяч</w:t>
      </w:r>
      <w:r w:rsidRPr="00E53C41">
        <w:rPr>
          <w:rFonts w:ascii="Arial" w:hAnsi="Arial" w:cs="Arial"/>
        </w:rPr>
        <w:t xml:space="preserve"> граждан, общая сумма налога к возврату составила</w:t>
      </w:r>
      <w:r w:rsidR="00600401" w:rsidRPr="00E53C41">
        <w:rPr>
          <w:rFonts w:ascii="Arial" w:hAnsi="Arial" w:cs="Arial"/>
        </w:rPr>
        <w:t xml:space="preserve"> 64 млн. рублей</w:t>
      </w:r>
      <w:r w:rsidRPr="00E53C41">
        <w:rPr>
          <w:rFonts w:ascii="Arial" w:hAnsi="Arial" w:cs="Arial"/>
        </w:rPr>
        <w:t>.</w:t>
      </w:r>
    </w:p>
    <w:p w:rsidR="00600401" w:rsidRPr="00E53C41" w:rsidRDefault="00600401" w:rsidP="00E53C41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E53C41">
        <w:rPr>
          <w:rFonts w:ascii="Arial" w:hAnsi="Arial" w:cs="Arial"/>
        </w:rPr>
        <w:t xml:space="preserve">Получить вычет можно на новое строительство или приобретение на территории Российской Федерации </w:t>
      </w:r>
      <w:r w:rsidR="00914F8A" w:rsidRPr="00E53C41">
        <w:rPr>
          <w:rFonts w:ascii="Arial" w:hAnsi="Arial" w:cs="Arial"/>
        </w:rPr>
        <w:t>квартир, комнат, жилых домов (долей в них), земельных участков при условии строительства на них жилых домов или приобретении земельного участка с уже построенным жилым домом</w:t>
      </w:r>
      <w:r w:rsidRPr="00E53C41">
        <w:rPr>
          <w:rFonts w:ascii="Arial" w:hAnsi="Arial" w:cs="Arial"/>
        </w:rPr>
        <w:t>; н</w:t>
      </w:r>
      <w:r w:rsidRPr="00E53C41">
        <w:rPr>
          <w:rFonts w:ascii="Arial" w:hAnsi="Arial" w:cs="Arial"/>
        </w:rPr>
        <w:t xml:space="preserve">а погашение процентов по целевым займам (кредитам), полученным </w:t>
      </w:r>
      <w:r w:rsidRPr="00E53C41">
        <w:rPr>
          <w:rFonts w:ascii="Arial" w:hAnsi="Arial" w:cs="Arial"/>
        </w:rPr>
        <w:t>и</w:t>
      </w:r>
      <w:r w:rsidRPr="00E53C41">
        <w:rPr>
          <w:rFonts w:ascii="Arial" w:hAnsi="Arial" w:cs="Arial"/>
        </w:rPr>
        <w:t xml:space="preserve"> фактически израсходованным на новое строительство или приобретение на территории Российской Федерации жилья</w:t>
      </w:r>
      <w:r w:rsidRPr="00E53C41">
        <w:rPr>
          <w:rFonts w:ascii="Arial" w:hAnsi="Arial" w:cs="Arial"/>
        </w:rPr>
        <w:t>.</w:t>
      </w:r>
      <w:proofErr w:type="gramEnd"/>
      <w:r w:rsidR="00D303B8" w:rsidRPr="00E53C41">
        <w:rPr>
          <w:rFonts w:ascii="Arial" w:hAnsi="Arial" w:cs="Arial"/>
        </w:rPr>
        <w:t xml:space="preserve"> При покупке земли для индивидуального жилищного строительства получить вычет можно только после сдачи дома и получения свидетельства о праве собственности.</w:t>
      </w:r>
    </w:p>
    <w:p w:rsidR="00E53C41" w:rsidRPr="00E53C41" w:rsidRDefault="00914F8A" w:rsidP="00E53C4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53C41">
        <w:rPr>
          <w:rFonts w:ascii="Arial" w:hAnsi="Arial" w:cs="Arial"/>
        </w:rPr>
        <w:t xml:space="preserve">Право на имущественный налоговый вычет имеют не только россияне, но и иностранцы, которые являются налоговыми резидентами РФ и платят НДФЛ по ставке 13%. </w:t>
      </w:r>
      <w:r w:rsidR="00D303B8" w:rsidRPr="00E53C41">
        <w:rPr>
          <w:rFonts w:ascii="Arial" w:hAnsi="Arial" w:cs="Arial"/>
        </w:rPr>
        <w:t xml:space="preserve"> </w:t>
      </w:r>
      <w:r w:rsidR="00E53C41" w:rsidRPr="00E53C41">
        <w:rPr>
          <w:rFonts w:ascii="Arial" w:hAnsi="Arial" w:cs="Arial"/>
        </w:rPr>
        <w:t>Имущество, приобретенное супругами во время брака, является их совместной собственностью, поэтому они оба имеют право на вычет, в том числе право распределить его по договоренности.</w:t>
      </w:r>
    </w:p>
    <w:p w:rsidR="00E53C41" w:rsidRPr="00E53C41" w:rsidRDefault="00D303B8" w:rsidP="00E53C4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53C41">
        <w:rPr>
          <w:rFonts w:ascii="Arial" w:hAnsi="Arial" w:cs="Arial"/>
        </w:rPr>
        <w:t>Не применяется в</w:t>
      </w:r>
      <w:r w:rsidRPr="00E53C41">
        <w:rPr>
          <w:rFonts w:ascii="Arial" w:hAnsi="Arial" w:cs="Arial"/>
        </w:rPr>
        <w:t xml:space="preserve">ычет по покупке жилья </w:t>
      </w:r>
      <w:r w:rsidRPr="00E53C41">
        <w:rPr>
          <w:rFonts w:ascii="Arial" w:hAnsi="Arial" w:cs="Arial"/>
        </w:rPr>
        <w:t xml:space="preserve">в случае, </w:t>
      </w:r>
      <w:r w:rsidRPr="00E53C41">
        <w:rPr>
          <w:rFonts w:ascii="Arial" w:hAnsi="Arial" w:cs="Arial"/>
        </w:rPr>
        <w:t>если оплата строительства (приобретения) жилья произведена за счёт средств работодателей или иных лиц, средств материнского (семейного) капитала, а также за счёт бюджетных средств;</w:t>
      </w:r>
      <w:r w:rsidRPr="00E53C41">
        <w:rPr>
          <w:rFonts w:ascii="Arial" w:hAnsi="Arial" w:cs="Arial"/>
        </w:rPr>
        <w:t xml:space="preserve"> </w:t>
      </w:r>
      <w:r w:rsidRPr="00E53C41">
        <w:rPr>
          <w:rFonts w:ascii="Arial" w:hAnsi="Arial" w:cs="Arial"/>
        </w:rPr>
        <w:t>если сделка купли-продажи заключена с гражданином, являющимся по отношению к налогоплательщику взаимозависимым</w:t>
      </w:r>
      <w:r w:rsidRPr="00E53C41">
        <w:rPr>
          <w:rFonts w:ascii="Arial" w:hAnsi="Arial" w:cs="Arial"/>
        </w:rPr>
        <w:t xml:space="preserve"> (</w:t>
      </w:r>
      <w:r w:rsidRPr="00E53C41">
        <w:rPr>
          <w:rFonts w:ascii="Arial" w:hAnsi="Arial" w:cs="Arial"/>
        </w:rPr>
        <w:t xml:space="preserve">супруг (супруга), родители (в том числе усыновители), дети (в том числе усыновленные), полнородные и </w:t>
      </w:r>
      <w:proofErr w:type="spellStart"/>
      <w:r w:rsidRPr="00E53C41">
        <w:rPr>
          <w:rFonts w:ascii="Arial" w:hAnsi="Arial" w:cs="Arial"/>
        </w:rPr>
        <w:t>неполнородные</w:t>
      </w:r>
      <w:proofErr w:type="spellEnd"/>
      <w:r w:rsidRPr="00E53C41">
        <w:rPr>
          <w:rFonts w:ascii="Arial" w:hAnsi="Arial" w:cs="Arial"/>
        </w:rPr>
        <w:t xml:space="preserve"> братья и сестры, опекун (попечитель) и подопечный</w:t>
      </w:r>
      <w:r w:rsidRPr="00E53C41">
        <w:rPr>
          <w:rFonts w:ascii="Arial" w:hAnsi="Arial" w:cs="Arial"/>
        </w:rPr>
        <w:t>).</w:t>
      </w:r>
      <w:r w:rsidR="00E53C41" w:rsidRPr="00E53C41">
        <w:rPr>
          <w:rFonts w:ascii="Arial" w:hAnsi="Arial" w:cs="Arial"/>
        </w:rPr>
        <w:t xml:space="preserve">  </w:t>
      </w:r>
    </w:p>
    <w:p w:rsidR="00E53C41" w:rsidRPr="00E53C41" w:rsidRDefault="00B47DDB" w:rsidP="00E53C4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53C41">
        <w:rPr>
          <w:rFonts w:ascii="Arial" w:hAnsi="Arial" w:cs="Arial"/>
        </w:rPr>
        <w:t xml:space="preserve">Сумма вычета зависит от цены жилья и от того, когда оно приобретено. Если до 2014 года, то налогоплательщик может вернуть 13% от суммы, потраченной только на один объект собственности в пределах 2 млн. рублей, то есть до 260 тысяч. После 2014 года вычет не привязан к одному объекту собственности и </w:t>
      </w:r>
      <w:proofErr w:type="gramStart"/>
      <w:r w:rsidRPr="00E53C41">
        <w:rPr>
          <w:rFonts w:ascii="Arial" w:hAnsi="Arial" w:cs="Arial"/>
        </w:rPr>
        <w:t>получить</w:t>
      </w:r>
      <w:proofErr w:type="gramEnd"/>
      <w:r w:rsidRPr="00E53C41">
        <w:rPr>
          <w:rFonts w:ascii="Arial" w:hAnsi="Arial" w:cs="Arial"/>
        </w:rPr>
        <w:t xml:space="preserve"> его можно несколько раз, пока не будет использована вся сумма вычета, но также в пределах 2 млн. рублей.</w:t>
      </w:r>
      <w:r w:rsidR="00D303B8" w:rsidRPr="00E53C41">
        <w:rPr>
          <w:rFonts w:ascii="Arial" w:hAnsi="Arial" w:cs="Arial"/>
        </w:rPr>
        <w:t xml:space="preserve"> Если налогоплательщик воспользовался правом на получение имущественного налогового вычета не в полном размере, остаток вычета может быть перенесен на последующие налоговые периоды до полного его использования.</w:t>
      </w:r>
    </w:p>
    <w:p w:rsidR="00D303B8" w:rsidRPr="00E53C41" w:rsidRDefault="00D303B8" w:rsidP="00E53C4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53C41">
        <w:rPr>
          <w:rFonts w:ascii="Arial" w:hAnsi="Arial" w:cs="Arial"/>
        </w:rPr>
        <w:t>Вычет по уплаченным процентам</w:t>
      </w:r>
      <w:r w:rsidR="00B47DDB" w:rsidRPr="00E53C41">
        <w:rPr>
          <w:rFonts w:ascii="Arial" w:hAnsi="Arial" w:cs="Arial"/>
        </w:rPr>
        <w:t xml:space="preserve"> по целевым займам (кредитам), полученным после 1 января 2014 года, </w:t>
      </w:r>
      <w:r w:rsidRPr="00E53C41">
        <w:rPr>
          <w:rFonts w:ascii="Arial" w:hAnsi="Arial" w:cs="Arial"/>
        </w:rPr>
        <w:t xml:space="preserve">привязан к одному объекту и </w:t>
      </w:r>
      <w:r w:rsidR="00B47DDB" w:rsidRPr="00E53C41">
        <w:rPr>
          <w:rFonts w:ascii="Arial" w:hAnsi="Arial" w:cs="Arial"/>
        </w:rPr>
        <w:t>составляет 3 млн. рублей</w:t>
      </w:r>
      <w:r w:rsidRPr="00E53C41">
        <w:rPr>
          <w:rFonts w:ascii="Arial" w:hAnsi="Arial" w:cs="Arial"/>
        </w:rPr>
        <w:t>. Суммы уплаченных процентов по целевым займам (кредитам), полученным до 2014 года, могут быть включены в состав имущественного вычета в полном размере без каких-либо ограничений.</w:t>
      </w:r>
    </w:p>
    <w:p w:rsidR="00D303B8" w:rsidRPr="00E53C41" w:rsidRDefault="00D303B8" w:rsidP="00E53C4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53C41">
        <w:rPr>
          <w:rFonts w:ascii="Arial" w:hAnsi="Arial" w:cs="Arial"/>
        </w:rPr>
        <w:t xml:space="preserve">Для получения вычета достаточно </w:t>
      </w:r>
      <w:r w:rsidR="00E85873">
        <w:rPr>
          <w:rFonts w:ascii="Arial" w:hAnsi="Arial" w:cs="Arial"/>
        </w:rPr>
        <w:t>заполненной дек</w:t>
      </w:r>
      <w:bookmarkStart w:id="0" w:name="_GoBack"/>
      <w:bookmarkEnd w:id="0"/>
      <w:r w:rsidR="00E85873">
        <w:rPr>
          <w:rFonts w:ascii="Arial" w:hAnsi="Arial" w:cs="Arial"/>
        </w:rPr>
        <w:t xml:space="preserve">ларации формы 3-НДФЛ, </w:t>
      </w:r>
      <w:r w:rsidRPr="00E53C41">
        <w:rPr>
          <w:rFonts w:ascii="Arial" w:hAnsi="Arial" w:cs="Arial"/>
        </w:rPr>
        <w:t xml:space="preserve">договора купли-продажи, выписки из реестра о праве собственности и платежных документов. С этими документами можно обратиться в инспекцию, но проще и быстрее заполнить декларацию в «Личном кабинете налогоплательщика» на сайте ФНС России, приложить электронные копии документов и отправить </w:t>
      </w:r>
      <w:r w:rsidR="00E53C41" w:rsidRPr="00E53C41">
        <w:rPr>
          <w:rFonts w:ascii="Arial" w:hAnsi="Arial" w:cs="Arial"/>
        </w:rPr>
        <w:t xml:space="preserve">их </w:t>
      </w:r>
      <w:r w:rsidRPr="00E53C41">
        <w:rPr>
          <w:rFonts w:ascii="Arial" w:hAnsi="Arial" w:cs="Arial"/>
        </w:rPr>
        <w:t>в налогов</w:t>
      </w:r>
      <w:r w:rsidR="00E53C41" w:rsidRPr="00E53C41">
        <w:rPr>
          <w:rFonts w:ascii="Arial" w:hAnsi="Arial" w:cs="Arial"/>
        </w:rPr>
        <w:t>ый орган.</w:t>
      </w:r>
      <w:r w:rsidRPr="00E53C41">
        <w:rPr>
          <w:rFonts w:ascii="Arial" w:hAnsi="Arial" w:cs="Arial"/>
        </w:rPr>
        <w:t xml:space="preserve"> В течение трех месяцев идет камеральная проверка, и если право на вычет подтвердится, то в течение месяца налоговый орган возвращает деньги</w:t>
      </w:r>
      <w:r w:rsidR="00E53C41" w:rsidRPr="00E53C41">
        <w:rPr>
          <w:rFonts w:ascii="Arial" w:hAnsi="Arial" w:cs="Arial"/>
        </w:rPr>
        <w:t>.</w:t>
      </w:r>
    </w:p>
    <w:p w:rsidR="00E53C41" w:rsidRPr="00E53C41" w:rsidRDefault="00E53C41" w:rsidP="00E53C4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53C41">
        <w:rPr>
          <w:rFonts w:ascii="Arial" w:hAnsi="Arial" w:cs="Arial"/>
        </w:rPr>
        <w:t>Имущественный налоговый вычет можно получить и до окончания налогового периода при обращении к работодателю, предварительно подтвердив это право в налоговом органе. Для этого налогоплательщику необходимо</w:t>
      </w:r>
      <w:r w:rsidRPr="00E53C41">
        <w:rPr>
          <w:rFonts w:ascii="Arial" w:hAnsi="Arial" w:cs="Arial"/>
        </w:rPr>
        <w:t xml:space="preserve"> предоставить </w:t>
      </w:r>
      <w:proofErr w:type="gramStart"/>
      <w:r w:rsidRPr="00E53C41">
        <w:rPr>
          <w:rFonts w:ascii="Arial" w:hAnsi="Arial" w:cs="Arial"/>
        </w:rPr>
        <w:t>в налоговый орган по месту жительства заявление на получение уведомления о праве на имущественный вычет</w:t>
      </w:r>
      <w:proofErr w:type="gramEnd"/>
      <w:r w:rsidRPr="00E53C41">
        <w:rPr>
          <w:rFonts w:ascii="Arial" w:hAnsi="Arial" w:cs="Arial"/>
        </w:rPr>
        <w:t xml:space="preserve"> с приложением копий документов, подтверждающих это право. </w:t>
      </w:r>
      <w:r w:rsidRPr="00E53C41">
        <w:rPr>
          <w:rFonts w:ascii="Arial" w:hAnsi="Arial" w:cs="Arial"/>
        </w:rPr>
        <w:t>По истечении 30 дней получить в налоговом органе уведомление о праве на имущественный вычет</w:t>
      </w:r>
      <w:r w:rsidRPr="00E53C41">
        <w:rPr>
          <w:rFonts w:ascii="Arial" w:hAnsi="Arial" w:cs="Arial"/>
        </w:rPr>
        <w:t xml:space="preserve"> и п</w:t>
      </w:r>
      <w:r w:rsidRPr="00E53C41">
        <w:rPr>
          <w:rFonts w:ascii="Arial" w:hAnsi="Arial" w:cs="Arial"/>
        </w:rPr>
        <w:t xml:space="preserve">редоставить выданное налоговым органом уведомление работодателю, которое будет являться основанием для </w:t>
      </w:r>
      <w:proofErr w:type="spellStart"/>
      <w:r w:rsidRPr="00E53C41">
        <w:rPr>
          <w:rFonts w:ascii="Arial" w:hAnsi="Arial" w:cs="Arial"/>
        </w:rPr>
        <w:t>неудержания</w:t>
      </w:r>
      <w:proofErr w:type="spellEnd"/>
      <w:r w:rsidRPr="00E53C41">
        <w:rPr>
          <w:rFonts w:ascii="Arial" w:hAnsi="Arial" w:cs="Arial"/>
        </w:rPr>
        <w:t xml:space="preserve"> НДФЛ из суммы выплачиваемых физическому лицу доходов до конца года.</w:t>
      </w:r>
    </w:p>
    <w:sectPr w:rsidR="00E53C41" w:rsidRPr="00E53C41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8A"/>
    <w:rsid w:val="004C5D0A"/>
    <w:rsid w:val="00600401"/>
    <w:rsid w:val="00914F8A"/>
    <w:rsid w:val="00B47DDB"/>
    <w:rsid w:val="00CC5155"/>
    <w:rsid w:val="00D303B8"/>
    <w:rsid w:val="00E53C41"/>
    <w:rsid w:val="00E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2018-10-02T13:35:00Z</dcterms:created>
  <dcterms:modified xsi:type="dcterms:W3CDTF">2018-10-02T14:24:00Z</dcterms:modified>
</cp:coreProperties>
</file>