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0A" w:rsidRDefault="00BF1C63" w:rsidP="00152FD7">
      <w:pPr>
        <w:jc w:val="center"/>
      </w:pPr>
      <w:r>
        <w:rPr>
          <w:noProof/>
          <w:lang w:eastAsia="ru-RU"/>
        </w:rPr>
        <w:drawing>
          <wp:inline distT="0" distB="0" distL="0" distR="0" wp14:anchorId="3197BFFA" wp14:editId="25AC9AEF">
            <wp:extent cx="5940425" cy="7128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63" w:rsidRPr="00152FD7" w:rsidRDefault="00BF1C63" w:rsidP="00BF1C63">
      <w:pPr>
        <w:spacing w:after="0" w:line="240" w:lineRule="auto"/>
        <w:jc w:val="center"/>
        <w:rPr>
          <w:rFonts w:ascii="Arial" w:eastAsia="Times New Roman" w:hAnsi="Arial" w:cs="Arial"/>
          <w:color w:val="0066B3"/>
          <w:kern w:val="36"/>
          <w:sz w:val="32"/>
          <w:szCs w:val="32"/>
          <w:lang w:eastAsia="ru-RU"/>
        </w:rPr>
      </w:pPr>
      <w:r w:rsidRPr="00BF1C63">
        <w:rPr>
          <w:rFonts w:ascii="Arial" w:eastAsia="Times New Roman" w:hAnsi="Arial" w:cs="Arial"/>
          <w:color w:val="0066B3"/>
          <w:kern w:val="36"/>
          <w:sz w:val="32"/>
          <w:szCs w:val="32"/>
          <w:lang w:eastAsia="ru-RU"/>
        </w:rPr>
        <w:t xml:space="preserve">С помощью логина и пароля от Портала </w:t>
      </w:r>
      <w:proofErr w:type="spellStart"/>
      <w:r w:rsidRPr="00BF1C63">
        <w:rPr>
          <w:rFonts w:ascii="Arial" w:eastAsia="Times New Roman" w:hAnsi="Arial" w:cs="Arial"/>
          <w:color w:val="0066B3"/>
          <w:kern w:val="36"/>
          <w:sz w:val="32"/>
          <w:szCs w:val="32"/>
          <w:lang w:eastAsia="ru-RU"/>
        </w:rPr>
        <w:t>госуслуг</w:t>
      </w:r>
      <w:proofErr w:type="spellEnd"/>
      <w:r w:rsidRPr="00BF1C63">
        <w:rPr>
          <w:rFonts w:ascii="Arial" w:eastAsia="Times New Roman" w:hAnsi="Arial" w:cs="Arial"/>
          <w:color w:val="0066B3"/>
          <w:kern w:val="36"/>
          <w:sz w:val="32"/>
          <w:szCs w:val="32"/>
          <w:lang w:eastAsia="ru-RU"/>
        </w:rPr>
        <w:t xml:space="preserve"> можно получить доступ к личному кабинету налогоплательщика</w:t>
      </w:r>
    </w:p>
    <w:p w:rsidR="00C17010" w:rsidRPr="001F3ED1" w:rsidRDefault="00C17010" w:rsidP="00BF1C63">
      <w:pPr>
        <w:spacing w:after="0" w:line="240" w:lineRule="auto"/>
        <w:jc w:val="center"/>
        <w:rPr>
          <w:rFonts w:ascii="Arial" w:eastAsia="Times New Roman" w:hAnsi="Arial" w:cs="Arial"/>
          <w:color w:val="0066B3"/>
          <w:kern w:val="36"/>
          <w:sz w:val="24"/>
          <w:szCs w:val="24"/>
          <w:lang w:eastAsia="ru-RU"/>
        </w:rPr>
      </w:pPr>
    </w:p>
    <w:p w:rsidR="00BF1C63" w:rsidRPr="001F3ED1" w:rsidRDefault="00BF1C63" w:rsidP="00BF1C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3E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Пользователи сайта </w:t>
      </w:r>
      <w:hyperlink r:id="rId7" w:history="1">
        <w:r w:rsidRPr="001F3ED1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www.gosuslugi.ru</w:t>
        </w:r>
      </w:hyperlink>
      <w:r w:rsidRPr="001F3ED1">
        <w:rPr>
          <w:rFonts w:ascii="Arial" w:eastAsia="Times New Roman" w:hAnsi="Arial" w:cs="Arial"/>
          <w:color w:val="0066B3"/>
          <w:sz w:val="24"/>
          <w:szCs w:val="24"/>
          <w:lang w:eastAsia="ru-RU"/>
        </w:rPr>
        <w:t xml:space="preserve"> </w:t>
      </w:r>
      <w:r w:rsidRPr="001F3E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могут получить доступ к </w:t>
      </w:r>
      <w:hyperlink r:id="rId8" w:history="1">
        <w:r w:rsidRPr="001F3ED1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«Личному кабинету налогоплательщика для физических лиц»</w:t>
        </w:r>
      </w:hyperlink>
      <w:r w:rsidRPr="001F3ED1">
        <w:rPr>
          <w:rFonts w:ascii="Arial" w:eastAsia="Times New Roman" w:hAnsi="Arial" w:cs="Arial"/>
          <w:color w:val="0066B3"/>
          <w:sz w:val="24"/>
          <w:szCs w:val="24"/>
          <w:lang w:eastAsia="ru-RU"/>
        </w:rPr>
        <w:t xml:space="preserve"> </w:t>
      </w:r>
      <w:r w:rsidRPr="001F3E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логину и паролю </w:t>
      </w:r>
      <w:hyperlink r:id="rId9" w:history="1">
        <w:r w:rsidRPr="001F3ED1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Единого портала государственных и муниципальных услуг</w:t>
        </w:r>
      </w:hyperlink>
      <w:r w:rsidRPr="001F3E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F1C63" w:rsidRPr="001F3ED1" w:rsidRDefault="00BF1C63" w:rsidP="00BF1C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3E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Если у гражданина есть учетная запись на Портале </w:t>
      </w:r>
      <w:proofErr w:type="spellStart"/>
      <w:r w:rsidRPr="001F3E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госуслуг</w:t>
      </w:r>
      <w:proofErr w:type="spellEnd"/>
      <w:r w:rsidRPr="001F3E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полученная после подтверждения личности в центре обслуживания, посещать налоговую инспекцию, чтобы получить данные для входа в личный кабинет налогоплательщика, не обязательно. Достаточно просто на сайте ФНС России </w:t>
      </w:r>
      <w:hyperlink r:id="rId10" w:history="1">
        <w:r w:rsidRPr="001F3ED1">
          <w:rPr>
            <w:rFonts w:ascii="Arial" w:eastAsia="Times New Roman" w:hAnsi="Arial" w:cs="Arial"/>
            <w:color w:val="0066B3"/>
            <w:sz w:val="24"/>
            <w:szCs w:val="24"/>
            <w:shd w:val="clear" w:color="auto" w:fill="FFFFFF"/>
            <w:lang w:eastAsia="ru-RU"/>
          </w:rPr>
          <w:t>www.nalog.ru</w:t>
        </w:r>
      </w:hyperlink>
      <w:r w:rsidRPr="001F3ED1">
        <w:rPr>
          <w:rFonts w:ascii="Arial" w:eastAsia="Times New Roman" w:hAnsi="Arial" w:cs="Arial"/>
          <w:color w:val="0066B3"/>
          <w:sz w:val="24"/>
          <w:szCs w:val="24"/>
          <w:shd w:val="clear" w:color="auto" w:fill="FFFFFF"/>
          <w:lang w:eastAsia="ru-RU"/>
        </w:rPr>
        <w:t xml:space="preserve"> </w:t>
      </w:r>
      <w:r w:rsidRPr="001F3E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ввести логин и пароль Портала </w:t>
      </w:r>
      <w:proofErr w:type="spellStart"/>
      <w:r w:rsidRPr="001F3E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госуслуг</w:t>
      </w:r>
      <w:proofErr w:type="spellEnd"/>
      <w:r w:rsidRPr="001F3E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F1C63" w:rsidRPr="001F3ED1" w:rsidRDefault="00BF1C63" w:rsidP="00BF1C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3E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hyperlink r:id="rId11" w:history="1">
        <w:r w:rsidRPr="001F3ED1">
          <w:rPr>
            <w:rFonts w:ascii="Arial" w:eastAsia="Times New Roman" w:hAnsi="Arial" w:cs="Arial"/>
            <w:color w:val="0066B3"/>
            <w:sz w:val="24"/>
            <w:szCs w:val="24"/>
            <w:shd w:val="clear" w:color="auto" w:fill="FFFFFF"/>
            <w:lang w:eastAsia="ru-RU"/>
          </w:rPr>
          <w:t>«Личном кабинете налогоплательщика для физических лиц»</w:t>
        </w:r>
      </w:hyperlink>
      <w:r w:rsidRPr="001F3ED1">
        <w:rPr>
          <w:rFonts w:ascii="Arial" w:eastAsia="Times New Roman" w:hAnsi="Arial" w:cs="Arial"/>
          <w:color w:val="0066B3"/>
          <w:sz w:val="24"/>
          <w:szCs w:val="24"/>
          <w:shd w:val="clear" w:color="auto" w:fill="FFFFFF"/>
          <w:lang w:eastAsia="ru-RU"/>
        </w:rPr>
        <w:t xml:space="preserve"> </w:t>
      </w:r>
      <w:r w:rsidRPr="001F3E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можно увидеть налоговые начисления, заполнить и подать налоговую декларацию, проверить информацию о своих объектах налогообложения и оплатить начисленные налоги.</w:t>
      </w:r>
    </w:p>
    <w:p w:rsidR="00BF1C63" w:rsidRPr="001F3ED1" w:rsidRDefault="00BF1C63" w:rsidP="00BF1C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F3E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Следует отметить, что если код подтверждения для Портала </w:t>
      </w:r>
      <w:proofErr w:type="spellStart"/>
      <w:r w:rsidRPr="001F3E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госуслуг</w:t>
      </w:r>
      <w:proofErr w:type="spellEnd"/>
      <w:r w:rsidRPr="001F3E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получен по почте, войти в личный кабинет с его помощью на сайте ФНС России нельзя, поскольку личность пользователя, получающего доступ к конфиденциальной информации, должна быть подтверждена им лично.</w:t>
      </w:r>
    </w:p>
    <w:p w:rsidR="00BF1C63" w:rsidRPr="001F3ED1" w:rsidRDefault="00BF1C63" w:rsidP="00BF1C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3D7F" w:rsidRPr="001F3ED1" w:rsidRDefault="00AE14B8" w:rsidP="001F3ED1">
      <w:pPr>
        <w:shd w:val="clear" w:color="auto" w:fill="FFFFFF"/>
        <w:tabs>
          <w:tab w:val="left" w:pos="204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91200" cy="3533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3D7F" w:rsidRPr="001F3ED1" w:rsidSect="00CC5155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70FD"/>
    <w:multiLevelType w:val="multilevel"/>
    <w:tmpl w:val="E95E3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63"/>
    <w:rsid w:val="00152FD7"/>
    <w:rsid w:val="001F3ED1"/>
    <w:rsid w:val="00243188"/>
    <w:rsid w:val="004C5D0A"/>
    <w:rsid w:val="00672380"/>
    <w:rsid w:val="00AE14B8"/>
    <w:rsid w:val="00BF1C63"/>
    <w:rsid w:val="00C17010"/>
    <w:rsid w:val="00CC5155"/>
    <w:rsid w:val="00E3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2</cp:revision>
  <dcterms:created xsi:type="dcterms:W3CDTF">2018-08-21T12:30:00Z</dcterms:created>
  <dcterms:modified xsi:type="dcterms:W3CDTF">2018-08-21T12:30:00Z</dcterms:modified>
</cp:coreProperties>
</file>