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DA" w:rsidRDefault="003A24DA" w:rsidP="00A431D1">
      <w:pPr>
        <w:jc w:val="center"/>
      </w:pPr>
      <w:r>
        <w:rPr>
          <w:noProof/>
          <w:lang w:eastAsia="ru-RU"/>
        </w:rPr>
        <w:drawing>
          <wp:inline distT="0" distB="0" distL="0" distR="0" wp14:anchorId="01801C4B" wp14:editId="2ACA2005">
            <wp:extent cx="5940425" cy="684231"/>
            <wp:effectExtent l="0" t="0" r="3175" b="190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6D5" w:rsidRPr="00597E92" w:rsidRDefault="00B506D5" w:rsidP="00597E92">
      <w:pPr>
        <w:tabs>
          <w:tab w:val="left" w:pos="960"/>
        </w:tabs>
        <w:spacing w:line="240" w:lineRule="auto"/>
        <w:jc w:val="center"/>
        <w:rPr>
          <w:rFonts w:ascii="Arial" w:hAnsi="Arial" w:cs="Arial"/>
          <w:b/>
          <w:color w:val="0066B3"/>
          <w:sz w:val="32"/>
          <w:szCs w:val="32"/>
          <w:shd w:val="clear" w:color="auto" w:fill="FFFFFF"/>
        </w:rPr>
      </w:pPr>
      <w:r w:rsidRPr="00597E92">
        <w:rPr>
          <w:rFonts w:ascii="Arial" w:hAnsi="Arial" w:cs="Arial"/>
          <w:b/>
          <w:color w:val="0066B3"/>
          <w:sz w:val="32"/>
          <w:szCs w:val="32"/>
          <w:shd w:val="clear" w:color="auto" w:fill="FFFFFF"/>
        </w:rPr>
        <w:t>Отсрочка применения ККТ до 1 июля 2019 года для некоторых представителей малого бизнеса</w:t>
      </w:r>
    </w:p>
    <w:p w:rsidR="003A24DA" w:rsidRPr="00B506D5" w:rsidRDefault="002F43A4" w:rsidP="00B506D5">
      <w:pPr>
        <w:tabs>
          <w:tab w:val="left" w:pos="960"/>
        </w:tabs>
        <w:jc w:val="both"/>
        <w:rPr>
          <w:rFonts w:ascii="Arial" w:eastAsia="Times New Roman" w:hAnsi="Arial" w:cs="Arial"/>
          <w:color w:val="000000"/>
          <w:lang w:eastAsia="ru-RU"/>
        </w:rPr>
      </w:pPr>
      <w:r w:rsidRPr="00B506D5">
        <w:rPr>
          <w:rFonts w:ascii="Arial" w:eastAsia="Times New Roman" w:hAnsi="Arial" w:cs="Arial"/>
          <w:color w:val="000000"/>
          <w:lang w:eastAsia="ru-RU"/>
        </w:rPr>
        <w:t>Федеральным законом от 27.11.2017 N 337-ФЗ  предусмотрено право для отдельных категорий налогоплательщиков не применять ККТ до 01.07.2019.</w:t>
      </w:r>
      <w:r w:rsidRPr="00B506D5">
        <w:rPr>
          <w:rFonts w:ascii="Arial" w:hAnsi="Arial" w:cs="Arial"/>
        </w:rPr>
        <w:t xml:space="preserve"> </w:t>
      </w:r>
      <w:r w:rsidR="00B506D5" w:rsidRPr="00B506D5">
        <w:rPr>
          <w:rFonts w:ascii="Arial" w:hAnsi="Arial" w:cs="Arial"/>
        </w:rPr>
        <w:t>О</w:t>
      </w:r>
      <w:r w:rsidRPr="00B506D5">
        <w:rPr>
          <w:rFonts w:ascii="Arial" w:eastAsia="Times New Roman" w:hAnsi="Arial" w:cs="Arial"/>
          <w:color w:val="000000"/>
          <w:lang w:eastAsia="ru-RU"/>
        </w:rPr>
        <w:t>тсрочку получают следующие категории налогоплательщиков:</w:t>
      </w:r>
    </w:p>
    <w:p w:rsidR="002F43A4" w:rsidRPr="00B506D5" w:rsidRDefault="002F43A4" w:rsidP="00B506D5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506D5">
        <w:rPr>
          <w:rFonts w:ascii="Arial" w:eastAsia="Times New Roman" w:hAnsi="Arial" w:cs="Arial"/>
          <w:color w:val="000000"/>
          <w:lang w:eastAsia="ru-RU"/>
        </w:rPr>
        <w:t>-</w:t>
      </w:r>
      <w:r w:rsidRPr="00B506D5">
        <w:rPr>
          <w:rFonts w:ascii="Arial" w:hAnsi="Arial" w:cs="Arial"/>
        </w:rPr>
        <w:t xml:space="preserve"> </w:t>
      </w:r>
      <w:r w:rsidRPr="00B506D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9C0CE9" w:rsidRPr="00B506D5">
        <w:rPr>
          <w:rFonts w:ascii="Arial" w:eastAsia="Times New Roman" w:hAnsi="Arial" w:cs="Arial"/>
          <w:color w:val="000000"/>
          <w:lang w:eastAsia="ru-RU"/>
        </w:rPr>
        <w:t>Юридические лица и индивидуальные предприниматели</w:t>
      </w:r>
      <w:r w:rsidRPr="00B506D5">
        <w:rPr>
          <w:rFonts w:ascii="Arial" w:eastAsia="Times New Roman" w:hAnsi="Arial" w:cs="Arial"/>
          <w:color w:val="000000"/>
          <w:lang w:eastAsia="ru-RU"/>
        </w:rPr>
        <w:t xml:space="preserve">  на ЕНВД </w:t>
      </w:r>
      <w:r w:rsidR="009C0CE9" w:rsidRPr="00B506D5">
        <w:rPr>
          <w:rFonts w:ascii="Arial" w:eastAsia="Times New Roman" w:hAnsi="Arial" w:cs="Arial"/>
          <w:color w:val="000000"/>
          <w:lang w:eastAsia="ru-RU"/>
        </w:rPr>
        <w:t xml:space="preserve"> и индивидуальные предприниматели, применяющие патентную систему налогообложения </w:t>
      </w:r>
      <w:r w:rsidRPr="00B506D5">
        <w:rPr>
          <w:rFonts w:ascii="Arial" w:eastAsia="Times New Roman" w:hAnsi="Arial" w:cs="Arial"/>
          <w:color w:val="000000"/>
          <w:lang w:eastAsia="ru-RU"/>
        </w:rPr>
        <w:t>(кроме тех, что ведут деятельность в области розничной торговли и общепита).</w:t>
      </w:r>
      <w:r w:rsidR="001C173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506D5">
        <w:rPr>
          <w:rFonts w:ascii="Arial" w:eastAsia="Times New Roman" w:hAnsi="Arial" w:cs="Arial"/>
          <w:color w:val="000000"/>
          <w:lang w:eastAsia="ru-RU"/>
        </w:rPr>
        <w:t>При этом</w:t>
      </w:r>
      <w:proofErr w:type="gramStart"/>
      <w:r w:rsidRPr="00B506D5">
        <w:rPr>
          <w:rFonts w:ascii="Arial" w:eastAsia="Times New Roman" w:hAnsi="Arial" w:cs="Arial"/>
          <w:color w:val="000000"/>
          <w:lang w:eastAsia="ru-RU"/>
        </w:rPr>
        <w:t>,</w:t>
      </w:r>
      <w:proofErr w:type="gramEnd"/>
      <w:r w:rsidRPr="00B506D5">
        <w:rPr>
          <w:rFonts w:ascii="Arial" w:eastAsia="Times New Roman" w:hAnsi="Arial" w:cs="Arial"/>
          <w:color w:val="000000"/>
          <w:lang w:eastAsia="ru-RU"/>
        </w:rPr>
        <w:t xml:space="preserve"> вместо чека ККТ такие бизнесы по требованию покупателя будут обязаны</w:t>
      </w:r>
      <w:r w:rsidR="00B506D5">
        <w:rPr>
          <w:rFonts w:ascii="Arial" w:eastAsia="Times New Roman" w:hAnsi="Arial" w:cs="Arial"/>
          <w:color w:val="000000"/>
          <w:lang w:eastAsia="ru-RU"/>
        </w:rPr>
        <w:t xml:space="preserve"> выдавать</w:t>
      </w:r>
      <w:r w:rsidRPr="00B506D5">
        <w:rPr>
          <w:rFonts w:ascii="Arial" w:eastAsia="Times New Roman" w:hAnsi="Arial" w:cs="Arial"/>
          <w:color w:val="000000"/>
          <w:lang w:eastAsia="ru-RU"/>
        </w:rPr>
        <w:t xml:space="preserve"> документ, подтверждающий прием денежных средств (товарный чек, квитанции или друго</w:t>
      </w:r>
      <w:r w:rsidR="00B506D5">
        <w:rPr>
          <w:rFonts w:ascii="Arial" w:eastAsia="Times New Roman" w:hAnsi="Arial" w:cs="Arial"/>
          <w:color w:val="000000"/>
          <w:lang w:eastAsia="ru-RU"/>
        </w:rPr>
        <w:t>й</w:t>
      </w:r>
      <w:r w:rsidRPr="00B506D5">
        <w:rPr>
          <w:rFonts w:ascii="Arial" w:eastAsia="Times New Roman" w:hAnsi="Arial" w:cs="Arial"/>
          <w:color w:val="000000"/>
          <w:lang w:eastAsia="ru-RU"/>
        </w:rPr>
        <w:t xml:space="preserve"> документ)</w:t>
      </w:r>
      <w:r w:rsidR="009C0CE9" w:rsidRPr="00B506D5">
        <w:rPr>
          <w:rFonts w:ascii="Arial" w:eastAsia="Times New Roman" w:hAnsi="Arial" w:cs="Arial"/>
          <w:color w:val="000000"/>
          <w:lang w:eastAsia="ru-RU"/>
        </w:rPr>
        <w:t>.</w:t>
      </w:r>
    </w:p>
    <w:p w:rsidR="009C0CE9" w:rsidRPr="00B506D5" w:rsidRDefault="009C0CE9" w:rsidP="00B506D5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C0CE9" w:rsidRPr="00B506D5" w:rsidRDefault="009C0CE9" w:rsidP="00B506D5">
      <w:pPr>
        <w:tabs>
          <w:tab w:val="left" w:pos="960"/>
        </w:tabs>
        <w:jc w:val="both"/>
        <w:rPr>
          <w:rFonts w:ascii="Arial" w:eastAsia="Times New Roman" w:hAnsi="Arial" w:cs="Arial"/>
          <w:color w:val="000000"/>
          <w:lang w:eastAsia="ru-RU"/>
        </w:rPr>
      </w:pPr>
      <w:r w:rsidRPr="00B506D5">
        <w:rPr>
          <w:rFonts w:ascii="Arial" w:eastAsia="Times New Roman" w:hAnsi="Arial" w:cs="Arial"/>
          <w:color w:val="000000"/>
          <w:lang w:eastAsia="ru-RU"/>
        </w:rPr>
        <w:t>-  Индивидуальные предприниматели</w:t>
      </w:r>
      <w:r w:rsidR="001C1731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1C1731" w:rsidRPr="001C1731">
        <w:rPr>
          <w:rFonts w:ascii="Arial" w:eastAsia="Times New Roman" w:hAnsi="Arial" w:cs="Arial"/>
          <w:color w:val="000000"/>
          <w:lang w:eastAsia="ru-RU"/>
        </w:rPr>
        <w:t>применяющи</w:t>
      </w:r>
      <w:r w:rsidR="001C1731">
        <w:rPr>
          <w:rFonts w:ascii="Arial" w:eastAsia="Times New Roman" w:hAnsi="Arial" w:cs="Arial"/>
          <w:color w:val="000000"/>
          <w:lang w:eastAsia="ru-RU"/>
        </w:rPr>
        <w:t>е</w:t>
      </w:r>
      <w:r w:rsidR="001C1731" w:rsidRPr="001C1731">
        <w:rPr>
          <w:rFonts w:ascii="Arial" w:eastAsia="Times New Roman" w:hAnsi="Arial" w:cs="Arial"/>
          <w:color w:val="000000"/>
          <w:lang w:eastAsia="ru-RU"/>
        </w:rPr>
        <w:t xml:space="preserve"> патентную систему налогообложения или уплачивающи</w:t>
      </w:r>
      <w:r w:rsidR="001C1731">
        <w:rPr>
          <w:rFonts w:ascii="Arial" w:eastAsia="Times New Roman" w:hAnsi="Arial" w:cs="Arial"/>
          <w:color w:val="000000"/>
          <w:lang w:eastAsia="ru-RU"/>
        </w:rPr>
        <w:t>е</w:t>
      </w:r>
      <w:r w:rsidR="001C1731" w:rsidRPr="001C1731">
        <w:rPr>
          <w:rFonts w:ascii="Arial" w:eastAsia="Times New Roman" w:hAnsi="Arial" w:cs="Arial"/>
          <w:color w:val="000000"/>
          <w:lang w:eastAsia="ru-RU"/>
        </w:rPr>
        <w:t xml:space="preserve"> единый налог на вменённый доход</w:t>
      </w:r>
      <w:r w:rsidRPr="00B506D5">
        <w:rPr>
          <w:rFonts w:ascii="Arial" w:eastAsia="Times New Roman" w:hAnsi="Arial" w:cs="Arial"/>
          <w:color w:val="000000"/>
          <w:lang w:eastAsia="ru-RU"/>
        </w:rPr>
        <w:t>, осуществляющие деятельность в сфере розничной торговли и общепита, самостоятельно, без привлечения наемных работников.</w:t>
      </w:r>
      <w:r w:rsidRPr="00B506D5">
        <w:rPr>
          <w:rFonts w:ascii="Arial" w:hAnsi="Arial" w:cs="Arial"/>
        </w:rPr>
        <w:t xml:space="preserve"> </w:t>
      </w:r>
      <w:r w:rsidRPr="00B506D5">
        <w:rPr>
          <w:rFonts w:ascii="Arial" w:eastAsia="Times New Roman" w:hAnsi="Arial" w:cs="Arial"/>
          <w:color w:val="000000"/>
          <w:lang w:eastAsia="ru-RU"/>
        </w:rPr>
        <w:t>В случае заключения трудового договора, нужно в 30-дневный срок зарегистрировать ККТ. Такие предприниматели также будут обязаны выдавать по требованию покупателя соответствующий документ, подтверждающий прием оплаты.</w:t>
      </w:r>
    </w:p>
    <w:p w:rsidR="009C0CE9" w:rsidRPr="00B506D5" w:rsidRDefault="009C0CE9" w:rsidP="00B506D5">
      <w:pPr>
        <w:tabs>
          <w:tab w:val="left" w:pos="960"/>
        </w:tabs>
        <w:jc w:val="both"/>
        <w:rPr>
          <w:rFonts w:ascii="Arial" w:eastAsia="Times New Roman" w:hAnsi="Arial" w:cs="Arial"/>
          <w:color w:val="000000"/>
          <w:lang w:eastAsia="ru-RU"/>
        </w:rPr>
      </w:pPr>
      <w:r w:rsidRPr="00B506D5">
        <w:rPr>
          <w:rFonts w:ascii="Arial" w:eastAsia="Times New Roman" w:hAnsi="Arial" w:cs="Arial"/>
          <w:color w:val="000000"/>
          <w:lang w:eastAsia="ru-RU"/>
        </w:rPr>
        <w:t>- Организации и индивидуальные предприниматели, применяющие общую либо упрощенную систему налогообложения, которые оказывают услуги физическим лицам (кроме услуг, связанных со сферой общепита).</w:t>
      </w:r>
    </w:p>
    <w:p w:rsidR="009C0CE9" w:rsidRPr="00B506D5" w:rsidRDefault="009C0CE9" w:rsidP="00B506D5">
      <w:pPr>
        <w:tabs>
          <w:tab w:val="left" w:pos="960"/>
        </w:tabs>
        <w:jc w:val="both"/>
        <w:rPr>
          <w:rFonts w:ascii="Arial" w:eastAsia="Times New Roman" w:hAnsi="Arial" w:cs="Arial"/>
          <w:color w:val="000000"/>
          <w:lang w:eastAsia="ru-RU"/>
        </w:rPr>
      </w:pPr>
      <w:r w:rsidRPr="00B506D5">
        <w:rPr>
          <w:rFonts w:ascii="Arial" w:eastAsia="Times New Roman" w:hAnsi="Arial" w:cs="Arial"/>
          <w:color w:val="000000"/>
          <w:lang w:eastAsia="ru-RU"/>
        </w:rPr>
        <w:t xml:space="preserve">Вместо ККТ </w:t>
      </w:r>
      <w:r w:rsidR="00474D62" w:rsidRPr="00B506D5">
        <w:rPr>
          <w:rFonts w:ascii="Arial" w:eastAsia="Times New Roman" w:hAnsi="Arial" w:cs="Arial"/>
          <w:color w:val="000000"/>
          <w:lang w:eastAsia="ru-RU"/>
        </w:rPr>
        <w:t xml:space="preserve">они </w:t>
      </w:r>
      <w:r w:rsidRPr="00B506D5">
        <w:rPr>
          <w:rFonts w:ascii="Arial" w:eastAsia="Times New Roman" w:hAnsi="Arial" w:cs="Arial"/>
          <w:color w:val="000000"/>
          <w:lang w:eastAsia="ru-RU"/>
        </w:rPr>
        <w:t xml:space="preserve">обязаны будут выдавать клиентам бланки строгой отчетности — соответствующие требованиям, которые определены Постановлением Правительства России от  06.05.08 № 359. </w:t>
      </w:r>
      <w:r w:rsidR="00474D62" w:rsidRPr="00B506D5">
        <w:rPr>
          <w:rFonts w:ascii="Arial" w:eastAsia="Times New Roman" w:hAnsi="Arial" w:cs="Arial"/>
          <w:color w:val="000000"/>
          <w:lang w:eastAsia="ru-RU"/>
        </w:rPr>
        <w:t>Э</w:t>
      </w:r>
      <w:r w:rsidRPr="00B506D5">
        <w:rPr>
          <w:rFonts w:ascii="Arial" w:eastAsia="Times New Roman" w:hAnsi="Arial" w:cs="Arial"/>
          <w:color w:val="000000"/>
          <w:lang w:eastAsia="ru-RU"/>
        </w:rPr>
        <w:t xml:space="preserve">то должны быть фирменные </w:t>
      </w:r>
      <w:r w:rsidR="00474D62" w:rsidRPr="00B506D5">
        <w:rPr>
          <w:rFonts w:ascii="Arial" w:eastAsia="Times New Roman" w:hAnsi="Arial" w:cs="Arial"/>
          <w:color w:val="000000"/>
          <w:lang w:eastAsia="ru-RU"/>
        </w:rPr>
        <w:t>бланки</w:t>
      </w:r>
      <w:r w:rsidRPr="00B506D5">
        <w:rPr>
          <w:rFonts w:ascii="Arial" w:eastAsia="Times New Roman" w:hAnsi="Arial" w:cs="Arial"/>
          <w:color w:val="000000"/>
          <w:lang w:eastAsia="ru-RU"/>
        </w:rPr>
        <w:t>, отпечатанные в типографии.</w:t>
      </w:r>
    </w:p>
    <w:p w:rsidR="002A1133" w:rsidRPr="00B506D5" w:rsidRDefault="002A1133" w:rsidP="00B506D5">
      <w:pPr>
        <w:tabs>
          <w:tab w:val="left" w:pos="960"/>
        </w:tabs>
        <w:jc w:val="both"/>
        <w:rPr>
          <w:rFonts w:ascii="Arial" w:eastAsia="Times New Roman" w:hAnsi="Arial" w:cs="Arial"/>
          <w:color w:val="000000"/>
          <w:lang w:eastAsia="ru-RU"/>
        </w:rPr>
      </w:pPr>
      <w:r w:rsidRPr="00B506D5">
        <w:rPr>
          <w:rFonts w:ascii="Arial" w:eastAsia="Times New Roman" w:hAnsi="Arial" w:cs="Arial"/>
          <w:color w:val="000000"/>
          <w:lang w:eastAsia="ru-RU"/>
        </w:rPr>
        <w:t>- Индивидуальные предприниматели, не имеющие сотрудников, осуществляющие продажу через торговые автоматы.</w:t>
      </w:r>
    </w:p>
    <w:p w:rsidR="009C0CE9" w:rsidRPr="00B506D5" w:rsidRDefault="002A1133" w:rsidP="00B506D5">
      <w:pPr>
        <w:tabs>
          <w:tab w:val="left" w:pos="960"/>
        </w:tabs>
        <w:jc w:val="both"/>
        <w:rPr>
          <w:rFonts w:ascii="Arial" w:hAnsi="Arial" w:cs="Arial"/>
          <w:b/>
        </w:rPr>
      </w:pPr>
      <w:r w:rsidRPr="00B506D5">
        <w:rPr>
          <w:rFonts w:ascii="Arial" w:hAnsi="Arial" w:cs="Arial"/>
          <w:b/>
        </w:rPr>
        <w:t>Юридические лица и индивидуальные предприниматели</w:t>
      </w:r>
      <w:r w:rsidR="001C1731">
        <w:rPr>
          <w:rFonts w:ascii="Arial" w:hAnsi="Arial" w:cs="Arial"/>
          <w:b/>
        </w:rPr>
        <w:t>,</w:t>
      </w:r>
      <w:r w:rsidR="001C1731" w:rsidRPr="001C1731">
        <w:t xml:space="preserve"> </w:t>
      </w:r>
      <w:r w:rsidR="001C1731" w:rsidRPr="001C1731">
        <w:rPr>
          <w:rFonts w:ascii="Arial" w:hAnsi="Arial" w:cs="Arial"/>
          <w:b/>
        </w:rPr>
        <w:t>уплачивающие единый налог на вменённый доход</w:t>
      </w:r>
      <w:r w:rsidR="009C0CE9" w:rsidRPr="00B506D5">
        <w:rPr>
          <w:rFonts w:ascii="Arial" w:hAnsi="Arial" w:cs="Arial"/>
          <w:b/>
        </w:rPr>
        <w:t xml:space="preserve">, а также </w:t>
      </w:r>
      <w:r w:rsidRPr="00B506D5">
        <w:rPr>
          <w:rFonts w:ascii="Arial" w:hAnsi="Arial" w:cs="Arial"/>
          <w:b/>
        </w:rPr>
        <w:t>индивидуальные предприниматели</w:t>
      </w:r>
      <w:r w:rsidR="001C1731">
        <w:rPr>
          <w:rFonts w:ascii="Arial" w:hAnsi="Arial" w:cs="Arial"/>
          <w:b/>
        </w:rPr>
        <w:t>,</w:t>
      </w:r>
      <w:r w:rsidR="009C0CE9" w:rsidRPr="00B506D5">
        <w:rPr>
          <w:rFonts w:ascii="Arial" w:hAnsi="Arial" w:cs="Arial"/>
          <w:b/>
        </w:rPr>
        <w:t xml:space="preserve"> </w:t>
      </w:r>
      <w:r w:rsidR="001C1731" w:rsidRPr="001C1731">
        <w:rPr>
          <w:rFonts w:ascii="Arial" w:hAnsi="Arial" w:cs="Arial"/>
          <w:b/>
        </w:rPr>
        <w:t>применяющие патентную систему налогообложения</w:t>
      </w:r>
      <w:r w:rsidR="009C0CE9" w:rsidRPr="00B506D5">
        <w:rPr>
          <w:rFonts w:ascii="Arial" w:hAnsi="Arial" w:cs="Arial"/>
          <w:b/>
        </w:rPr>
        <w:t>, занимающиеся розничной торговлей и оказывающие услуги общепита с привлечением сотрудников, с которыми заключен трудовой договор, обязаны использовать при расчетах ККТ с 1 июля 2018 года.</w:t>
      </w:r>
    </w:p>
    <w:p w:rsidR="00821898" w:rsidRDefault="002A1133" w:rsidP="00B506D5">
      <w:pPr>
        <w:tabs>
          <w:tab w:val="left" w:pos="960"/>
        </w:tabs>
        <w:jc w:val="both"/>
        <w:rPr>
          <w:rFonts w:ascii="Arial" w:hAnsi="Arial" w:cs="Arial"/>
        </w:rPr>
      </w:pPr>
      <w:r w:rsidRPr="00B506D5">
        <w:rPr>
          <w:rFonts w:ascii="Arial" w:hAnsi="Arial" w:cs="Arial"/>
        </w:rPr>
        <w:t>Без применения  ККТ разрешено вести виды деятельности</w:t>
      </w:r>
      <w:r w:rsidR="00821898">
        <w:rPr>
          <w:rFonts w:ascii="Arial" w:hAnsi="Arial" w:cs="Arial"/>
        </w:rPr>
        <w:t>, указанные в п.2 ст. 2 Федерального закона № 54-ФЗ.</w:t>
      </w:r>
    </w:p>
    <w:p w:rsidR="00746D5D" w:rsidRPr="00597E92" w:rsidRDefault="00746D5D" w:rsidP="00746D5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365F91" w:themeColor="accent1" w:themeShade="BF"/>
          <w:spacing w:val="-7"/>
          <w:kern w:val="36"/>
          <w:sz w:val="32"/>
          <w:szCs w:val="32"/>
          <w:lang w:eastAsia="ru-RU"/>
        </w:rPr>
      </w:pPr>
      <w:bookmarkStart w:id="0" w:name="_GoBack"/>
      <w:bookmarkEnd w:id="0"/>
      <w:r w:rsidRPr="00597E92">
        <w:rPr>
          <w:rFonts w:ascii="Arial" w:eastAsia="Times New Roman" w:hAnsi="Arial" w:cs="Arial"/>
          <w:b/>
          <w:color w:val="365F91" w:themeColor="accent1" w:themeShade="BF"/>
          <w:spacing w:val="-7"/>
          <w:kern w:val="36"/>
          <w:sz w:val="32"/>
          <w:szCs w:val="32"/>
          <w:lang w:eastAsia="ru-RU"/>
        </w:rPr>
        <w:t>Предприниматели смогут компенсировать часть расходов по приобретени</w:t>
      </w:r>
      <w:r w:rsidR="00220067">
        <w:rPr>
          <w:rFonts w:ascii="Arial" w:eastAsia="Times New Roman" w:hAnsi="Arial" w:cs="Arial"/>
          <w:b/>
          <w:color w:val="365F91" w:themeColor="accent1" w:themeShade="BF"/>
          <w:spacing w:val="-7"/>
          <w:kern w:val="36"/>
          <w:sz w:val="32"/>
          <w:szCs w:val="32"/>
          <w:lang w:eastAsia="ru-RU"/>
        </w:rPr>
        <w:t>ю</w:t>
      </w:r>
      <w:r w:rsidRPr="00597E92">
        <w:rPr>
          <w:rFonts w:ascii="Arial" w:eastAsia="Times New Roman" w:hAnsi="Arial" w:cs="Arial"/>
          <w:b/>
          <w:color w:val="365F91" w:themeColor="accent1" w:themeShade="BF"/>
          <w:spacing w:val="-7"/>
          <w:kern w:val="36"/>
          <w:sz w:val="32"/>
          <w:szCs w:val="32"/>
          <w:lang w:eastAsia="ru-RU"/>
        </w:rPr>
        <w:t xml:space="preserve"> новой ККТ</w:t>
      </w:r>
    </w:p>
    <w:p w:rsidR="00746D5D" w:rsidRPr="00673AF3" w:rsidRDefault="00746D5D" w:rsidP="00746D5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Georgia" w:eastAsia="Times New Roman" w:hAnsi="Georgia" w:cs="Times New Roman"/>
          <w:color w:val="365F91" w:themeColor="accent1" w:themeShade="BF"/>
          <w:spacing w:val="-7"/>
          <w:kern w:val="36"/>
          <w:sz w:val="16"/>
          <w:szCs w:val="16"/>
          <w:lang w:eastAsia="ru-RU"/>
        </w:rPr>
      </w:pPr>
    </w:p>
    <w:p w:rsidR="00746D5D" w:rsidRPr="00746D5D" w:rsidRDefault="00746D5D" w:rsidP="001C17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746D5D">
        <w:rPr>
          <w:rFonts w:ascii="Arial" w:eastAsia="Times New Roman" w:hAnsi="Arial" w:cs="Arial"/>
          <w:color w:val="333333"/>
          <w:lang w:eastAsia="ru-RU"/>
        </w:rPr>
        <w:t>С 1 января 2018 года вступил в силу Федеральный закон от </w:t>
      </w:r>
      <w:hyperlink r:id="rId6" w:history="1">
        <w:r w:rsidRPr="001C1731">
          <w:rPr>
            <w:rFonts w:ascii="Arial" w:eastAsia="Times New Roman" w:hAnsi="Arial" w:cs="Arial"/>
            <w:color w:val="333333"/>
            <w:bdr w:val="none" w:sz="0" w:space="0" w:color="auto" w:frame="1"/>
            <w:lang w:eastAsia="ru-RU"/>
          </w:rPr>
          <w:t>27.11.2017 N 349-ФЗ</w:t>
        </w:r>
      </w:hyperlink>
      <w:r w:rsidRPr="00746D5D">
        <w:rPr>
          <w:rFonts w:ascii="Arial" w:eastAsia="Times New Roman" w:hAnsi="Arial" w:cs="Arial"/>
          <w:color w:val="333333"/>
          <w:lang w:eastAsia="ru-RU"/>
        </w:rPr>
        <w:t> «О внесении изменений в часть вторую Налогового кодекса Российской Федерации», который касается введённого в текущем году нового порядка применения контрольно-кассовой техники.</w:t>
      </w:r>
    </w:p>
    <w:p w:rsidR="00746D5D" w:rsidRPr="00746D5D" w:rsidRDefault="00746D5D" w:rsidP="001C17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746D5D">
        <w:rPr>
          <w:rFonts w:ascii="Arial" w:eastAsia="Times New Roman" w:hAnsi="Arial" w:cs="Arial"/>
          <w:color w:val="333333"/>
          <w:lang w:eastAsia="ru-RU"/>
        </w:rPr>
        <w:t>Для индивидуальных предпринимателей, применяющих патентную систему налогообложения или уплачивающих единый налог на вменённый доход, законом установлена возможность уменьшить сумму исчисленного налога на сумму расходов по приобретению контрольно-кассовой техники в размере не более 18 тыс. рублей на каждую единицу ККТ.</w:t>
      </w:r>
    </w:p>
    <w:p w:rsidR="00746D5D" w:rsidRPr="00B506D5" w:rsidRDefault="00746D5D" w:rsidP="001C17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</w:rPr>
      </w:pPr>
      <w:r w:rsidRPr="00746D5D">
        <w:rPr>
          <w:rFonts w:ascii="Arial" w:eastAsia="Times New Roman" w:hAnsi="Arial" w:cs="Arial"/>
          <w:color w:val="333333"/>
          <w:lang w:eastAsia="ru-RU"/>
        </w:rPr>
        <w:t>При этом необходимо отметить, что данная контрольно-кассовая техника должна быть зарегистрирована в налоговых органах</w:t>
      </w:r>
      <w:r w:rsidR="00220067">
        <w:rPr>
          <w:rFonts w:ascii="Arial" w:eastAsia="Times New Roman" w:hAnsi="Arial" w:cs="Arial"/>
          <w:color w:val="333333"/>
          <w:lang w:eastAsia="ru-RU"/>
        </w:rPr>
        <w:t xml:space="preserve"> с</w:t>
      </w:r>
      <w:r w:rsidRPr="00746D5D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220067" w:rsidRPr="00220067">
        <w:rPr>
          <w:rFonts w:ascii="Arial" w:eastAsia="Times New Roman" w:hAnsi="Arial" w:cs="Arial"/>
          <w:color w:val="333333"/>
          <w:lang w:eastAsia="ru-RU"/>
        </w:rPr>
        <w:t>01.02.2017</w:t>
      </w:r>
      <w:r w:rsidRPr="00746D5D">
        <w:rPr>
          <w:rFonts w:ascii="Arial" w:eastAsia="Times New Roman" w:hAnsi="Arial" w:cs="Arial"/>
          <w:color w:val="333333"/>
          <w:lang w:eastAsia="ru-RU"/>
        </w:rPr>
        <w:t>.</w:t>
      </w:r>
      <w:r w:rsidR="00220067" w:rsidRPr="00220067">
        <w:t xml:space="preserve"> </w:t>
      </w:r>
      <w:r w:rsidR="00220067" w:rsidRPr="00220067">
        <w:rPr>
          <w:rFonts w:ascii="Arial" w:eastAsia="Times New Roman" w:hAnsi="Arial" w:cs="Arial"/>
          <w:color w:val="333333"/>
          <w:lang w:eastAsia="ru-RU"/>
        </w:rPr>
        <w:t>В указанные расходы по приобретению ККТ включаются в том числе затраты на модернизацию ККТ для соответствия требованиям Федерального закона N 54-ФЗ.</w:t>
      </w:r>
    </w:p>
    <w:sectPr w:rsidR="00746D5D" w:rsidRPr="00B506D5" w:rsidSect="001C1731">
      <w:pgSz w:w="11906" w:h="16838"/>
      <w:pgMar w:top="284" w:right="567" w:bottom="510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DA"/>
    <w:rsid w:val="001C1731"/>
    <w:rsid w:val="00220067"/>
    <w:rsid w:val="002A1133"/>
    <w:rsid w:val="002F43A4"/>
    <w:rsid w:val="003A24DA"/>
    <w:rsid w:val="00474D62"/>
    <w:rsid w:val="00513CF5"/>
    <w:rsid w:val="00597E92"/>
    <w:rsid w:val="00673AF3"/>
    <w:rsid w:val="00695013"/>
    <w:rsid w:val="00746D5D"/>
    <w:rsid w:val="00821898"/>
    <w:rsid w:val="00906EBC"/>
    <w:rsid w:val="009C0CE9"/>
    <w:rsid w:val="00A431D1"/>
    <w:rsid w:val="00B506D5"/>
    <w:rsid w:val="00B72986"/>
    <w:rsid w:val="00BD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171127005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Лариса Васильевна</dc:creator>
  <cp:lastModifiedBy>Попова Лариса Васильевна</cp:lastModifiedBy>
  <cp:revision>7</cp:revision>
  <dcterms:created xsi:type="dcterms:W3CDTF">2018-01-31T09:01:00Z</dcterms:created>
  <dcterms:modified xsi:type="dcterms:W3CDTF">2018-01-31T13:07:00Z</dcterms:modified>
</cp:coreProperties>
</file>