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CC" w:rsidRDefault="00690FC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90FCC" w:rsidRDefault="00690FC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690FCC" w:rsidRDefault="00690FCC" w:rsidP="00A54304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Развитие бесконтактных технологий взаимодействия Росреестра с заявителями – одна из мер в борьбе с коррупцией</w:t>
      </w:r>
    </w:p>
    <w:p w:rsidR="00690FCC" w:rsidRPr="00A54304" w:rsidRDefault="00690FCC" w:rsidP="00A54304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</w:p>
    <w:p w:rsidR="00690FCC" w:rsidRPr="00561E97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 w:rsidRPr="00A54304">
        <w:rPr>
          <w:rFonts w:ascii="Segoe UI" w:hAnsi="Segoe UI" w:cs="Segoe UI"/>
          <w:b/>
          <w:bCs/>
          <w:sz w:val="22"/>
          <w:szCs w:val="22"/>
        </w:rPr>
        <w:t>7 декабря 2017 года</w:t>
      </w:r>
      <w:r>
        <w:rPr>
          <w:rFonts w:ascii="Segoe UI" w:hAnsi="Segoe UI" w:cs="Segoe UI"/>
          <w:sz w:val="22"/>
          <w:szCs w:val="22"/>
        </w:rPr>
        <w:t xml:space="preserve"> – 9 декабря отмечается Международный день борьбы с коррупцией. </w:t>
      </w:r>
      <w:r w:rsidRPr="00561E97">
        <w:rPr>
          <w:rFonts w:ascii="Segoe UI" w:hAnsi="Segoe UI" w:cs="Segoe UI"/>
          <w:sz w:val="22"/>
          <w:szCs w:val="22"/>
        </w:rPr>
        <w:t>Одной из основных задач, определ</w:t>
      </w:r>
      <w:r>
        <w:rPr>
          <w:rFonts w:ascii="Segoe UI" w:hAnsi="Segoe UI" w:cs="Segoe UI"/>
          <w:sz w:val="22"/>
          <w:szCs w:val="22"/>
        </w:rPr>
        <w:t>ё</w:t>
      </w:r>
      <w:r w:rsidRPr="00561E97">
        <w:rPr>
          <w:rFonts w:ascii="Segoe UI" w:hAnsi="Segoe UI" w:cs="Segoe UI"/>
          <w:sz w:val="22"/>
          <w:szCs w:val="22"/>
        </w:rPr>
        <w:t>нных Национальным планом противодействию коррупции на 2016-2017 г.г., названо повышение эффективности противодействия коррупции в федеральных органах исполнительной власти.</w:t>
      </w:r>
    </w:p>
    <w:p w:rsidR="00690FCC" w:rsidRDefault="00690FCC" w:rsidP="00A54304">
      <w:pPr>
        <w:spacing w:after="0" w:line="240" w:lineRule="auto"/>
        <w:jc w:val="both"/>
        <w:rPr>
          <w:rFonts w:ascii="Segoe UI" w:hAnsi="Segoe UI" w:cs="Segoe UI"/>
        </w:rPr>
      </w:pPr>
    </w:p>
    <w:p w:rsidR="00690FCC" w:rsidRPr="000A517B" w:rsidRDefault="00690FCC" w:rsidP="00A54304">
      <w:pPr>
        <w:spacing w:after="0" w:line="240" w:lineRule="auto"/>
        <w:jc w:val="both"/>
        <w:rPr>
          <w:rFonts w:ascii="Segoe UI" w:hAnsi="Segoe UI" w:cs="Segoe UI"/>
        </w:rPr>
      </w:pPr>
      <w:r w:rsidRPr="000A517B">
        <w:rPr>
          <w:rFonts w:ascii="Segoe UI" w:hAnsi="Segoe UI" w:cs="Segoe UI"/>
        </w:rPr>
        <w:t>Важным фактором в системе антикоррупционных мероприятий является совершенствование оказания государственных услуг. Развитие электронных услуг и сервисов Росреестра, передача функций по приёму и выдаче документов на предоставление государственных услуг Росреестра в ГАУ Тверской области «Многофункциональный центр предоставления государственных и муниципальных услуг», а также значительное сокращение сроков государственной регистрации прав на недвижимое имущество свели коррупционные риски практически к нулю.</w:t>
      </w:r>
    </w:p>
    <w:p w:rsidR="00690FCC" w:rsidRPr="000A517B" w:rsidRDefault="00690FCC" w:rsidP="00A54304">
      <w:pPr>
        <w:pStyle w:val="ConsPlusNormal"/>
        <w:ind w:firstLine="708"/>
        <w:jc w:val="both"/>
        <w:outlineLvl w:val="0"/>
        <w:rPr>
          <w:rFonts w:ascii="Segoe UI" w:hAnsi="Segoe UI" w:cs="Segoe UI"/>
          <w:sz w:val="22"/>
          <w:szCs w:val="22"/>
        </w:rPr>
      </w:pPr>
    </w:p>
    <w:p w:rsidR="00690FCC" w:rsidRPr="00561E97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Несмотря на это, у</w:t>
      </w:r>
      <w:r w:rsidRPr="00561E97">
        <w:rPr>
          <w:rFonts w:ascii="Segoe UI" w:hAnsi="Segoe UI" w:cs="Segoe UI"/>
          <w:sz w:val="22"/>
          <w:szCs w:val="22"/>
        </w:rPr>
        <w:t>странени</w:t>
      </w:r>
      <w:r>
        <w:rPr>
          <w:rFonts w:ascii="Segoe UI" w:hAnsi="Segoe UI" w:cs="Segoe UI"/>
          <w:sz w:val="22"/>
          <w:szCs w:val="22"/>
        </w:rPr>
        <w:t>е</w:t>
      </w:r>
      <w:r w:rsidRPr="00561E97">
        <w:rPr>
          <w:rFonts w:ascii="Segoe UI" w:hAnsi="Segoe UI" w:cs="Segoe UI"/>
          <w:sz w:val="22"/>
          <w:szCs w:val="22"/>
        </w:rPr>
        <w:t xml:space="preserve"> коррупционных рисков, связанных с исполнением функци</w:t>
      </w:r>
      <w:r>
        <w:rPr>
          <w:rFonts w:ascii="Segoe UI" w:hAnsi="Segoe UI" w:cs="Segoe UI"/>
          <w:sz w:val="22"/>
          <w:szCs w:val="22"/>
        </w:rPr>
        <w:t>и</w:t>
      </w:r>
      <w:r w:rsidRPr="00561E97">
        <w:rPr>
          <w:rFonts w:ascii="Segoe UI" w:hAnsi="Segoe UI" w:cs="Segoe UI"/>
          <w:sz w:val="22"/>
          <w:szCs w:val="22"/>
        </w:rPr>
        <w:t xml:space="preserve"> государственной регистрации прав на недвижимое имущество</w:t>
      </w:r>
      <w:r>
        <w:rPr>
          <w:rFonts w:ascii="Segoe UI" w:hAnsi="Segoe UI" w:cs="Segoe UI"/>
          <w:sz w:val="22"/>
          <w:szCs w:val="22"/>
        </w:rPr>
        <w:t>, - одно из главных направлений работы по профилактике коррупционных правонарушений, проводимой в Управлении Росреестра по Тверской области.</w:t>
      </w:r>
      <w:r w:rsidRPr="00561E97">
        <w:rPr>
          <w:rFonts w:ascii="Segoe UI" w:hAnsi="Segoe UI" w:cs="Segoe UI"/>
          <w:sz w:val="22"/>
          <w:szCs w:val="22"/>
        </w:rPr>
        <w:t xml:space="preserve"> </w:t>
      </w: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 решении задач профилактики коррупционных правонарушений о</w:t>
      </w:r>
      <w:r w:rsidRPr="00561E97">
        <w:rPr>
          <w:rFonts w:ascii="Segoe UI" w:hAnsi="Segoe UI" w:cs="Segoe UI"/>
          <w:sz w:val="22"/>
          <w:szCs w:val="22"/>
        </w:rPr>
        <w:t>собая роль принадлежит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Segoe UI" w:hAnsi="Segoe UI" w:cs="Segoe UI"/>
          <w:sz w:val="22"/>
          <w:szCs w:val="22"/>
        </w:rPr>
        <w:t>, созданной и функционирующей при региональном Управлении Росреестра. За 11</w:t>
      </w:r>
      <w:r w:rsidRPr="00561E97">
        <w:rPr>
          <w:rFonts w:ascii="Segoe UI" w:hAnsi="Segoe UI" w:cs="Segoe UI"/>
          <w:sz w:val="22"/>
          <w:szCs w:val="22"/>
        </w:rPr>
        <w:t xml:space="preserve"> месяцев 2017 года </w:t>
      </w:r>
      <w:r>
        <w:rPr>
          <w:rFonts w:ascii="Segoe UI" w:hAnsi="Segoe UI" w:cs="Segoe UI"/>
          <w:sz w:val="22"/>
          <w:szCs w:val="22"/>
        </w:rPr>
        <w:t>комиссией проведено 13</w:t>
      </w:r>
      <w:r w:rsidRPr="00561E97">
        <w:rPr>
          <w:rFonts w:ascii="Segoe UI" w:hAnsi="Segoe UI" w:cs="Segoe UI"/>
          <w:sz w:val="22"/>
          <w:szCs w:val="22"/>
        </w:rPr>
        <w:t xml:space="preserve"> заседаний, </w:t>
      </w:r>
      <w:r>
        <w:rPr>
          <w:rFonts w:ascii="Segoe UI" w:hAnsi="Segoe UI" w:cs="Segoe UI"/>
          <w:sz w:val="22"/>
          <w:szCs w:val="22"/>
        </w:rPr>
        <w:t>в ходе которых рассмотрено 134</w:t>
      </w:r>
      <w:r w:rsidRPr="00561E97">
        <w:rPr>
          <w:rFonts w:ascii="Segoe UI" w:hAnsi="Segoe UI" w:cs="Segoe UI"/>
          <w:sz w:val="22"/>
          <w:szCs w:val="22"/>
        </w:rPr>
        <w:t xml:space="preserve"> уведомлени</w:t>
      </w:r>
      <w:r w:rsidR="00D00E59">
        <w:rPr>
          <w:rFonts w:ascii="Segoe UI" w:hAnsi="Segoe UI" w:cs="Segoe UI"/>
          <w:sz w:val="22"/>
          <w:szCs w:val="22"/>
        </w:rPr>
        <w:t>я</w:t>
      </w:r>
      <w:r>
        <w:rPr>
          <w:rFonts w:ascii="Segoe UI" w:hAnsi="Segoe UI" w:cs="Segoe UI"/>
          <w:sz w:val="22"/>
          <w:szCs w:val="22"/>
        </w:rPr>
        <w:t>, поступивши</w:t>
      </w:r>
      <w:r w:rsidR="00732DE9">
        <w:rPr>
          <w:rFonts w:ascii="Segoe UI" w:hAnsi="Segoe UI" w:cs="Segoe UI"/>
          <w:sz w:val="22"/>
          <w:szCs w:val="22"/>
        </w:rPr>
        <w:t>е</w:t>
      </w:r>
      <w:r>
        <w:rPr>
          <w:rFonts w:ascii="Segoe UI" w:hAnsi="Segoe UI" w:cs="Segoe UI"/>
          <w:sz w:val="22"/>
          <w:szCs w:val="22"/>
        </w:rPr>
        <w:t xml:space="preserve"> от</w:t>
      </w:r>
      <w:r w:rsidRPr="00561E97">
        <w:rPr>
          <w:rFonts w:ascii="Segoe UI" w:hAnsi="Segoe UI" w:cs="Segoe UI"/>
          <w:sz w:val="22"/>
          <w:szCs w:val="22"/>
        </w:rPr>
        <w:t xml:space="preserve"> гражданских служащих </w:t>
      </w:r>
      <w:r>
        <w:rPr>
          <w:rFonts w:ascii="Segoe UI" w:hAnsi="Segoe UI" w:cs="Segoe UI"/>
          <w:sz w:val="22"/>
          <w:szCs w:val="22"/>
        </w:rPr>
        <w:t xml:space="preserve">и </w:t>
      </w:r>
      <w:r w:rsidRPr="00561E97">
        <w:rPr>
          <w:rFonts w:ascii="Segoe UI" w:hAnsi="Segoe UI" w:cs="Segoe UI"/>
          <w:sz w:val="22"/>
          <w:szCs w:val="22"/>
        </w:rPr>
        <w:t>связан</w:t>
      </w:r>
      <w:r>
        <w:rPr>
          <w:rFonts w:ascii="Segoe UI" w:hAnsi="Segoe UI" w:cs="Segoe UI"/>
          <w:sz w:val="22"/>
          <w:szCs w:val="22"/>
        </w:rPr>
        <w:t>н</w:t>
      </w:r>
      <w:r w:rsidRPr="00561E97">
        <w:rPr>
          <w:rFonts w:ascii="Segoe UI" w:hAnsi="Segoe UI" w:cs="Segoe UI"/>
          <w:sz w:val="22"/>
          <w:szCs w:val="22"/>
        </w:rPr>
        <w:t>ы</w:t>
      </w:r>
      <w:r>
        <w:rPr>
          <w:rFonts w:ascii="Segoe UI" w:hAnsi="Segoe UI" w:cs="Segoe UI"/>
          <w:sz w:val="22"/>
          <w:szCs w:val="22"/>
        </w:rPr>
        <w:t>х</w:t>
      </w:r>
      <w:r w:rsidRPr="00561E97">
        <w:rPr>
          <w:rFonts w:ascii="Segoe UI" w:hAnsi="Segoe UI" w:cs="Segoe UI"/>
          <w:sz w:val="22"/>
          <w:szCs w:val="22"/>
        </w:rPr>
        <w:t xml:space="preserve"> с подачей документов на проведение государственной регистрации прав на недвижимое имущество и сделок с ним гражданскими служащими или их родственниками</w:t>
      </w:r>
      <w:r>
        <w:rPr>
          <w:rFonts w:ascii="Segoe UI" w:hAnsi="Segoe UI" w:cs="Segoe UI"/>
          <w:sz w:val="22"/>
          <w:szCs w:val="22"/>
        </w:rPr>
        <w:t>.</w:t>
      </w:r>
      <w:r w:rsidRPr="00561E9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Также на заседании комиссией рассмотрены  вопросы соблюдения коррупционного законодательства в отношении </w:t>
      </w:r>
      <w:r w:rsidR="00D00E59">
        <w:rPr>
          <w:rFonts w:ascii="Segoe UI" w:hAnsi="Segoe UI" w:cs="Segoe UI"/>
          <w:sz w:val="22"/>
          <w:szCs w:val="22"/>
        </w:rPr>
        <w:t>шести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561E97">
        <w:rPr>
          <w:rFonts w:ascii="Segoe UI" w:hAnsi="Segoe UI" w:cs="Segoe UI"/>
          <w:sz w:val="22"/>
          <w:szCs w:val="22"/>
        </w:rPr>
        <w:t>гражданских служащих</w:t>
      </w:r>
      <w:r>
        <w:rPr>
          <w:rFonts w:ascii="Segoe UI" w:hAnsi="Segoe UI" w:cs="Segoe UI"/>
          <w:sz w:val="22"/>
          <w:szCs w:val="22"/>
        </w:rPr>
        <w:t>, по результатам которых трое из них привлечены к дисциплинарной</w:t>
      </w:r>
      <w:r w:rsidR="00D00E5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от</w:t>
      </w:r>
      <w:r w:rsidR="00D00E59">
        <w:rPr>
          <w:rFonts w:ascii="Segoe UI" w:hAnsi="Segoe UI" w:cs="Segoe UI"/>
          <w:sz w:val="22"/>
          <w:szCs w:val="22"/>
        </w:rPr>
        <w:t>в</w:t>
      </w:r>
      <w:r>
        <w:rPr>
          <w:rFonts w:ascii="Segoe UI" w:hAnsi="Segoe UI" w:cs="Segoe UI"/>
          <w:sz w:val="22"/>
          <w:szCs w:val="22"/>
        </w:rPr>
        <w:t>етствен</w:t>
      </w:r>
      <w:r w:rsidR="00D00E59">
        <w:rPr>
          <w:rFonts w:ascii="Segoe UI" w:hAnsi="Segoe UI" w:cs="Segoe UI"/>
          <w:sz w:val="22"/>
          <w:szCs w:val="22"/>
        </w:rPr>
        <w:t>н</w:t>
      </w:r>
      <w:r>
        <w:rPr>
          <w:rFonts w:ascii="Segoe UI" w:hAnsi="Segoe UI" w:cs="Segoe UI"/>
          <w:sz w:val="22"/>
          <w:szCs w:val="22"/>
        </w:rPr>
        <w:t>ости.</w:t>
      </w: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b/>
          <w:bCs/>
          <w:sz w:val="22"/>
          <w:szCs w:val="22"/>
        </w:rPr>
      </w:pP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 w:rsidRPr="0067119D">
        <w:rPr>
          <w:rFonts w:ascii="Segoe UI" w:hAnsi="Segoe UI" w:cs="Segoe UI"/>
          <w:b/>
          <w:bCs/>
          <w:sz w:val="22"/>
          <w:szCs w:val="22"/>
        </w:rPr>
        <w:t>Начальник отдела государственной службы и кадров Управления Росреестра по Тверской области Юрий Шуваев:</w:t>
      </w:r>
      <w:r>
        <w:rPr>
          <w:rFonts w:ascii="Segoe UI" w:hAnsi="Segoe UI" w:cs="Segoe UI"/>
          <w:sz w:val="22"/>
          <w:szCs w:val="22"/>
        </w:rPr>
        <w:t xml:space="preserve"> «В случае подачи документов на государственную регистрацию прав на недвижимость сотрудником Управления или его родственниками данному специалисту необходимо в срок не позднее дня подачи таких документов направить работодателю с последующей передачей в комиссию  </w:t>
      </w:r>
      <w:r w:rsidRPr="00561E97">
        <w:rPr>
          <w:rFonts w:ascii="Segoe UI" w:hAnsi="Segoe UI" w:cs="Segoe UI"/>
          <w:sz w:val="22"/>
          <w:szCs w:val="22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rFonts w:ascii="Segoe UI" w:hAnsi="Segoe UI" w:cs="Segoe UI"/>
          <w:sz w:val="22"/>
          <w:szCs w:val="22"/>
        </w:rPr>
        <w:t xml:space="preserve">уведомление о </w:t>
      </w:r>
      <w:r w:rsidRPr="00561E97">
        <w:rPr>
          <w:rFonts w:ascii="Segoe UI" w:hAnsi="Segoe UI" w:cs="Segoe UI"/>
          <w:sz w:val="22"/>
          <w:szCs w:val="22"/>
        </w:rPr>
        <w:t>возникновени</w:t>
      </w:r>
      <w:r>
        <w:rPr>
          <w:rFonts w:ascii="Segoe UI" w:hAnsi="Segoe UI" w:cs="Segoe UI"/>
          <w:sz w:val="22"/>
          <w:szCs w:val="22"/>
        </w:rPr>
        <w:t>и</w:t>
      </w:r>
      <w:r w:rsidRPr="00561E97">
        <w:rPr>
          <w:rFonts w:ascii="Segoe UI" w:hAnsi="Segoe UI" w:cs="Segoe UI"/>
          <w:sz w:val="22"/>
          <w:szCs w:val="22"/>
        </w:rPr>
        <w:t xml:space="preserve"> личной заинтересованности, которая может привести к конфликту интересов</w:t>
      </w:r>
      <w:r>
        <w:rPr>
          <w:rFonts w:ascii="Segoe UI" w:hAnsi="Segoe UI" w:cs="Segoe UI"/>
          <w:sz w:val="22"/>
          <w:szCs w:val="22"/>
        </w:rPr>
        <w:t>. Невыполнение данных требований влечёт за собой дисциплинарную ответственность вплоть до увольнения гражданского служащего».</w:t>
      </w: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</w:t>
      </w:r>
      <w:r w:rsidRPr="0067119D">
        <w:rPr>
          <w:rFonts w:ascii="Segoe UI" w:hAnsi="Segoe UI" w:cs="Segoe UI"/>
          <w:sz w:val="22"/>
          <w:szCs w:val="22"/>
        </w:rPr>
        <w:t xml:space="preserve"> целях противодействия коррупции в августе - октябре 2017 года </w:t>
      </w:r>
      <w:r>
        <w:rPr>
          <w:rFonts w:ascii="Segoe UI" w:hAnsi="Segoe UI" w:cs="Segoe UI"/>
          <w:sz w:val="22"/>
          <w:szCs w:val="22"/>
        </w:rPr>
        <w:t xml:space="preserve">специалистами отдела государственной службы и кадров Управления </w:t>
      </w:r>
      <w:r w:rsidRPr="0067119D">
        <w:rPr>
          <w:rFonts w:ascii="Segoe UI" w:hAnsi="Segoe UI" w:cs="Segoe UI"/>
          <w:sz w:val="22"/>
          <w:szCs w:val="22"/>
        </w:rPr>
        <w:t xml:space="preserve">проведена проверка с использованием Единого государственного реестра индивидуальных предпринимателей и Единого государственного реестра юридических лиц на предмет выявления фактов участия гражданских служащих в </w:t>
      </w:r>
      <w:r w:rsidRPr="0067119D">
        <w:rPr>
          <w:rFonts w:ascii="Segoe UI" w:hAnsi="Segoe UI" w:cs="Segoe UI"/>
          <w:sz w:val="22"/>
          <w:szCs w:val="22"/>
        </w:rPr>
        <w:lastRenderedPageBreak/>
        <w:t>предпринимательской деятельности, а также случаев, когда они являются учредителями юридического лица</w:t>
      </w:r>
      <w:r>
        <w:rPr>
          <w:rFonts w:ascii="Segoe UI" w:hAnsi="Segoe UI" w:cs="Segoe UI"/>
          <w:sz w:val="22"/>
          <w:szCs w:val="22"/>
        </w:rPr>
        <w:t>.</w:t>
      </w: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</w:p>
    <w:p w:rsidR="00690FCC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 w:rsidRPr="003E3EF5">
        <w:rPr>
          <w:rFonts w:ascii="Segoe UI" w:hAnsi="Segoe UI" w:cs="Segoe UI"/>
          <w:sz w:val="22"/>
          <w:szCs w:val="22"/>
        </w:rPr>
        <w:t>На постоянную основу поставлен процесс проведения анализа персональных данных гражданских служащих Управления на предмет выявления их близкого родства или свойства с гражданским служащим, если замещение данной должности св</w:t>
      </w:r>
      <w:r w:rsidR="00732DE9">
        <w:rPr>
          <w:rFonts w:ascii="Segoe UI" w:hAnsi="Segoe UI" w:cs="Segoe UI"/>
          <w:sz w:val="22"/>
          <w:szCs w:val="22"/>
        </w:rPr>
        <w:t>язано с непосредственной подчинё</w:t>
      </w:r>
      <w:r w:rsidRPr="003E3EF5">
        <w:rPr>
          <w:rFonts w:ascii="Segoe UI" w:hAnsi="Segoe UI" w:cs="Segoe UI"/>
          <w:sz w:val="22"/>
          <w:szCs w:val="22"/>
        </w:rPr>
        <w:t>нностью или подконтрольностью одного из них другому. По результатам провед</w:t>
      </w:r>
      <w:r w:rsidR="00732DE9">
        <w:rPr>
          <w:rFonts w:ascii="Segoe UI" w:hAnsi="Segoe UI" w:cs="Segoe UI"/>
          <w:sz w:val="22"/>
          <w:szCs w:val="22"/>
        </w:rPr>
        <w:t>ё</w:t>
      </w:r>
      <w:r w:rsidRPr="003E3EF5">
        <w:rPr>
          <w:rFonts w:ascii="Segoe UI" w:hAnsi="Segoe UI" w:cs="Segoe UI"/>
          <w:sz w:val="22"/>
          <w:szCs w:val="22"/>
        </w:rPr>
        <w:t xml:space="preserve">нного анализа двое </w:t>
      </w:r>
      <w:r>
        <w:rPr>
          <w:rFonts w:ascii="Segoe UI" w:hAnsi="Segoe UI" w:cs="Segoe UI"/>
          <w:sz w:val="22"/>
          <w:szCs w:val="22"/>
        </w:rPr>
        <w:t>специалистов Управления</w:t>
      </w:r>
      <w:r w:rsidRPr="003E3EF5">
        <w:rPr>
          <w:rFonts w:ascii="Segoe UI" w:hAnsi="Segoe UI" w:cs="Segoe UI"/>
          <w:sz w:val="22"/>
          <w:szCs w:val="22"/>
        </w:rPr>
        <w:t xml:space="preserve"> переведены в другие отделы с целью недопущения вышеуказанной ситуации. </w:t>
      </w:r>
    </w:p>
    <w:p w:rsidR="00690FCC" w:rsidRPr="003E3EF5" w:rsidRDefault="00690FCC" w:rsidP="00A54304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</w:p>
    <w:p w:rsidR="00690FCC" w:rsidRDefault="00690FCC" w:rsidP="00A54304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3E3EF5">
        <w:rPr>
          <w:rFonts w:ascii="Segoe UI" w:hAnsi="Segoe UI" w:cs="Segoe UI"/>
        </w:rPr>
        <w:t>В Управлении отработан механизм уведомления гражданскими служащими представителя нанимателя о намерения</w:t>
      </w:r>
      <w:r w:rsidR="00CC4F3C">
        <w:rPr>
          <w:rFonts w:ascii="Segoe UI" w:hAnsi="Segoe UI" w:cs="Segoe UI"/>
        </w:rPr>
        <w:t>х выполнять иную оплачиваемую ра</w:t>
      </w:r>
      <w:r w:rsidRPr="003E3EF5">
        <w:rPr>
          <w:rFonts w:ascii="Segoe UI" w:hAnsi="Segoe UI" w:cs="Segoe UI"/>
        </w:rPr>
        <w:t xml:space="preserve">боту в соответствии с действующим законодательством. За истекший период 2017 года </w:t>
      </w:r>
      <w:r>
        <w:rPr>
          <w:rFonts w:ascii="Segoe UI" w:hAnsi="Segoe UI" w:cs="Segoe UI"/>
        </w:rPr>
        <w:t xml:space="preserve">в Управлении </w:t>
      </w:r>
      <w:r w:rsidRPr="003E3EF5">
        <w:rPr>
          <w:rFonts w:ascii="Segoe UI" w:hAnsi="Segoe UI" w:cs="Segoe UI"/>
        </w:rPr>
        <w:t xml:space="preserve">направлено </w:t>
      </w:r>
      <w:r>
        <w:rPr>
          <w:rFonts w:ascii="Segoe UI" w:hAnsi="Segoe UI" w:cs="Segoe UI"/>
        </w:rPr>
        <w:t>семь</w:t>
      </w:r>
      <w:r w:rsidRPr="003E3EF5">
        <w:rPr>
          <w:rFonts w:ascii="Segoe UI" w:hAnsi="Segoe UI" w:cs="Segoe UI"/>
        </w:rPr>
        <w:t xml:space="preserve"> таких уведомлений</w:t>
      </w:r>
      <w:r>
        <w:rPr>
          <w:rFonts w:ascii="Segoe UI" w:hAnsi="Segoe UI" w:cs="Segoe UI"/>
        </w:rPr>
        <w:t>.</w:t>
      </w:r>
      <w:r w:rsidRPr="000A517B">
        <w:rPr>
          <w:rFonts w:ascii="Segoe UI" w:hAnsi="Segoe UI" w:cs="Segoe UI"/>
          <w:color w:val="FF0000"/>
        </w:rPr>
        <w:t xml:space="preserve"> </w:t>
      </w:r>
    </w:p>
    <w:p w:rsidR="00690FCC" w:rsidRDefault="00690FCC" w:rsidP="00A54304">
      <w:pPr>
        <w:spacing w:after="0" w:line="240" w:lineRule="auto"/>
        <w:jc w:val="both"/>
        <w:rPr>
          <w:rFonts w:ascii="Segoe UI" w:hAnsi="Segoe UI" w:cs="Segoe UI"/>
          <w:color w:val="FF0000"/>
        </w:rPr>
      </w:pPr>
    </w:p>
    <w:p w:rsidR="00690FCC" w:rsidRPr="008B48BC" w:rsidRDefault="00690FCC" w:rsidP="008B48BC">
      <w:pPr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  <w:lang w:eastAsia="ru-RU"/>
        </w:rPr>
      </w:pPr>
      <w:r w:rsidRPr="008B48BC">
        <w:rPr>
          <w:rFonts w:ascii="Segoe UI" w:hAnsi="Segoe UI" w:cs="Segoe UI"/>
          <w:sz w:val="20"/>
          <w:szCs w:val="20"/>
          <w:u w:val="single"/>
          <w:lang w:eastAsia="ru-RU"/>
        </w:rPr>
        <w:t>Для справки:</w:t>
      </w:r>
    </w:p>
    <w:p w:rsidR="00690FCC" w:rsidRDefault="00690FCC" w:rsidP="008B48B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8B48BC">
        <w:rPr>
          <w:rFonts w:ascii="Segoe UI" w:hAnsi="Segoe UI" w:cs="Segoe UI"/>
          <w:sz w:val="20"/>
          <w:szCs w:val="20"/>
          <w:lang w:eastAsia="ru-RU"/>
        </w:rPr>
        <w:t>В целях совершенствования деятельности Управления Росреестра по Тверской области по вопросам противодействия коррупции, оперативного реагирования на возможные коррупционные проявления в деятельности федеральных госуда</w:t>
      </w:r>
      <w:r>
        <w:rPr>
          <w:rFonts w:ascii="Segoe UI" w:hAnsi="Segoe UI" w:cs="Segoe UI"/>
          <w:sz w:val="20"/>
          <w:szCs w:val="20"/>
          <w:lang w:eastAsia="ru-RU"/>
        </w:rPr>
        <w:t xml:space="preserve">рственных гражданских служащих </w:t>
      </w:r>
      <w:r w:rsidRPr="008B48BC">
        <w:rPr>
          <w:rFonts w:ascii="Segoe UI" w:hAnsi="Segoe UI" w:cs="Segoe UI"/>
          <w:sz w:val="20"/>
          <w:szCs w:val="20"/>
          <w:lang w:eastAsia="ru-RU"/>
        </w:rPr>
        <w:t xml:space="preserve">и работников, а также </w:t>
      </w:r>
      <w:r w:rsidRPr="008B48BC">
        <w:rPr>
          <w:rFonts w:ascii="Segoe UI" w:hAnsi="Segoe UI" w:cs="Segoe UI"/>
          <w:b/>
          <w:bCs/>
          <w:sz w:val="20"/>
          <w:szCs w:val="20"/>
          <w:lang w:eastAsia="ru-RU"/>
        </w:rPr>
        <w:t>для обеспечения защиты прав и законных интересов граждан</w:t>
      </w:r>
      <w:r w:rsidRPr="008B48BC">
        <w:rPr>
          <w:rFonts w:ascii="Segoe UI" w:hAnsi="Segoe UI" w:cs="Segoe UI"/>
          <w:sz w:val="20"/>
          <w:szCs w:val="20"/>
          <w:lang w:eastAsia="ru-RU"/>
        </w:rPr>
        <w:t xml:space="preserve"> </w:t>
      </w:r>
      <w:r w:rsidRPr="008B48BC">
        <w:rPr>
          <w:rFonts w:ascii="Segoe UI" w:hAnsi="Segoe UI" w:cs="Segoe UI"/>
          <w:b/>
          <w:bCs/>
          <w:sz w:val="20"/>
          <w:szCs w:val="20"/>
          <w:lang w:eastAsia="ru-RU"/>
        </w:rPr>
        <w:t>в Управлении Росреестра по Тверской области действует «телефон доверия» - 8 (4822) 45-23-63.</w:t>
      </w:r>
      <w:r w:rsidRPr="008B48BC">
        <w:rPr>
          <w:rFonts w:ascii="Segoe UI" w:hAnsi="Segoe UI" w:cs="Segoe UI"/>
          <w:sz w:val="20"/>
          <w:szCs w:val="20"/>
          <w:lang w:eastAsia="ru-RU"/>
        </w:rPr>
        <w:t xml:space="preserve"> «Телефон доверия» функционирует в автоматическом режиме ежедневно, круглосуточно, без выходных и перерывов</w:t>
      </w:r>
      <w:r>
        <w:rPr>
          <w:rFonts w:ascii="Segoe UI" w:hAnsi="Segoe UI" w:cs="Segoe UI"/>
          <w:sz w:val="20"/>
          <w:szCs w:val="20"/>
          <w:lang w:eastAsia="ru-RU"/>
        </w:rPr>
        <w:t>.</w:t>
      </w:r>
    </w:p>
    <w:p w:rsidR="00690FCC" w:rsidRDefault="006B7D9C" w:rsidP="008B48BC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0"/>
          <w:szCs w:val="20"/>
          <w:lang w:eastAsia="sk-SK"/>
        </w:rPr>
      </w:pPr>
      <w:r w:rsidRPr="006B7D9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1;visibility:visible;mso-wrap-distance-top:-1e-4mm;mso-wrap-distance-bottom:-1e-4mm" strokecolor="#0070c0" strokeweight="1.25pt"/>
        </w:pict>
      </w:r>
    </w:p>
    <w:p w:rsidR="00690FCC" w:rsidRPr="00352F5C" w:rsidRDefault="00690FC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0"/>
          <w:szCs w:val="20"/>
          <w:lang w:eastAsia="sk-SK"/>
        </w:rPr>
      </w:pPr>
    </w:p>
    <w:p w:rsidR="00690FCC" w:rsidRPr="006501DA" w:rsidRDefault="00690FC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690FCC" w:rsidRDefault="00690FCC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690FC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4913"/>
    <w:rsid w:val="0009799A"/>
    <w:rsid w:val="000A517B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29E3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0071"/>
    <w:rsid w:val="003E1320"/>
    <w:rsid w:val="003E3EF5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764B1"/>
    <w:rsid w:val="00482ADC"/>
    <w:rsid w:val="00485147"/>
    <w:rsid w:val="00496DB7"/>
    <w:rsid w:val="004A1F3A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61E97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01DA"/>
    <w:rsid w:val="006531CA"/>
    <w:rsid w:val="006643BE"/>
    <w:rsid w:val="0067119D"/>
    <w:rsid w:val="00687C0F"/>
    <w:rsid w:val="00690FCC"/>
    <w:rsid w:val="006B00D3"/>
    <w:rsid w:val="006B1019"/>
    <w:rsid w:val="006B7D9C"/>
    <w:rsid w:val="006C0B03"/>
    <w:rsid w:val="006F0670"/>
    <w:rsid w:val="006F4FE9"/>
    <w:rsid w:val="006F708C"/>
    <w:rsid w:val="00716D83"/>
    <w:rsid w:val="007211AF"/>
    <w:rsid w:val="00722E3F"/>
    <w:rsid w:val="007268DB"/>
    <w:rsid w:val="00732DE9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7F3B48"/>
    <w:rsid w:val="008122C7"/>
    <w:rsid w:val="00814602"/>
    <w:rsid w:val="008463E3"/>
    <w:rsid w:val="0085066F"/>
    <w:rsid w:val="00852616"/>
    <w:rsid w:val="00877C29"/>
    <w:rsid w:val="008944DA"/>
    <w:rsid w:val="008A5682"/>
    <w:rsid w:val="008B48BC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57BF7"/>
    <w:rsid w:val="009730BE"/>
    <w:rsid w:val="0098228B"/>
    <w:rsid w:val="00994100"/>
    <w:rsid w:val="009957CE"/>
    <w:rsid w:val="009A5E60"/>
    <w:rsid w:val="009B3D6E"/>
    <w:rsid w:val="009B5A71"/>
    <w:rsid w:val="009B72CB"/>
    <w:rsid w:val="009C5403"/>
    <w:rsid w:val="009D2743"/>
    <w:rsid w:val="009D35DA"/>
    <w:rsid w:val="009E67DF"/>
    <w:rsid w:val="009F2659"/>
    <w:rsid w:val="00A33279"/>
    <w:rsid w:val="00A4650E"/>
    <w:rsid w:val="00A46D9E"/>
    <w:rsid w:val="00A5335A"/>
    <w:rsid w:val="00A53704"/>
    <w:rsid w:val="00A543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66EC4"/>
    <w:rsid w:val="00C84BB7"/>
    <w:rsid w:val="00C86DD4"/>
    <w:rsid w:val="00CA20A4"/>
    <w:rsid w:val="00CA3F2D"/>
    <w:rsid w:val="00CB7BEC"/>
    <w:rsid w:val="00CC03D8"/>
    <w:rsid w:val="00CC4F3C"/>
    <w:rsid w:val="00CE4DCD"/>
    <w:rsid w:val="00D00E59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0E07"/>
    <w:rsid w:val="00E04F19"/>
    <w:rsid w:val="00E122AB"/>
    <w:rsid w:val="00E12FDD"/>
    <w:rsid w:val="00E27986"/>
    <w:rsid w:val="00E306E8"/>
    <w:rsid w:val="00E338A0"/>
    <w:rsid w:val="00E5116B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Михайловна</dc:creator>
  <cp:keywords/>
  <dc:description/>
  <cp:lastModifiedBy>аммосова </cp:lastModifiedBy>
  <cp:revision>8</cp:revision>
  <cp:lastPrinted>2017-12-06T08:37:00Z</cp:lastPrinted>
  <dcterms:created xsi:type="dcterms:W3CDTF">2017-12-05T13:07:00Z</dcterms:created>
  <dcterms:modified xsi:type="dcterms:W3CDTF">2017-12-07T08:26:00Z</dcterms:modified>
</cp:coreProperties>
</file>