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F1" w:rsidRDefault="00D15EF1" w:rsidP="00D15EF1">
      <w:r>
        <w:rPr>
          <w:noProof/>
          <w:lang w:eastAsia="ru-RU"/>
        </w:rPr>
        <w:drawing>
          <wp:inline distT="0" distB="0" distL="0" distR="0" wp14:anchorId="33425C44" wp14:editId="13DA67EF">
            <wp:extent cx="5937885" cy="68262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EF1" w:rsidRDefault="00D15EF1" w:rsidP="00D15EF1"/>
    <w:p w:rsidR="00D15EF1" w:rsidRDefault="00D15EF1" w:rsidP="00D15EF1">
      <w:pPr>
        <w:tabs>
          <w:tab w:val="left" w:pos="1020"/>
        </w:tabs>
      </w:pPr>
      <w:bookmarkStart w:id="0" w:name="_GoBack"/>
      <w:bookmarkEnd w:id="0"/>
      <w:proofErr w:type="gramStart"/>
      <w:r>
        <w:t>Межрайонная</w:t>
      </w:r>
      <w:proofErr w:type="gramEnd"/>
      <w:r>
        <w:t xml:space="preserve"> ИФНС России № 7 по Тверской области напоминает о необходимости своевременно заплатить имущественные налоги. Единый срок уплаты земельного, транспортного налогов и налога на имущество физических лиц – </w:t>
      </w:r>
      <w:r w:rsidRPr="00D15EF1">
        <w:rPr>
          <w:b/>
        </w:rPr>
        <w:t>не позднее 1 декабря</w:t>
      </w:r>
      <w:r>
        <w:t xml:space="preserve">. </w:t>
      </w:r>
    </w:p>
    <w:p w:rsidR="00D15EF1" w:rsidRDefault="00D15EF1" w:rsidP="00D15EF1">
      <w:pPr>
        <w:tabs>
          <w:tab w:val="left" w:pos="1020"/>
        </w:tabs>
      </w:pPr>
      <w:r>
        <w:t xml:space="preserve">Оплатить налоги можно любым удобным способом: через отделения банков и их терминалы или воспользовавшись электронными сервисами на сайте ФНС России www.nalog.ru – «Заплати налоги» или «Личный кабинет налогоплательщика для физических лиц». </w:t>
      </w:r>
    </w:p>
    <w:p w:rsidR="00D15EF1" w:rsidRDefault="00D15EF1" w:rsidP="00D15EF1">
      <w:pPr>
        <w:tabs>
          <w:tab w:val="left" w:pos="1020"/>
        </w:tabs>
      </w:pPr>
      <w:r>
        <w:t xml:space="preserve">Кроме того, подключившись к сервису «Личный кабинет налогоплательщика для физических лиц», можно получить полную информацию о своих налоговых обязательствах по объектам недвижимого имущества и транспортных средствах, проконтролировать состояние расчетов с бюджетом, обратиться в налоговые органы без личного визита. </w:t>
      </w:r>
    </w:p>
    <w:p w:rsidR="00D15EF1" w:rsidRDefault="00D15EF1" w:rsidP="00D15EF1">
      <w:pPr>
        <w:tabs>
          <w:tab w:val="left" w:pos="1020"/>
        </w:tabs>
      </w:pPr>
      <w:r>
        <w:t xml:space="preserve">В случае неисполнения обязанности по уплате налогов, на образовавшуюся сумму задолженности будет начисляться пени в размере 1/300 ставки рефинансирования Центрального банка РФ за каждый день просрочки платежа, начиная со 2 декабря. </w:t>
      </w:r>
    </w:p>
    <w:p w:rsidR="00D15EF1" w:rsidRDefault="00D15EF1" w:rsidP="00D15EF1">
      <w:pPr>
        <w:tabs>
          <w:tab w:val="left" w:pos="1020"/>
        </w:tabs>
      </w:pPr>
    </w:p>
    <w:p w:rsidR="00D15EF1" w:rsidRDefault="00D15EF1" w:rsidP="00D15EF1">
      <w:pPr>
        <w:tabs>
          <w:tab w:val="left" w:pos="1020"/>
        </w:tabs>
      </w:pPr>
    </w:p>
    <w:sectPr w:rsidR="00D15EF1" w:rsidSect="00513CF5"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F1"/>
    <w:rsid w:val="0039364D"/>
    <w:rsid w:val="00513CF5"/>
    <w:rsid w:val="00695013"/>
    <w:rsid w:val="00906EBC"/>
    <w:rsid w:val="00D1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2</cp:revision>
  <dcterms:created xsi:type="dcterms:W3CDTF">2016-11-28T11:20:00Z</dcterms:created>
  <dcterms:modified xsi:type="dcterms:W3CDTF">2016-11-28T11:31:00Z</dcterms:modified>
</cp:coreProperties>
</file>