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F5" w:rsidRDefault="00B66258" w:rsidP="00B66258">
      <w:pPr>
        <w:pStyle w:val="1"/>
        <w:shd w:val="clear" w:color="auto" w:fill="auto"/>
        <w:ind w:left="3960"/>
      </w:pPr>
      <w:r>
        <w:rPr>
          <w:rStyle w:val="3pt"/>
          <w:lang w:val="ru-RU"/>
        </w:rPr>
        <w:t xml:space="preserve">    </w:t>
      </w:r>
      <w:r w:rsidR="005369DD">
        <w:rPr>
          <w:rStyle w:val="3pt"/>
        </w:rPr>
        <w:t>ПАМЯТКА</w:t>
      </w:r>
    </w:p>
    <w:p w:rsidR="005615F5" w:rsidRDefault="005369DD" w:rsidP="00B66258">
      <w:pPr>
        <w:pStyle w:val="1"/>
        <w:shd w:val="clear" w:color="auto" w:fill="auto"/>
        <w:spacing w:after="540"/>
        <w:ind w:left="1140" w:right="500"/>
        <w:jc w:val="center"/>
      </w:pPr>
      <w:r>
        <w:t>по выбору органов власти, в которые направляются обращения (заявления) по вопросам кадастровой стоимости объектов недвижимого имущества, исчисления и уплаты налога на имущество физических лиц</w:t>
      </w:r>
    </w:p>
    <w:p w:rsidR="005615F5" w:rsidRDefault="005369DD">
      <w:pPr>
        <w:pStyle w:val="20"/>
        <w:shd w:val="clear" w:color="auto" w:fill="auto"/>
        <w:spacing w:before="0"/>
        <w:ind w:left="20" w:right="40"/>
      </w:pPr>
      <w:r>
        <w:rPr>
          <w:rStyle w:val="21"/>
        </w:rPr>
        <w:t>В</w:t>
      </w:r>
      <w:r>
        <w:t xml:space="preserve"> Управление Росреестра по Тверской области</w:t>
      </w:r>
      <w:r>
        <w:rPr>
          <w:rStyle w:val="21"/>
        </w:rPr>
        <w:t xml:space="preserve"> по следующим вопросам: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20" w:firstLine="660"/>
        <w:jc w:val="both"/>
      </w:pPr>
      <w:r>
        <w:t>о кадастровом номере объекта недвижимого имущества;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20" w:firstLine="660"/>
        <w:jc w:val="both"/>
      </w:pPr>
      <w:r>
        <w:t>о кадастровой стоимости объекта недвижимого имущества;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48"/>
        </w:tabs>
        <w:ind w:left="20" w:firstLine="660"/>
        <w:jc w:val="both"/>
      </w:pPr>
      <w:r>
        <w:t>о площади объекта недвижимого имущества;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ind w:left="20" w:right="40" w:firstLine="660"/>
        <w:jc w:val="both"/>
      </w:pPr>
      <w:r>
        <w:t>о расчете (определении) кадастровой стоимости объекта недвижимого имущества;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8"/>
        </w:tabs>
        <w:ind w:left="20" w:firstLine="660"/>
        <w:jc w:val="both"/>
      </w:pPr>
      <w:r>
        <w:t>об испр</w:t>
      </w:r>
      <w:r>
        <w:t>авлении ошибки (по площади, по кадастровой стоимости);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spacing w:after="240"/>
        <w:ind w:left="20" w:firstLine="660"/>
        <w:jc w:val="both"/>
      </w:pPr>
      <w:r>
        <w:t>по иным вопросам касающимся кадастровой стоимости</w:t>
      </w:r>
      <w:r w:rsidR="00B66258">
        <w:rPr>
          <w:lang w:val="ru-RU"/>
        </w:rPr>
        <w:t>.</w:t>
      </w:r>
    </w:p>
    <w:p w:rsidR="005615F5" w:rsidRDefault="005369DD">
      <w:pPr>
        <w:pStyle w:val="1"/>
        <w:shd w:val="clear" w:color="auto" w:fill="auto"/>
        <w:ind w:left="20" w:right="40" w:firstLine="660"/>
        <w:jc w:val="both"/>
      </w:pPr>
      <w:r>
        <w:rPr>
          <w:rStyle w:val="a5"/>
        </w:rPr>
        <w:t>В финансовые органы городских округов, городских и сельских поселений Тверской области</w:t>
      </w:r>
      <w:r>
        <w:t xml:space="preserve"> (на территории которого находится объект недвижимого имущества) по следующим вопросам: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922"/>
        </w:tabs>
        <w:ind w:left="20" w:right="40" w:firstLine="660"/>
        <w:jc w:val="both"/>
      </w:pPr>
      <w:r>
        <w:t>о нормативных правовых актах органов местного самоуправления соответствующего городского округа, городского и сельского поселения Тверской области по установлению и вве</w:t>
      </w:r>
      <w:r>
        <w:t>дению налога на имущество физических лиц;</w:t>
      </w:r>
    </w:p>
    <w:p w:rsidR="005615F5" w:rsidRDefault="00B66258" w:rsidP="00B66258">
      <w:pPr>
        <w:pStyle w:val="1"/>
        <w:shd w:val="clear" w:color="auto" w:fill="auto"/>
        <w:ind w:left="20" w:right="40"/>
        <w:jc w:val="both"/>
      </w:pPr>
      <w:r>
        <w:rPr>
          <w:lang w:val="ru-RU"/>
        </w:rPr>
        <w:t xml:space="preserve">          - </w:t>
      </w:r>
      <w:r w:rsidR="005369DD">
        <w:t>о налоговых ставках, установленных органами местного самоуправления на территории соответствующего городского округа, городского и сельского поселения Тверской области в котором находится объект недвижимого имущест</w:t>
      </w:r>
      <w:r w:rsidR="005369DD">
        <w:t>ва;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65"/>
        </w:tabs>
        <w:spacing w:after="244" w:line="307" w:lineRule="exact"/>
        <w:ind w:left="20" w:right="40" w:firstLine="660"/>
        <w:jc w:val="both"/>
      </w:pPr>
      <w:r>
        <w:t>по иным вопросам о нормативных правовых актах органов местного самоуправления</w:t>
      </w:r>
    </w:p>
    <w:p w:rsidR="005615F5" w:rsidRDefault="005369DD">
      <w:pPr>
        <w:pStyle w:val="1"/>
        <w:shd w:val="clear" w:color="auto" w:fill="auto"/>
        <w:ind w:left="20" w:right="40" w:firstLine="660"/>
        <w:jc w:val="both"/>
      </w:pPr>
      <w:r>
        <w:rPr>
          <w:rStyle w:val="a5"/>
        </w:rPr>
        <w:t>В МРИ УФНС России но Тверской области</w:t>
      </w:r>
      <w:r>
        <w:t xml:space="preserve"> (на территории обслуживания которой находится объект недвижимого имущества) по следующим вопросам: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left="20" w:firstLine="660"/>
        <w:jc w:val="both"/>
      </w:pPr>
      <w:r>
        <w:t>о расчете суммы налога на имущество ф</w:t>
      </w:r>
      <w:r>
        <w:t>изических лиц;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left="20" w:firstLine="660"/>
        <w:jc w:val="both"/>
      </w:pPr>
      <w:r>
        <w:t>о применении налоговых льгот, налоговых вычетов;</w:t>
      </w:r>
    </w:p>
    <w:p w:rsidR="005615F5" w:rsidRDefault="00B66258" w:rsidP="00B66258">
      <w:pPr>
        <w:pStyle w:val="1"/>
        <w:shd w:val="clear" w:color="auto" w:fill="auto"/>
        <w:tabs>
          <w:tab w:val="left" w:pos="980"/>
        </w:tabs>
        <w:ind w:left="680" w:right="40"/>
        <w:jc w:val="both"/>
      </w:pPr>
      <w:r>
        <w:rPr>
          <w:lang w:val="ru-RU"/>
        </w:rPr>
        <w:t xml:space="preserve">- </w:t>
      </w:r>
      <w:r w:rsidR="005369DD">
        <w:t>о задолженности (переплате) по уплате налога на имущество физических лиц;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43"/>
        </w:tabs>
        <w:ind w:left="20" w:firstLine="660"/>
        <w:jc w:val="both"/>
      </w:pPr>
      <w:r>
        <w:t>о сроках уплаты налога на имущество физических лиц;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94"/>
        </w:tabs>
        <w:ind w:left="20" w:right="40" w:firstLine="660"/>
        <w:jc w:val="both"/>
      </w:pPr>
      <w:r>
        <w:t>о сроках направления налогового уведомления на уплату налога на имущество физических лиц: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834"/>
        </w:tabs>
        <w:ind w:left="20" w:firstLine="660"/>
        <w:jc w:val="both"/>
      </w:pPr>
      <w:r>
        <w:t>о порядке получения налоговой льготы по объекту налогообложения;</w:t>
      </w:r>
    </w:p>
    <w:p w:rsidR="005615F5" w:rsidRDefault="005369DD">
      <w:pPr>
        <w:pStyle w:val="1"/>
        <w:numPr>
          <w:ilvl w:val="0"/>
          <w:numId w:val="1"/>
        </w:numPr>
        <w:shd w:val="clear" w:color="auto" w:fill="auto"/>
        <w:tabs>
          <w:tab w:val="left" w:pos="951"/>
        </w:tabs>
        <w:ind w:left="20" w:right="40" w:firstLine="660"/>
        <w:jc w:val="both"/>
      </w:pPr>
      <w:r>
        <w:t>по иным вопросам исчисления и уплаты налога на имущество физических лиц</w:t>
      </w:r>
      <w:r w:rsidR="00B66258">
        <w:rPr>
          <w:lang w:val="ru-RU"/>
        </w:rPr>
        <w:t>.</w:t>
      </w:r>
    </w:p>
    <w:sectPr w:rsidR="005615F5" w:rsidSect="00B66258">
      <w:type w:val="continuous"/>
      <w:pgSz w:w="11905" w:h="16837"/>
      <w:pgMar w:top="1276" w:right="423" w:bottom="17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DD" w:rsidRDefault="005369DD" w:rsidP="005615F5">
      <w:r>
        <w:separator/>
      </w:r>
    </w:p>
  </w:endnote>
  <w:endnote w:type="continuationSeparator" w:id="1">
    <w:p w:rsidR="005369DD" w:rsidRDefault="005369DD" w:rsidP="0056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DD" w:rsidRDefault="005369DD"/>
  </w:footnote>
  <w:footnote w:type="continuationSeparator" w:id="1">
    <w:p w:rsidR="005369DD" w:rsidRDefault="005369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38D4"/>
    <w:multiLevelType w:val="multilevel"/>
    <w:tmpl w:val="08142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15F5"/>
    <w:rsid w:val="005369DD"/>
    <w:rsid w:val="005615F5"/>
    <w:rsid w:val="00B6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5F5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5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sid w:val="005615F5"/>
    <w:rPr>
      <w:spacing w:val="70"/>
    </w:rPr>
  </w:style>
  <w:style w:type="character" w:customStyle="1" w:styleId="2">
    <w:name w:val="Основной текст (2)_"/>
    <w:basedOn w:val="a0"/>
    <w:link w:val="20"/>
    <w:rsid w:val="005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 + Не полужирный"/>
    <w:basedOn w:val="2"/>
    <w:rsid w:val="005615F5"/>
    <w:rPr>
      <w:b/>
      <w:bCs/>
      <w:spacing w:val="0"/>
    </w:rPr>
  </w:style>
  <w:style w:type="character" w:customStyle="1" w:styleId="a5">
    <w:name w:val="Основной текст + Полужирный"/>
    <w:basedOn w:val="a4"/>
    <w:rsid w:val="005615F5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5615F5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5615F5"/>
    <w:pPr>
      <w:shd w:val="clear" w:color="auto" w:fill="FFFFFF"/>
      <w:spacing w:before="540" w:line="302" w:lineRule="exact"/>
      <w:ind w:firstLine="66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2015-09-21T13:31:00Z</dcterms:created>
  <dcterms:modified xsi:type="dcterms:W3CDTF">2015-09-21T13:36:00Z</dcterms:modified>
</cp:coreProperties>
</file>